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C56" w:rsidRDefault="009431A6" w:rsidP="009431A6">
      <w:pPr>
        <w:pStyle w:val="a3"/>
        <w:numPr>
          <w:ilvl w:val="0"/>
          <w:numId w:val="2"/>
        </w:numPr>
        <w:ind w:firstLineChars="0"/>
      </w:pPr>
      <w:r>
        <w:t>分布式第一策略</w:t>
      </w:r>
      <w:r>
        <w:rPr>
          <w:rFonts w:hint="eastAsia"/>
        </w:rPr>
        <w:t>：不用分布式</w:t>
      </w:r>
    </w:p>
    <w:p w:rsidR="009431A6" w:rsidRDefault="009431A6" w:rsidP="009431A6">
      <w:pPr>
        <w:pStyle w:val="a3"/>
        <w:numPr>
          <w:ilvl w:val="0"/>
          <w:numId w:val="2"/>
        </w:numPr>
        <w:ind w:firstLineChars="0"/>
      </w:pPr>
      <w:r>
        <w:t>性能调优第一步</w:t>
      </w:r>
      <w:r>
        <w:rPr>
          <w:rFonts w:hint="eastAsia"/>
        </w:rPr>
        <w:t>：缓存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缓存</w:t>
      </w:r>
      <w:r>
        <w:rPr>
          <w:rFonts w:hint="eastAsia"/>
        </w:rPr>
        <w:t>，</w:t>
      </w:r>
      <w:r>
        <w:t>分布式缓存</w:t>
      </w:r>
      <w:r>
        <w:rPr>
          <w:rFonts w:hint="eastAsia"/>
        </w:rPr>
        <w:t>)</w:t>
      </w:r>
    </w:p>
    <w:p w:rsidR="009431A6" w:rsidRDefault="009431A6" w:rsidP="009431A6">
      <w:pPr>
        <w:pStyle w:val="a3"/>
        <w:numPr>
          <w:ilvl w:val="0"/>
          <w:numId w:val="2"/>
        </w:numPr>
        <w:ind w:firstLineChars="0"/>
      </w:pPr>
      <w:r>
        <w:t>负载均衡第一步</w:t>
      </w:r>
      <w:r>
        <w:rPr>
          <w:rFonts w:hint="eastAsia"/>
        </w:rPr>
        <w:t>：</w:t>
      </w:r>
      <w:r>
        <w:rPr>
          <w:rFonts w:hint="eastAsia"/>
        </w:rPr>
        <w:t>Nginx</w:t>
      </w:r>
    </w:p>
    <w:p w:rsidR="00C10D48" w:rsidRDefault="00C10D48" w:rsidP="00C10D48">
      <w:pPr>
        <w:pStyle w:val="a3"/>
        <w:numPr>
          <w:ilvl w:val="1"/>
          <w:numId w:val="2"/>
        </w:numPr>
        <w:ind w:firstLineChars="0"/>
      </w:pPr>
      <w:r>
        <w:t>conf</w:t>
      </w:r>
      <w:r>
        <w:t>目录下的</w:t>
      </w:r>
      <w:r w:rsidRPr="00C10D48">
        <w:t>nginx.conf</w:t>
      </w:r>
    </w:p>
    <w:p w:rsidR="00C10D48" w:rsidRDefault="00C10D48" w:rsidP="00C10D48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00CDECF5" wp14:editId="0DDE9830">
            <wp:extent cx="5419725" cy="3467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D6" w:rsidRDefault="00B419D6" w:rsidP="00C10D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启动需要的服务</w:t>
      </w:r>
      <w:r>
        <w:rPr>
          <w:rFonts w:hint="eastAsia"/>
        </w:rPr>
        <w:t xml:space="preserve">  localhost:5726</w:t>
      </w:r>
      <w:r>
        <w:rPr>
          <w:rFonts w:hint="eastAsia"/>
        </w:rPr>
        <w:t>等等，然后再启动</w:t>
      </w:r>
      <w:r>
        <w:rPr>
          <w:rFonts w:hint="eastAsia"/>
        </w:rPr>
        <w:t>ng</w:t>
      </w:r>
      <w:r>
        <w:t>inx,</w:t>
      </w:r>
      <w:r>
        <w:t>在</w:t>
      </w:r>
      <w:r>
        <w:t>nginx</w:t>
      </w:r>
      <w:r>
        <w:t>中</w:t>
      </w:r>
      <w:r>
        <w:t>cmd</w:t>
      </w:r>
      <w:r>
        <w:rPr>
          <w:rFonts w:hint="eastAsia"/>
        </w:rPr>
        <w:t>：</w:t>
      </w:r>
      <w:r>
        <w:rPr>
          <w:rFonts w:hint="eastAsia"/>
        </w:rPr>
        <w:t xml:space="preserve">$=&gt; </w:t>
      </w:r>
      <w:r>
        <w:t>nginx.exe</w:t>
      </w:r>
    </w:p>
    <w:p w:rsidR="00B419D6" w:rsidRDefault="00990CC4" w:rsidP="00B419D6">
      <w:r>
        <w:rPr>
          <w:noProof/>
        </w:rPr>
        <w:drawing>
          <wp:inline distT="0" distB="0" distL="0" distR="0" wp14:anchorId="0DEC8659" wp14:editId="1B1AC076">
            <wp:extent cx="5753100" cy="2428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216" w:rsidRDefault="00554216" w:rsidP="00B419D6">
      <w:r>
        <w:rPr>
          <w:noProof/>
        </w:rPr>
        <w:drawing>
          <wp:inline distT="0" distB="0" distL="0" distR="0" wp14:anchorId="5F066E8A" wp14:editId="4ED7A51A">
            <wp:extent cx="5667375" cy="2514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D0" w:rsidRPr="00E5078F" w:rsidRDefault="000764D0" w:rsidP="00B419D6">
      <w:pPr>
        <w:rPr>
          <w:rFonts w:hint="eastAsia"/>
          <w:color w:val="FF0000"/>
        </w:rPr>
      </w:pPr>
      <w:r w:rsidRPr="00E5078F">
        <w:rPr>
          <w:rFonts w:hint="eastAsia"/>
          <w:color w:val="FF0000"/>
        </w:rPr>
        <w:t>4</w:t>
      </w:r>
      <w:r w:rsidRPr="00E5078F">
        <w:rPr>
          <w:rFonts w:hint="eastAsia"/>
          <w:color w:val="FF0000"/>
        </w:rPr>
        <w:t>层协议和</w:t>
      </w:r>
      <w:r w:rsidRPr="00E5078F">
        <w:rPr>
          <w:rFonts w:hint="eastAsia"/>
          <w:color w:val="FF0000"/>
        </w:rPr>
        <w:t>7</w:t>
      </w:r>
      <w:r w:rsidRPr="00E5078F">
        <w:rPr>
          <w:rFonts w:hint="eastAsia"/>
          <w:color w:val="FF0000"/>
        </w:rPr>
        <w:t>层协议</w:t>
      </w:r>
      <w:r w:rsidR="00E5078F">
        <w:rPr>
          <w:rFonts w:hint="eastAsia"/>
          <w:color w:val="FF0000"/>
        </w:rPr>
        <w:t>要考</w:t>
      </w:r>
    </w:p>
    <w:p w:rsidR="00E52509" w:rsidRDefault="00C93964" w:rsidP="00B419D6">
      <w:r>
        <w:rPr>
          <w:noProof/>
        </w:rPr>
        <w:drawing>
          <wp:inline distT="0" distB="0" distL="0" distR="0" wp14:anchorId="7469389A" wp14:editId="0930AA74">
            <wp:extent cx="590550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0D" w:rsidRDefault="005412C7" w:rsidP="00B419D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86ED751" wp14:editId="1727B158">
            <wp:extent cx="5800725" cy="2800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79C3"/>
    <w:multiLevelType w:val="multilevel"/>
    <w:tmpl w:val="75E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25809AF"/>
    <w:multiLevelType w:val="hybridMultilevel"/>
    <w:tmpl w:val="F98E4ABE"/>
    <w:lvl w:ilvl="0" w:tplc="0F62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EA"/>
    <w:rsid w:val="000764D0"/>
    <w:rsid w:val="00421D36"/>
    <w:rsid w:val="005412C7"/>
    <w:rsid w:val="00554216"/>
    <w:rsid w:val="005F070D"/>
    <w:rsid w:val="006F7C56"/>
    <w:rsid w:val="009431A6"/>
    <w:rsid w:val="00990CC4"/>
    <w:rsid w:val="00B33FEA"/>
    <w:rsid w:val="00B419D6"/>
    <w:rsid w:val="00C10D48"/>
    <w:rsid w:val="00C93964"/>
    <w:rsid w:val="00E5078F"/>
    <w:rsid w:val="00E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FD89-0343-47FB-B2C8-BE57305A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</dc:creator>
  <cp:keywords/>
  <dc:description/>
  <cp:lastModifiedBy>张 雨</cp:lastModifiedBy>
  <cp:revision>12</cp:revision>
  <dcterms:created xsi:type="dcterms:W3CDTF">2020-05-15T02:18:00Z</dcterms:created>
  <dcterms:modified xsi:type="dcterms:W3CDTF">2020-05-19T02:08:00Z</dcterms:modified>
</cp:coreProperties>
</file>