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60D4" w14:textId="77777777" w:rsidR="003A6013" w:rsidRDefault="003A6013" w:rsidP="003A601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&lt;algorithm&gt;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&lt;set&gt;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from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A8F5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f,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t,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d):</w:t>
      </w:r>
      <w:r>
        <w:rPr>
          <w:rFonts w:ascii="Courier New" w:hAnsi="Courier New" w:cs="Courier New"/>
          <w:color w:val="9373A5"/>
          <w:sz w:val="20"/>
          <w:szCs w:val="20"/>
        </w:rPr>
        <w:t>from</w:t>
      </w:r>
      <w:r>
        <w:rPr>
          <w:rFonts w:ascii="Courier New" w:hAnsi="Courier New" w:cs="Courier New"/>
          <w:color w:val="BCBEC4"/>
          <w:sz w:val="20"/>
          <w:szCs w:val="20"/>
        </w:rPr>
        <w:t>(f),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(t),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(d){};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edge </w:t>
      </w:r>
      <w:r>
        <w:rPr>
          <w:rFonts w:ascii="Courier New" w:hAnsi="Courier New" w:cs="Courier New"/>
          <w:color w:val="BCBEC4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</w:t>
      </w:r>
      <w:r>
        <w:rPr>
          <w:rFonts w:ascii="Courier New" w:hAnsi="Courier New" w:cs="Courier New"/>
          <w:color w:val="CF8E6D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edge </w:t>
      </w:r>
      <w:r>
        <w:rPr>
          <w:rFonts w:ascii="Courier New" w:hAnsi="Courier New" w:cs="Courier New"/>
          <w:color w:val="BCBEC4"/>
          <w:sz w:val="20"/>
          <w:szCs w:val="20"/>
        </w:rPr>
        <w:t>&amp;b){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&gt; G;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c;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({a-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,b-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,c});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序号均</w:t>
      </w:r>
      <w:r>
        <w:rPr>
          <w:rFonts w:ascii="Courier New" w:hAnsi="Courier New" w:cs="Courier New"/>
          <w:color w:val="7A7E85"/>
          <w:sz w:val="20"/>
          <w:szCs w:val="20"/>
        </w:rPr>
        <w:t>-1</w:t>
      </w:r>
      <w:r>
        <w:rPr>
          <w:rFonts w:ascii="Menlo-Regular" w:hAnsi="Menlo-Regular" w:cs="Menlo-Regular"/>
          <w:color w:val="7A7E85"/>
          <w:sz w:val="20"/>
          <w:szCs w:val="20"/>
        </w:rPr>
        <w:t>存储，便于查找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sort(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G.begin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&gt; out;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all=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&gt;&gt; 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.insert(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now=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out.size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()!=n-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from</w:t>
      </w:r>
      <w:r>
        <w:rPr>
          <w:rFonts w:ascii="Courier New" w:hAnsi="Courier New" w:cs="Courier New"/>
          <w:color w:val="5F8C8A"/>
          <w:sz w:val="20"/>
          <w:szCs w:val="20"/>
        </w:rPr>
        <w:t>]!=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from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.insert(G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5F8C8A"/>
          <w:sz w:val="20"/>
          <w:szCs w:val="20"/>
        </w:rPr>
        <w:t>]=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from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all+=G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out.push_back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now++;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now++;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all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out.size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out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from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out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out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A5EAAEA" w14:textId="431DC750" w:rsidR="004466DC" w:rsidRDefault="003A6013">
      <w:r w:rsidRPr="003A6013">
        <w:drawing>
          <wp:inline distT="0" distB="0" distL="0" distR="0" wp14:anchorId="68741277" wp14:editId="23BA9F47">
            <wp:extent cx="5274310" cy="2611120"/>
            <wp:effectExtent l="0" t="0" r="0" b="5080"/>
            <wp:docPr id="1088108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8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648" w14:textId="7D7DAA80" w:rsidR="004466DC" w:rsidRPr="00C80AFE" w:rsidRDefault="003A6013">
      <w:r w:rsidRPr="003A6013">
        <w:drawing>
          <wp:inline distT="0" distB="0" distL="0" distR="0" wp14:anchorId="5902F14D" wp14:editId="036648E2">
            <wp:extent cx="5274310" cy="3479800"/>
            <wp:effectExtent l="0" t="0" r="0" b="0"/>
            <wp:docPr id="1642900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0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C" w:rsidRPr="00C8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E"/>
    <w:rsid w:val="00264D80"/>
    <w:rsid w:val="003A6013"/>
    <w:rsid w:val="004466DC"/>
    <w:rsid w:val="009C2B02"/>
    <w:rsid w:val="00C80AFE"/>
    <w:rsid w:val="00D61602"/>
    <w:rsid w:val="00E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5DC5"/>
  <w15:chartTrackingRefBased/>
  <w15:docId w15:val="{914EB1FD-F558-5D4A-A771-54ED13F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A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0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A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8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80AF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2024-04-12T15:44:00Z</dcterms:created>
  <dcterms:modified xsi:type="dcterms:W3CDTF">2024-04-12T15:44:00Z</dcterms:modified>
</cp:coreProperties>
</file>