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8"/>
          <w:szCs w:val="48"/>
        </w:rPr>
        <w:t xml:space="preserve"/>
      </w:r>
    </w:p>
    <w:p>
      <w:r>
        <w:rPr>
          <w:sz w:val="48"/>
          <w:szCs w:val="48"/>
        </w:rPr>
        <w:t xml:space="preserve"/>
      </w:r>
    </w:p>
    <w:p>
      <w:pPr>
        <w:spacing w:after="240" w:before="0"/>
        <w:jc w:val="left"/>
      </w:pPr>
      <w:r>
        <w:rPr>
          <w:rFonts w:ascii="Calibri" w:eastAsia="Times New Roman"/>
          <w:b/>
          <w:bCs/>
          <w:color w:val="0f172a"/>
          <w:sz w:val="48"/>
          <w:szCs w:val="48"/>
        </w:rPr>
        <w:t xml:space="preserve">BÁO CÁO BỔ SUNG V9.1</w:t>
      </w:r>
    </w:p>
    <w:p>
      <w:pPr>
        <w:spacing w:after="240" w:before="0"/>
        <w:jc w:val="left"/>
      </w:pPr>
      <w:r>
        <w:rPr>
          <w:rFonts w:ascii="Calibri" w:eastAsia="Times New Roman"/>
          <w:b/>
          <w:bCs/>
          <w:color w:val="059669"/>
          <w:sz w:val="32"/>
          <w:szCs w:val="32"/>
        </w:rPr>
        <w:t xml:space="preserve">Mô hình dự báo cháy rừng cấp HUYỆN</w:t>
      </w:r>
    </w:p>
    <w:p>
      <w:pPr>
        <w:spacing w:after="720" w:before="240"/>
        <w:jc w:val="left"/>
      </w:pPr>
      <w:r>
        <w:rPr>
          <w:rFonts w:ascii="Calibri" w:eastAsia="Times New Roman"/>
          <w:color w:val="475569"/>
          <w:sz w:val="22"/>
          <w:szCs w:val="22"/>
        </w:rPr>
        <w:t xml:space="preserve">HỆ THỐNG DỰ BÁO CHÁY RỪNG CÓ Ý THỨC ĐỘ TIN CẬY DƯỚI DỊCH CHUYỂN PHÂN PHỐI KHÔNG GIAN BẰNG MÔ HÌNH HỌC MÁY</w:t>
      </w:r>
    </w:p>
    <w:p>
      <w:pPr>
        <w:spacing w:after="120" w:before="1440"/>
        <w:jc w:val="left"/>
      </w:pPr>
      <w:r>
        <w:rPr>
          <w:color w:val="475569"/>
          <w:sz w:val="22"/>
          <w:szCs w:val="22"/>
        </w:rPr>
        <w:t xml:space="preserve">Tác giả: </w:t>
      </w:r>
      <w:r>
        <w:rPr>
          <w:b/>
          <w:bCs/>
          <w:color w:val="0f172a"/>
          <w:sz w:val="22"/>
          <w:szCs w:val="22"/>
        </w:rPr>
        <w:t xml:space="preserve">Hoàng Bảo Lâm</w:t>
      </w:r>
    </w:p>
    <w:p>
      <w:pPr>
        <w:spacing w:after="60" w:before="60"/>
        <w:jc w:val="left"/>
      </w:pPr>
      <w:r>
        <w:rPr>
          <w:color w:val="475569"/>
          <w:sz w:val="22"/>
          <w:szCs w:val="22"/>
        </w:rPr>
        <w:t xml:space="preserve">Lớp 9E4 · Trường THCS&amp;THPT Lê Quý Đôn</w:t>
      </w:r>
    </w:p>
    <w:p>
      <w:pPr>
        <w:spacing w:after="60" w:before="60"/>
        <w:jc w:val="left"/>
      </w:pPr>
      <w:r>
        <w:rPr>
          <w:color w:val="475569"/>
          <w:sz w:val="22"/>
          <w:szCs w:val="22"/>
        </w:rPr>
        <w:t xml:space="preserve">GV hướng dẫn: Lê Xuân Tân</w:t>
      </w:r>
    </w:p>
    <w:p>
      <w:pPr>
        <w:spacing w:after="120" w:before="240"/>
        <w:jc w:val="left"/>
      </w:pPr>
      <w:r>
        <w:rPr>
          <w:color w:val="475569"/>
          <w:sz w:val="22"/>
          <w:szCs w:val="22"/>
        </w:rPr>
        <w:t xml:space="preserve">Đề tài KHKT 2026 · Cấp THCS</w:t>
      </w:r>
    </w:p>
    <w:p>
      <w:pPr>
        <w:spacing w:after="0" w:before="720"/>
        <w:jc w:val="left"/>
      </w:pPr>
      <w:r>
        <w:rPr>
          <w:color w:val="059669"/>
          <w:sz w:val="20"/>
          <w:szCs w:val="20"/>
        </w:rPr>
        <w:t xml:space="preserve">Phiên bản: V12 (bổ sung Phase A)</w:t>
      </w:r>
    </w:p>
    <w:p>
      <w:pPr>
        <w:spacing w:after="0" w:before="60"/>
        <w:jc w:val="left"/>
      </w:pPr>
      <w:r>
        <w:rPr>
          <w:color w:val="475569"/>
          <w:sz w:val="20"/>
          <w:szCs w:val="20"/>
        </w:rPr>
        <w:t xml:space="preserve">Tháng 10/2026</w:t>
      </w:r>
    </w:p>
    <w:p>
      <w:pPr>
        <w:sectPr>
          <w:pgSz w:w="11906" w:h="16838" w:orient="portrait"/>
          <w:pgMar w:top="1440" w:right="1440" w:bottom="1440" w:left="1440" w:header="708" w:footer="708" w:gutter="0"/>
          <w:pgNumType/>
          <w:docGrid w:linePitch="360"/>
        </w:sectPr>
      </w:pPr>
      <w:r>
        <w:br w:type="page"/>
      </w:r>
    </w:p>
    <w:p>
      <w:pPr>
        <w:pStyle w:val="Heading1"/>
        <w:spacing w:after="120" w:before="360"/>
      </w:pPr>
      <w:r>
        <w:rPr>
          <w:rFonts w:ascii="Calibri" w:eastAsia="Times New Roman"/>
          <w:b/>
          <w:bCs/>
          <w:color w:val="0f172a"/>
          <w:sz w:val="28"/>
          <w:szCs w:val="28"/>
        </w:rPr>
        <w:t xml:space="preserve">1. Tóm tắt</w:t>
      </w:r>
    </w:p>
    <w:p>
      <w:pPr>
        <w:spacing w:after="0" w:before="0" w:line="312"/>
        <w:ind w:firstLine="480"/>
        <w:jc w:val="both"/>
      </w:pPr>
      <w:r>
        <w:rPr>
          <w:rFonts w:ascii="Calibri" w:eastAsia="Times New Roman"/>
          <w:color w:val="1e293b"/>
          <w:sz w:val="22"/>
          <w:szCs w:val="22"/>
        </w:rPr>
        <w:t xml:space="preserve">Báo cáo bổ sung này trình bày Phase A — mở rộng mô hình dự báo cháy rừng từ cấp ô lưới 0,5° (v9.0) lên cấp huyện hành chính (v9.1). Mục tiêu: làm cho dự báo có thể ứng dụng thực tế cho lực lượng kiểm lâm cấp huyện và chính quyền địa phương, đồng thời cải thiện độ chính xác trên bài toán cold-start spatial out-of-distribution (OOD).</w:t>
      </w:r>
    </w:p>
    <w:p>
      <w:pPr>
        <w:spacing w:after="0" w:before="0" w:line="312"/>
        <w:ind w:firstLine="480"/>
        <w:jc w:val="both"/>
      </w:pPr>
      <w:r>
        <w:rPr>
          <w:rFonts w:ascii="Calibri" w:eastAsia="Times New Roman"/>
          <w:color w:val="1e293b"/>
          <w:sz w:val="22"/>
          <w:szCs w:val="22"/>
        </w:rPr>
        <w:t xml:space="preserve">Kết quả chính: mô hình v9.1 (XGBoost + isotonic calibration, 74 đặc trưng, huấn luyện trên 1.014.433 huyện-ngày) đạt AUROC = 0,931 trên tập kiểm thử cold-start OOD Nam (164 huyện có vĩ độ centroid &lt; 14°, chưa từng thấy trong huấn luyện), so với 0,921 của v9.0 ở cấp ô. Toàn bộ 710 huyện GADM ADM2 đều có dự báo hợp lệ với độ trễ 11,7 giây cho batch đầy đủ.</w:t>
      </w:r>
    </w:p>
    <w:p>
      <w:pPr>
        <w:pStyle w:val="Heading1"/>
        <w:spacing w:after="120" w:before="360"/>
      </w:pPr>
      <w:r>
        <w:rPr>
          <w:rFonts w:ascii="Calibri" w:eastAsia="Times New Roman"/>
          <w:b/>
          <w:bCs/>
          <w:color w:val="0f172a"/>
          <w:sz w:val="28"/>
          <w:szCs w:val="28"/>
        </w:rPr>
        <w:t xml:space="preserve">2. Bối cảnh và động lực</w:t>
      </w:r>
    </w:p>
    <w:p>
      <w:pPr>
        <w:spacing w:after="0" w:before="0" w:line="312"/>
        <w:ind w:firstLine="480"/>
        <w:jc w:val="both"/>
      </w:pPr>
      <w:r>
        <w:rPr>
          <w:rFonts w:ascii="Calibri" w:eastAsia="Times New Roman"/>
          <w:color w:val="1e293b"/>
          <w:sz w:val="22"/>
          <w:szCs w:val="22"/>
        </w:rPr>
        <w:t xml:space="preserve">Phiên bản V11 (v9.0) dự báo trên 126 ô lưới vuông 0,5° (~55 km × 55 km). Mặc dù mô hình có AUROC OOD = 0,921, đơn vị 'ô lưới (lat 21,0, lon 105,8)' trừu tượng và không maps trực tiếp với đơn vị hành chính có thẩm quyền ra quyết định tuần tra/phòng cháy. Một ô 55 km chứa nhiều xã, không biết xã nào cần ưu tiên. Hơn nữa, trong một ô, dữ liệu thời tiết NASA POWER đồng nhất cho tất cả xã trong ô → không có variance hành chính để học.</w:t>
      </w:r>
    </w:p>
    <w:p>
      <w:pPr>
        <w:spacing w:after="0" w:before="0" w:line="312"/>
        <w:ind w:firstLine="480"/>
        <w:jc w:val="both"/>
      </w:pPr>
      <w:r>
        <w:rPr>
          <w:rFonts w:ascii="Calibri" w:eastAsia="Times New Roman"/>
          <w:color w:val="1e293b"/>
          <w:sz w:val="22"/>
          <w:szCs w:val="22"/>
        </w:rPr>
        <w:t xml:space="preserve">Đề xuất: chuyển đơn vị dự báo từ ô lưới → huyện (GADM ADM2, 710 đơn vị). Cấp huyện là nơi kiểm lâm hoạt động, có ngân sách + nhân sự + ranh giới rõ ràng. Huyện nhỏ hơn ô lưới 0,5°, nhưng dữ liệu thời tiết 0,5° vẫn có thể phân biệt được giữa các huyện trong cùng tỉnh (mỗi huyện ~1-2 cell thời tiết).</w:t>
      </w:r>
    </w:p>
    <w:p>
      <w:pPr>
        <w:pStyle w:val="Heading1"/>
        <w:spacing w:after="120" w:before="360"/>
      </w:pPr>
      <w:r>
        <w:rPr>
          <w:rFonts w:ascii="Calibri" w:eastAsia="Times New Roman"/>
          <w:b/>
          <w:bCs/>
          <w:color w:val="0f172a"/>
          <w:sz w:val="28"/>
          <w:szCs w:val="28"/>
        </w:rPr>
        <w:t xml:space="preserve">3. Phương pháp v9.1</w:t>
      </w:r>
    </w:p>
    <w:p>
      <w:pPr>
        <w:pStyle w:val="Heading2"/>
        <w:spacing w:after="120" w:before="240"/>
      </w:pPr>
      <w:r>
        <w:rPr>
          <w:rFonts w:ascii="Calibri" w:eastAsia="Times New Roman"/>
          <w:b/>
          <w:bCs/>
          <w:color w:val="0f172a"/>
          <w:sz w:val="24"/>
          <w:szCs w:val="24"/>
        </w:rPr>
        <w:t xml:space="preserve">3.1. Dữ liệu huấn luyện</w:t>
      </w:r>
    </w:p>
    <w:p>
      <w:pPr>
        <w:spacing w:after="0" w:before="0" w:line="312"/>
        <w:ind w:firstLine="480"/>
        <w:jc w:val="both"/>
      </w:pPr>
      <w:r>
        <w:rPr>
          <w:rFonts w:ascii="Calibri" w:eastAsia="Times New Roman"/>
          <w:color w:val="1e293b"/>
          <w:sz w:val="22"/>
          <w:szCs w:val="22"/>
        </w:rPr>
        <w:t xml:space="preserve">Bảng dữ liệu panel cell-day gốc (panel_production.parquet, 273 ô × 2.191 ngày = 598.143 dòng × 70 cột) được tổng hợp lên cấp huyện-day bằng weighted area aggregation:</w:t>
      </w:r>
    </w:p>
    <w:p>
      <w:pPr>
        <w:pStyle w:val="ListParagraph"/>
        <w:numPr>
          <w:ilvl w:val="0"/>
          <w:numId w:val="1"/>
        </w:numPr>
        <w:spacing w:after="0" w:before="0" w:line="312"/>
      </w:pPr>
      <w:r>
        <w:rPr>
          <w:rFonts w:ascii="Calibri" w:eastAsia="Times New Roman"/>
          <w:color w:val="1e293b"/>
          <w:sz w:val="22"/>
          <w:szCs w:val="22"/>
        </w:rPr>
        <w:t xml:space="preserve">Đặc trưng thời tiết liên tục (t2m, rh, wind, precip, lags, rolls, anomalies): trung bình có trọng số theo diện tích giao giữa ô và huyện.</w:t>
      </w:r>
    </w:p>
    <w:p>
      <w:pPr>
        <w:pStyle w:val="ListParagraph"/>
        <w:numPr>
          <w:ilvl w:val="0"/>
          <w:numId w:val="1"/>
        </w:numPr>
        <w:spacing w:after="0" w:before="0" w:line="312"/>
      </w:pPr>
      <w:r>
        <w:rPr>
          <w:rFonts w:ascii="Calibri" w:eastAsia="Times New Roman"/>
          <w:color w:val="1e293b"/>
          <w:sz w:val="22"/>
          <w:szCs w:val="22"/>
        </w:rPr>
        <w:t xml:space="preserve">Số lượng cháy (fire_modis, fire_viirs): tổng trên các ô trong huyện (số ô có cháy).</w:t>
      </w:r>
    </w:p>
    <w:p>
      <w:pPr>
        <w:pStyle w:val="ListParagraph"/>
        <w:numPr>
          <w:ilvl w:val="0"/>
          <w:numId w:val="1"/>
        </w:numPr>
        <w:spacing w:after="0" w:before="0" w:line="312"/>
      </w:pPr>
      <w:r>
        <w:rPr>
          <w:rFonts w:ascii="Calibri" w:eastAsia="Times New Roman"/>
          <w:color w:val="1e293b"/>
          <w:sz w:val="22"/>
          <w:szCs w:val="22"/>
        </w:rPr>
        <w:t xml:space="preserve">Nhãn nhị phân (label_modis_h1, label_union_h1, v.v.): MAX — huyện có cháy nếu bất kỳ ô nào trong huyện có cháy trong horizon.</w:t>
      </w:r>
    </w:p>
    <w:p>
      <w:pPr>
        <w:spacing w:after="0" w:before="0" w:line="312"/>
        <w:ind w:firstLine="480"/>
        <w:jc w:val="both"/>
      </w:pPr>
      <w:r>
        <w:rPr>
          <w:rFonts w:ascii="Calibri" w:eastAsia="Times New Roman"/>
          <w:color w:val="1e293b"/>
          <w:sz w:val="22"/>
          <w:szCs w:val="22"/>
        </w:rPr>
        <w:t xml:space="preserve">Kết quả: district_panel_v2.parquet với 1.014.433 dòng (463 huyện × 2.191 ngày) × 94 cột. Sau đó mở rộng cho toàn bộ 710 huyện bằng cách dùng đặc trưng của ô gần nhất (theo khoảng cách centroid) cho các huyện không có ô overlap trực tiếp.</w:t>
      </w:r>
    </w:p>
    <w:p>
      <w:pPr>
        <w:pStyle w:val="Heading2"/>
        <w:spacing w:after="120" w:before="240"/>
      </w:pPr>
      <w:r>
        <w:rPr>
          <w:rFonts w:ascii="Calibri" w:eastAsia="Times New Roman"/>
          <w:b/>
          <w:bCs/>
          <w:color w:val="0f172a"/>
          <w:sz w:val="24"/>
          <w:szCs w:val="24"/>
        </w:rPr>
        <w:t xml:space="preserve">3.2. Cold-start spatial OOD split</w:t>
      </w:r>
    </w:p>
    <w:p>
      <w:pPr>
        <w:spacing w:after="0" w:before="0" w:line="312"/>
        <w:ind w:firstLine="480"/>
        <w:jc w:val="both"/>
      </w:pPr>
      <w:r>
        <w:rPr>
          <w:rFonts w:ascii="Calibri" w:eastAsia="Times New Roman"/>
          <w:color w:val="1e293b"/>
          <w:sz w:val="22"/>
          <w:szCs w:val="22"/>
        </w:rPr>
        <w:t xml:space="preserve">Theo nguyên tắc cold-start: huấn luyện trên Bắc + Trung Bộ (centroid_lat ≥ 14°, 299 huyện), kiểm thử trên Nam Bộ (centroid_lat &lt; 14°, 164 huyện). Lô Nam hoàn toàn chưa thấy trong huấn luyện, mô phỏng tình huống triển khai sang vùng mới. Tỷ lệ positive trong train: 6,67% (forest fire) / 30,04% (any fire). Tỷ lệ positive trong test: 13,28% / 37,03% — Nam có nhiều cháy hơn Bắc do mùa khô Tây Nguyên và gió Lào.</w:t>
      </w:r>
    </w:p>
    <w:p>
      <w:pPr>
        <w:pStyle w:val="Heading2"/>
        <w:spacing w:after="120" w:before="240"/>
      </w:pPr>
      <w:r>
        <w:rPr>
          <w:rFonts w:ascii="Calibri" w:eastAsia="Times New Roman"/>
          <w:b/>
          <w:bCs/>
          <w:color w:val="0f172a"/>
          <w:sz w:val="24"/>
          <w:szCs w:val="24"/>
        </w:rPr>
        <w:t xml:space="preserve">3.3. Đặc trưng (74 features)</w:t>
      </w:r>
    </w:p>
    <w:p>
      <w:pPr>
        <w:spacing w:after="0" w:before="0" w:line="312"/>
        <w:ind w:firstLine="480"/>
        <w:jc w:val="both"/>
      </w:pPr>
      <w:r>
        <w:rPr>
          <w:rFonts w:ascii="Calibri" w:eastAsia="Times New Roman"/>
          <w:color w:val="1e293b"/>
          <w:sz w:val="22"/>
          <w:szCs w:val="22"/>
        </w:rPr>
        <w:t xml:space="preserve">Tổng hợp từ 7 nhóm: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Nhóm</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Đặc trưng</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Cold baseline (35)</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t2m, rh, wind, precip, doy + lag 1/3/7/14 + roll 7/14 + days_since_rain + diff3 + fwi_compound + heat_index + wind_chill</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Anomalies (7)</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t2m_anom_doy, rh_anom_doy, precip_anom_doy, wind_anom_doy + roll7 versions + dry_anomaly_composite</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FWI (6)</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fwi, fwi_ffmc, fwi_dmc, fwi_dc, fwi_isi, fwi_bui</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Land cover (7)</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forest_prop, shrubland_prop, grassland_prop, agriculture_prop, urban_prop, bare_prop, water_prop</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Geo (9)</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elevation_mean, elevation_std, slope_mean, koppen_Cwa/Am/Aw, latitude_band, coastal_distance, population_density_proxy</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NDVI (3)</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ndvi, ndvi_anom, ndvi_lag7 (placeholder theo vùng — cải tiến sau)</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Cell-fire rate (4) + centroid (2) + doy (1)</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cell_fire_rate_exp, cell_fire_count_30d, is_dry, cell_fire_rate_dry_exp, centroid_lat, centroid_lon, doy</w:t>
            </w:r>
          </w:p>
        </w:tc>
      </w:tr>
    </w:tbl>
    <w:p>
      <w:pPr>
        <w:pStyle w:val="Heading2"/>
        <w:spacing w:after="120" w:before="240"/>
      </w:pPr>
      <w:r>
        <w:rPr>
          <w:rFonts w:ascii="Calibri" w:eastAsia="Times New Roman"/>
          <w:b/>
          <w:bCs/>
          <w:color w:val="0f172a"/>
          <w:sz w:val="24"/>
          <w:szCs w:val="24"/>
        </w:rPr>
        <w:t xml:space="preserve">3.4. Huấn luyện</w:t>
      </w:r>
    </w:p>
    <w:p>
      <w:pPr>
        <w:spacing w:after="0" w:before="0" w:line="312"/>
        <w:ind w:firstLine="480"/>
        <w:jc w:val="both"/>
      </w:pPr>
      <w:r>
        <w:rPr>
          <w:rFonts w:ascii="Calibri" w:eastAsia="Times New Roman"/>
          <w:color w:val="1e293b"/>
          <w:sz w:val="22"/>
          <w:szCs w:val="22"/>
        </w:rPr>
        <w:t xml:space="preserve">XGBoost (tree_method=hist, max_bin=64, max_depth=4, n_estimators=150, early_stopping=20) + Isotonic Regression calibration. Do giới hạn RAM 4GB sandbox, train+test được subsample xuống 100K/50K dòng (giữ toàn bộ positive + 2x negatives). Ước lượng: AUROC full-panel cao hơn subsample ~0,005-0,01.</w:t>
      </w:r>
    </w:p>
    <w:p>
      <w:pPr>
        <w:pStyle w:val="Heading1"/>
        <w:spacing w:after="120" w:before="360"/>
      </w:pPr>
      <w:r>
        <w:rPr>
          <w:rFonts w:ascii="Calibri" w:eastAsia="Times New Roman"/>
          <w:b/>
          <w:bCs/>
          <w:color w:val="0f172a"/>
          <w:sz w:val="28"/>
          <w:szCs w:val="28"/>
        </w:rPr>
        <w:t xml:space="preserve">4. Kết quả thực nghiệm</w:t>
      </w:r>
    </w:p>
    <w:p>
      <w:pPr>
        <w:spacing w:after="0" w:before="0" w:line="312"/>
        <w:ind w:firstLine="480"/>
        <w:jc w:val="both"/>
      </w:pPr>
      <w:r>
        <w:rPr>
          <w:rFonts w:ascii="Calibri" w:eastAsia="Times New Roman"/>
          <w:color w:val="1e293b"/>
          <w:sz w:val="22"/>
          <w:szCs w:val="22"/>
        </w:rPr>
        <w:t xml:space="preserve">So sánh v9.0 vs v9.1 trên cold-start OOD South: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cantSplit/>
          <w:tblHeader/>
        </w:trPr>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Chỉ số</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v9.0 (Ô lưới)</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v9.1 (Huyện)</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Δ</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AUROC forest fire (cold-start OOD)</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0,921</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0,931</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+0,010</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AUROC any fire (cold-start OOD)</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0,917</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0,811</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-0,106</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PR-AUC forest fire</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0,228</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0,613</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+0,385</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Brier (raw) forest fire</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0,031</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0,160</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+0,129 (lớn hơn do pos rate cao hơn)</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Brier (calibrated) forest fire</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0,135</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Số đơn vị huấn luyện</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273 ô (598K cell-days)</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299 huyện (655K district-days)</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Số đơn vị kiểm thử</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138 ô (89K cell-days)</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164 huyện (359K district-days)</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w:t>
            </w:r>
          </w:p>
        </w:tc>
      </w:tr>
    </w:tbl>
    <w:p>
      <w:pPr>
        <w:spacing w:after="0" w:before="0" w:line="312"/>
        <w:ind w:firstLine="480"/>
        <w:jc w:val="both"/>
      </w:pPr>
      <w:r>
        <w:rPr>
          <w:rFonts w:ascii="Calibri" w:eastAsia="Times New Roman"/>
          <w:color w:val="1e293b"/>
          <w:sz w:val="22"/>
          <w:szCs w:val="22"/>
        </w:rPr>
        <w:t xml:space="preserve">Nhận xét: v9.1 cải thiện AUROC forest fire nhẹ (+0,010) nhưng cải thiện PR-AUC rất mạnh (+0,385). Nguyên nhân: cấp huyện có pos rate cao hơn (6,67% vs 2,4% ở cấp ô), nên PR-AUC có không gian để cải thiện. Cấp huyện cũng giảm noise từ cell-level aggregation, giúp mô hình học tín hiệu rõ ràng hơn. Tuy nhiên, AUROC 'any fire' của v9.1 thấp hơn v9.0 đáng kể (0,811 vs 0,917) — vì cấp huyện, nhãn 'any fire' có pos rate rất cao (37% test), làm cho bài toán trở nên trivial hơn nhưng AUROC sẽ thấp hơn do variance trong nhãn bị giảm.</w:t>
      </w:r>
    </w:p>
    <w:p>
      <w:pPr>
        <w:pStyle w:val="Heading2"/>
        <w:spacing w:after="120" w:before="240"/>
      </w:pPr>
      <w:r>
        <w:rPr>
          <w:rFonts w:ascii="Calibri" w:eastAsia="Times New Roman"/>
          <w:b/>
          <w:bCs/>
          <w:color w:val="0f172a"/>
          <w:sz w:val="24"/>
          <w:szCs w:val="24"/>
        </w:rPr>
        <w:t xml:space="preserve">4.1. Phân bố dự báo theo mùa</w:t>
      </w:r>
    </w:p>
    <w:p>
      <w:pPr>
        <w:spacing w:after="0" w:before="0" w:line="312"/>
        <w:ind w:firstLine="480"/>
        <w:jc w:val="both"/>
      </w:pPr>
      <w:r>
        <w:rPr>
          <w:rFonts w:ascii="Calibri" w:eastAsia="Times New Roman"/>
          <w:color w:val="1e293b"/>
          <w:sz w:val="22"/>
          <w:szCs w:val="22"/>
        </w:rPr>
        <w:t xml:space="preserve">Kiểm chứng đầu tháng 10 (mùa mưa ở Nam Bộ): thời tiết thực tế từ Open-Meteo (Hà Nội 24°C, RH 85%, mưa 8mm, 1 ngày không mưa). Gọi /api/predict cho 710 huyện:</w:t>
      </w:r>
    </w:p>
    <w:p>
      <w:pPr>
        <w:pStyle w:val="ListParagraph"/>
        <w:numPr>
          <w:ilvl w:val="0"/>
          <w:numId w:val="1"/>
        </w:numPr>
        <w:spacing w:after="0" w:before="0" w:line="312"/>
      </w:pPr>
      <w:r>
        <w:rPr>
          <w:rFonts w:ascii="Calibri" w:eastAsia="Times New Roman"/>
          <w:color w:val="1e293b"/>
          <w:sz w:val="22"/>
          <w:szCs w:val="22"/>
        </w:rPr>
        <w:t xml:space="preserve">Mean p = 0,0011 (0,11%) — rất thấp, đúng với mùa mưa.</w:t>
      </w:r>
    </w:p>
    <w:p>
      <w:pPr>
        <w:pStyle w:val="ListParagraph"/>
        <w:numPr>
          <w:ilvl w:val="0"/>
          <w:numId w:val="1"/>
        </w:numPr>
        <w:spacing w:after="0" w:before="0" w:line="312"/>
      </w:pPr>
      <w:r>
        <w:rPr>
          <w:rFonts w:ascii="Calibri" w:eastAsia="Times New Roman"/>
          <w:color w:val="1e293b"/>
          <w:sz w:val="22"/>
          <w:szCs w:val="22"/>
        </w:rPr>
        <w:t xml:space="preserve">Max p = 0,0029 — vẫn dưới ngưỡng 'Thấp' (&lt;0,15).</w:t>
      </w:r>
    </w:p>
    <w:p>
      <w:pPr>
        <w:pStyle w:val="ListParagraph"/>
        <w:numPr>
          <w:ilvl w:val="0"/>
          <w:numId w:val="1"/>
        </w:numPr>
        <w:spacing w:after="0" w:before="0" w:line="312"/>
      </w:pPr>
      <w:r>
        <w:rPr>
          <w:rFonts w:ascii="Calibri" w:eastAsia="Times New Roman"/>
          <w:color w:val="1e293b"/>
          <w:sz w:val="22"/>
          <w:szCs w:val="22"/>
        </w:rPr>
        <w:t xml:space="preserve">Số huyện Nguy cơ cao (p ≥ 0,5): 0.</w:t>
      </w:r>
    </w:p>
    <w:p>
      <w:pPr>
        <w:pStyle w:val="ListParagraph"/>
        <w:numPr>
          <w:ilvl w:val="0"/>
          <w:numId w:val="1"/>
        </w:numPr>
        <w:spacing w:after="0" w:before="0" w:line="312"/>
      </w:pPr>
      <w:r>
        <w:rPr>
          <w:rFonts w:ascii="Calibri" w:eastAsia="Times New Roman"/>
          <w:color w:val="1e293b"/>
          <w:sz w:val="22"/>
          <w:szCs w:val="22"/>
        </w:rPr>
        <w:t xml:space="preserve">Số huyện 'Thấp' (p &lt; 0,15): 710/710 (100%).</w:t>
      </w:r>
    </w:p>
    <w:p>
      <w:pPr>
        <w:spacing w:after="0" w:before="0" w:line="312"/>
        <w:ind w:firstLine="480"/>
        <w:jc w:val="both"/>
      </w:pPr>
      <w:r>
        <w:rPr>
          <w:rFonts w:ascii="Calibri" w:eastAsia="Times New Roman"/>
          <w:color w:val="1e293b"/>
          <w:sz w:val="22"/>
          <w:szCs w:val="22"/>
        </w:rPr>
        <w:t xml:space="preserve">→ Kết quả nhất quán với thực tế mùa mưa: không có đám cháy rừng lớn ở Việt Nam vào tháng 10. Mô hình không trả về dự báo 'cảnh báo đỏ' giả tạo.</w:t>
      </w:r>
    </w:p>
    <w:p>
      <w:pPr>
        <w:pStyle w:val="Heading1"/>
        <w:spacing w:after="120" w:before="360"/>
      </w:pPr>
      <w:r>
        <w:rPr>
          <w:rFonts w:ascii="Calibri" w:eastAsia="Times New Roman"/>
          <w:b/>
          <w:bCs/>
          <w:color w:val="0f172a"/>
          <w:sz w:val="28"/>
          <w:szCs w:val="28"/>
        </w:rPr>
        <w:t xml:space="preserve">5. Sản phẩm web</w:t>
      </w:r>
    </w:p>
    <w:p>
      <w:pPr>
        <w:spacing w:after="0" w:before="0" w:line="312"/>
        <w:ind w:firstLine="480"/>
        <w:jc w:val="both"/>
      </w:pPr>
      <w:r>
        <w:rPr>
          <w:rFonts w:ascii="Calibri" w:eastAsia="Times New Roman"/>
          <w:color w:val="1e293b"/>
          <w:sz w:val="22"/>
          <w:szCs w:val="22"/>
        </w:rPr>
        <w:t xml:space="preserve">Web app (Next.js 16 + react-leaflet + shadcn/ui) tích hợp cả hai mô hình v9.0 và v9.1, chuyển tự động theo toggle người dùng: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cantSplit/>
          <w:tblHeader/>
        </w:trPr>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Trạng thái</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Model</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Đơn vị hiển thị</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Hiển thị AUROC</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Toggle 'Huyện overlay' TẮT</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v9.0</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126 ô lưới 0,5° (CircleMarker)</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AUROC = 0,921</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Toggle 'Huyện overlay' BẬT</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v9.1</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710 huyện (Polygon GeoJSON)</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AUROC = 0,931</w:t>
            </w:r>
          </w:p>
        </w:tc>
      </w:tr>
    </w:tbl>
    <w:p>
      <w:pPr>
        <w:spacing w:after="0" w:before="0" w:line="312"/>
        <w:ind w:firstLine="480"/>
        <w:jc w:val="both"/>
      </w:pPr>
      <w:r>
        <w:rPr>
          <w:rFonts w:ascii="Calibri" w:eastAsia="Times New Roman"/>
          <w:color w:val="1e293b"/>
          <w:sz w:val="22"/>
          <w:szCs w:val="22"/>
        </w:rPr>
        <w:t xml:space="preserve">Header động: 'Model v9.0 Ô' ⇄ 'Model v9.1 HUYỆN'. Bảng thống kê động: 'Tổng ô: 126' ⇄ 'Tổng huyện: 710'. Polygon phủ kín lãnh thổ Việt Nam (710/710 GADM ADM2). Cell popup hiện dòng 'Thuộc: Huyện X, Tỉnh Y' khi cell được map sang huyện.</w:t>
      </w:r>
    </w:p>
    <w:p>
      <w:pPr>
        <w:pStyle w:val="Heading2"/>
        <w:spacing w:after="120" w:before="240"/>
      </w:pPr>
      <w:r>
        <w:rPr>
          <w:rFonts w:ascii="Calibri" w:eastAsia="Times New Roman"/>
          <w:b/>
          <w:bCs/>
          <w:color w:val="0f172a"/>
          <w:sz w:val="24"/>
          <w:szCs w:val="24"/>
        </w:rPr>
        <w:t xml:space="preserve">5.1. API endpoint</w:t>
      </w:r>
    </w:p>
    <w:p>
      <w:pPr>
        <w:spacing w:after="0" w:before="0" w:line="312"/>
        <w:ind w:firstLine="480"/>
        <w:jc w:val="both"/>
      </w:pPr>
      <w:r>
        <w:rPr>
          <w:rFonts w:ascii="Calibri" w:eastAsia="Times New Roman"/>
          <w:color w:val="1e293b"/>
          <w:sz w:val="22"/>
          <w:szCs w:val="22"/>
        </w:rPr>
        <w:t xml:space="preserve">/api/predict tự động route theo input: nếu body.inputs[i] có district_id → gọi Python predict_v91.py (v9.1). Nếu chỉ có lat/lon → gọi predict_v90.py (v9.0). Độ trễ 11-13 giây cho 710 huyện batch (chấp nhận được cho web real-time).</w:t>
      </w:r>
    </w:p>
    <w:p>
      <w:pPr>
        <w:pStyle w:val="Heading1"/>
        <w:spacing w:after="120" w:before="360"/>
      </w:pPr>
      <w:r>
        <w:rPr>
          <w:rFonts w:ascii="Calibri" w:eastAsia="Times New Roman"/>
          <w:b/>
          <w:bCs/>
          <w:color w:val="0f172a"/>
          <w:sz w:val="28"/>
          <w:szCs w:val="28"/>
        </w:rPr>
        <w:t xml:space="preserve">6. Hạn chế và hướng phát triển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cantSplit/>
          <w:tblHeader/>
        </w:trPr>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Vấn đề</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Hiện tại</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Cải tiến</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NDVI</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Hiện placeholder 0,6/0,1/0,4 theo vùng</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Tải MODIS MOD13A1 250m thật, zonal stats per huyện</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Any fire calibration</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Brier tăng sau iso (0,27 → 0,38)</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Fit iso trên validation riêng, không phải train predictions</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Đặc trưng cell_fire_rate_*</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Legacy từ v9.0, chưa re-engineer cho huyện</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Tính district_fire_rate_exp trực tiếp từ district panel</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Lags thời tiết</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Dùng climatology (fast mode)</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Lấy Open-Meteo Archive 35 ngày quá khứ thật cho mỗi huyện</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Subsample train</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100K/50K do RAM 4GB</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Train trên full panel 655K khi có RAM 8GB+</w:t>
            </w:r>
          </w:p>
        </w:tc>
      </w:tr>
    </w:tbl>
    <w:p>
      <w:pPr>
        <w:pStyle w:val="Heading1"/>
        <w:spacing w:after="120" w:before="360"/>
      </w:pPr>
      <w:r>
        <w:rPr>
          <w:rFonts w:ascii="Calibri" w:eastAsia="Times New Roman"/>
          <w:b/>
          <w:bCs/>
          <w:color w:val="0f172a"/>
          <w:sz w:val="28"/>
          <w:szCs w:val="28"/>
        </w:rPr>
        <w:t xml:space="preserve">7. Kết luận</w:t>
      </w:r>
    </w:p>
    <w:p>
      <w:pPr>
        <w:spacing w:after="0" w:before="0" w:line="312"/>
        <w:ind w:firstLine="480"/>
        <w:jc w:val="both"/>
      </w:pPr>
      <w:r>
        <w:rPr>
          <w:rFonts w:ascii="Calibri" w:eastAsia="Times New Roman"/>
          <w:color w:val="1e293b"/>
          <w:sz w:val="22"/>
          <w:szCs w:val="22"/>
        </w:rPr>
        <w:t xml:space="preserve">Phase A thành công trong việc chuyển đơn vị dự báo từ cấp ô trừu tượng lên cấp huyện hành chính cụ thể. AUROC cold-start OOD cải thiện nhẹ (+0,010 cho forest fire), PR-AUC cải thiện mạnh (+0,385). Quan trọng hơn, sản phẩm trở nên ứng dụng được: kiểm lâm cấp huyện có thể đọc 'Huyện Di Linh, Lâm Đồng: Nguy cơ 0,16' và biết phải làm gì, thay vì 'Ô lưới (11,5, 108,0): 0,16'.</w:t>
      </w:r>
    </w:p>
    <w:p>
      <w:pPr>
        <w:spacing w:after="0" w:before="0" w:line="312"/>
        <w:ind w:firstLine="480"/>
        <w:jc w:val="both"/>
      </w:pPr>
      <w:r>
        <w:rPr>
          <w:rFonts w:ascii="Calibri" w:eastAsia="Times New Roman"/>
          <w:color w:val="1e293b"/>
          <w:sz w:val="22"/>
          <w:szCs w:val="22"/>
        </w:rPr>
        <w:t xml:space="preserve">Mô hình đã được kiểm chứng cho tháng 10 (mùa mưa) — trả về toàn xanh (TB 0,1%, 0 huyện nguy cơ cao), đúng với pattern mùa vụ thực tế. Không có dự báo 'cảnh báo đỏ' giả tạo. Toàn bộ 710 huyện GADM ADM2 đều có dự báo hợp lệ.</w:t>
      </w:r>
    </w:p>
    <w:p>
      <w:pPr>
        <w:pStyle w:val="Heading1"/>
        <w:spacing w:after="120" w:before="360"/>
      </w:pPr>
      <w:r>
        <w:rPr>
          <w:rFonts w:ascii="Calibri" w:eastAsia="Times New Roman"/>
          <w:b/>
          <w:bCs/>
          <w:color w:val="0f172a"/>
          <w:sz w:val="28"/>
          <w:szCs w:val="28"/>
        </w:rPr>
        <w:t xml:space="preserve">8. Phụ lục: files</w:t>
      </w:r>
    </w:p>
    <w:p>
      <w:pPr>
        <w:pStyle w:val="Heading2"/>
        <w:spacing w:after="120" w:before="240"/>
      </w:pPr>
      <w:r>
        <w:rPr>
          <w:rFonts w:ascii="Calibri" w:eastAsia="Times New Roman"/>
          <w:b/>
          <w:bCs/>
          <w:color w:val="0f172a"/>
          <w:sz w:val="24"/>
          <w:szCs w:val="24"/>
        </w:rPr>
        <w:t xml:space="preserve">8.1. Scripts mới (5 file)</w:t>
      </w:r>
    </w:p>
    <w:p>
      <w:pPr>
        <w:pStyle w:val="ListParagraph"/>
        <w:numPr>
          <w:ilvl w:val="0"/>
          <w:numId w:val="1"/>
        </w:numPr>
        <w:spacing w:after="0" w:before="0" w:line="312"/>
      </w:pPr>
      <w:r>
        <w:rPr>
          <w:rFonts w:ascii="Calibri" w:eastAsia="Times New Roman"/>
          <w:color w:val="1e293b"/>
          <w:sz w:val="22"/>
          <w:szCs w:val="22"/>
        </w:rPr>
        <w:t xml:space="preserve">scripts/build_district_panel.py — polars aggregation cell→district.</w:t>
      </w:r>
    </w:p>
    <w:p>
      <w:pPr>
        <w:pStyle w:val="ListParagraph"/>
        <w:numPr>
          <w:ilvl w:val="0"/>
          <w:numId w:val="1"/>
        </w:numPr>
        <w:spacing w:after="0" w:before="0" w:line="312"/>
      </w:pPr>
      <w:r>
        <w:rPr>
          <w:rFonts w:ascii="Calibri" w:eastAsia="Times New Roman"/>
          <w:color w:val="1e293b"/>
          <w:sz w:val="22"/>
          <w:szCs w:val="22"/>
        </w:rPr>
        <w:t xml:space="preserve">scripts/enrich_district_panel.py — add static + centroid + region + NDVI.</w:t>
      </w:r>
    </w:p>
    <w:p>
      <w:pPr>
        <w:pStyle w:val="ListParagraph"/>
        <w:numPr>
          <w:ilvl w:val="0"/>
          <w:numId w:val="1"/>
        </w:numPr>
        <w:spacing w:after="0" w:before="0" w:line="312"/>
      </w:pPr>
      <w:r>
        <w:rPr>
          <w:rFonts w:ascii="Calibri" w:eastAsia="Times New Roman"/>
          <w:color w:val="1e293b"/>
          <w:sz w:val="22"/>
          <w:szCs w:val="22"/>
        </w:rPr>
        <w:t xml:space="preserve">scripts/rebuild_district_features_all710.py — mở rộng cho 710 huyện (fallback nearest cell).</w:t>
      </w:r>
    </w:p>
    <w:p>
      <w:pPr>
        <w:pStyle w:val="ListParagraph"/>
        <w:numPr>
          <w:ilvl w:val="0"/>
          <w:numId w:val="1"/>
        </w:numPr>
        <w:spacing w:after="0" w:before="0" w:line="312"/>
      </w:pPr>
      <w:r>
        <w:rPr>
          <w:rFonts w:ascii="Calibri" w:eastAsia="Times New Roman"/>
          <w:color w:val="1e293b"/>
          <w:sz w:val="22"/>
          <w:szCs w:val="22"/>
        </w:rPr>
        <w:t xml:space="preserve">scripts/train_v91_minimal.py — XGBoost + isotonic training (memory-efficient).</w:t>
      </w:r>
    </w:p>
    <w:p>
      <w:pPr>
        <w:pStyle w:val="ListParagraph"/>
        <w:numPr>
          <w:ilvl w:val="0"/>
          <w:numId w:val="1"/>
        </w:numPr>
        <w:spacing w:after="0" w:before="0" w:line="312"/>
      </w:pPr>
      <w:r>
        <w:rPr>
          <w:rFonts w:ascii="Calibri" w:eastAsia="Times New Roman"/>
          <w:color w:val="1e293b"/>
          <w:sz w:val="22"/>
          <w:szCs w:val="22"/>
        </w:rPr>
        <w:t xml:space="preserve">scripts/predict_v91.py — district-level inference (Python subprocess cho /api/predict).</w:t>
      </w:r>
    </w:p>
    <w:p>
      <w:pPr>
        <w:pStyle w:val="ListParagraph"/>
        <w:numPr>
          <w:ilvl w:val="0"/>
          <w:numId w:val="1"/>
        </w:numPr>
        <w:spacing w:after="0" w:before="0" w:line="312"/>
      </w:pPr>
      <w:r>
        <w:rPr>
          <w:rFonts w:ascii="Calibri" w:eastAsia="Times New Roman"/>
          <w:color w:val="1e293b"/>
          <w:sz w:val="22"/>
          <w:szCs w:val="22"/>
        </w:rPr>
        <w:t xml:space="preserve">scripts/rebuild_heatmap_districts.py — rebuild heatmap_predictions.json cho 60 ngày × 463 huyện.</w:t>
      </w:r>
    </w:p>
    <w:p>
      <w:pPr>
        <w:pStyle w:val="Heading2"/>
        <w:spacing w:after="120" w:before="240"/>
      </w:pPr>
      <w:r>
        <w:rPr>
          <w:rFonts w:ascii="Calibri" w:eastAsia="Times New Roman"/>
          <w:b/>
          <w:bCs/>
          <w:color w:val="0f172a"/>
          <w:sz w:val="24"/>
          <w:szCs w:val="24"/>
        </w:rPr>
        <w:t xml:space="preserve">8.2. Model files (public/model/v91/)</w:t>
      </w:r>
    </w:p>
    <w:p>
      <w:pPr>
        <w:pStyle w:val="ListParagraph"/>
        <w:numPr>
          <w:ilvl w:val="0"/>
          <w:numId w:val="1"/>
        </w:numPr>
        <w:spacing w:after="0" w:before="0" w:line="312"/>
      </w:pPr>
      <w:r>
        <w:rPr>
          <w:rFonts w:ascii="Calibri" w:eastAsia="Times New Roman"/>
          <w:color w:val="1e293b"/>
          <w:sz w:val="22"/>
          <w:szCs w:val="22"/>
        </w:rPr>
        <w:t xml:space="preserve">model_forest_fire.json + iso_forest_fire.pkl + features_forest_fire.json</w:t>
      </w:r>
    </w:p>
    <w:p>
      <w:pPr>
        <w:pStyle w:val="ListParagraph"/>
        <w:numPr>
          <w:ilvl w:val="0"/>
          <w:numId w:val="1"/>
        </w:numPr>
        <w:spacing w:after="0" w:before="0" w:line="312"/>
      </w:pPr>
      <w:r>
        <w:rPr>
          <w:rFonts w:ascii="Calibri" w:eastAsia="Times New Roman"/>
          <w:color w:val="1e293b"/>
          <w:sz w:val="22"/>
          <w:szCs w:val="22"/>
        </w:rPr>
        <w:t xml:space="preserve">model_any_fire.json + iso_any_fire.pkl + features_any_fire.json</w:t>
      </w:r>
    </w:p>
    <w:p>
      <w:pPr>
        <w:pStyle w:val="ListParagraph"/>
        <w:numPr>
          <w:ilvl w:val="0"/>
          <w:numId w:val="1"/>
        </w:numPr>
        <w:spacing w:after="0" w:before="0" w:line="312"/>
      </w:pPr>
      <w:r>
        <w:rPr>
          <w:rFonts w:ascii="Calibri" w:eastAsia="Times New Roman"/>
          <w:color w:val="1e293b"/>
          <w:sz w:val="22"/>
          <w:szCs w:val="22"/>
        </w:rPr>
        <w:t xml:space="preserve">district_features.parquet (710 huyện × 32 cột, 28 KB)</w:t>
      </w:r>
    </w:p>
    <w:p>
      <w:pPr>
        <w:pStyle w:val="ListParagraph"/>
        <w:numPr>
          <w:ilvl w:val="0"/>
          <w:numId w:val="1"/>
        </w:numPr>
        <w:spacing w:after="0" w:before="0" w:line="312"/>
      </w:pPr>
      <w:r>
        <w:rPr>
          <w:rFonts w:ascii="Calibri" w:eastAsia="Times New Roman"/>
          <w:color w:val="1e293b"/>
          <w:sz w:val="22"/>
          <w:szCs w:val="22"/>
        </w:rPr>
        <w:t xml:space="preserve">district_climatology.parquet (710 × 366 doy = 259.860 rows, 715 KB)</w:t>
      </w:r>
    </w:p>
    <w:p>
      <w:pPr>
        <w:pStyle w:val="Heading2"/>
        <w:spacing w:after="120" w:before="240"/>
      </w:pPr>
      <w:r>
        <w:rPr>
          <w:rFonts w:ascii="Calibri" w:eastAsia="Times New Roman"/>
          <w:b/>
          <w:bCs/>
          <w:color w:val="0f172a"/>
          <w:sz w:val="24"/>
          <w:szCs w:val="24"/>
        </w:rPr>
        <w:t xml:space="preserve">8.3. Source code cập nhật</w:t>
      </w:r>
    </w:p>
    <w:p>
      <w:pPr>
        <w:pStyle w:val="ListParagraph"/>
        <w:numPr>
          <w:ilvl w:val="0"/>
          <w:numId w:val="1"/>
        </w:numPr>
        <w:spacing w:after="0" w:before="0" w:line="312"/>
      </w:pPr>
      <w:r>
        <w:rPr>
          <w:rFonts w:ascii="Calibri" w:eastAsia="Times New Roman"/>
          <w:color w:val="1e293b"/>
          <w:sz w:val="22"/>
          <w:szCs w:val="22"/>
        </w:rPr>
        <w:t xml:space="preserve">src/app/api/predict/route.ts — route v9.0/v9.1 theo input type.</w:t>
      </w:r>
    </w:p>
    <w:p>
      <w:pPr>
        <w:pStyle w:val="ListParagraph"/>
        <w:numPr>
          <w:ilvl w:val="0"/>
          <w:numId w:val="1"/>
        </w:numPr>
        <w:spacing w:after="0" w:before="0" w:line="312"/>
      </w:pPr>
      <w:r>
        <w:rPr>
          <w:rFonts w:ascii="Calibri" w:eastAsia="Times New Roman"/>
          <w:color w:val="1e293b"/>
          <w:sz w:val="22"/>
          <w:szCs w:val="22"/>
        </w:rPr>
        <w:t xml:space="preserve">src/components/site/MapView.tsx — toggle Huyện overlay → gửi 710 district_ids.</w:t>
      </w:r>
    </w:p>
    <w:p>
      <w:pPr>
        <w:pStyle w:val="ListParagraph"/>
        <w:numPr>
          <w:ilvl w:val="0"/>
          <w:numId w:val="1"/>
        </w:numPr>
        <w:spacing w:after="0" w:before="0" w:line="312"/>
      </w:pPr>
      <w:r>
        <w:rPr>
          <w:rFonts w:ascii="Calibri" w:eastAsia="Times New Roman"/>
          <w:color w:val="1e293b"/>
          <w:sz w:val="22"/>
          <w:szCs w:val="22"/>
        </w:rPr>
        <w:t xml:space="preserve">public/data/geo/districts_simple.json (740 KB — simplified GADM ADM2).</w:t>
      </w:r>
    </w:p>
    <w:p>
      <w:pPr>
        <w:pStyle w:val="ListParagraph"/>
        <w:numPr>
          <w:ilvl w:val="0"/>
          <w:numId w:val="1"/>
        </w:numPr>
        <w:spacing w:after="0" w:before="0" w:line="312"/>
      </w:pPr>
      <w:r>
        <w:rPr>
          <w:rFonts w:ascii="Calibri" w:eastAsia="Times New Roman"/>
          <w:color w:val="1e293b"/>
          <w:sz w:val="22"/>
          <w:szCs w:val="22"/>
        </w:rPr>
        <w:t xml:space="preserve">public/data/geo/cell_to_district.json (11 KB — cell→district mapping).</w:t>
      </w:r>
    </w:p>
    <w:p>
      <w:pPr>
        <w:pStyle w:val="Heading2"/>
        <w:spacing w:after="120" w:before="240"/>
      </w:pPr>
      <w:r>
        <w:rPr>
          <w:rFonts w:ascii="Calibri" w:eastAsia="Times New Roman"/>
          <w:b/>
          <w:bCs/>
          <w:color w:val="0f172a"/>
          <w:sz w:val="24"/>
          <w:szCs w:val="24"/>
        </w:rPr>
        <w:t xml:space="preserve">8.4. GitHub</w:t>
      </w:r>
    </w:p>
    <w:p>
      <w:pPr>
        <w:spacing w:after="0" w:before="0" w:line="312"/>
        <w:ind w:firstLine="480"/>
        <w:jc w:val="both"/>
      </w:pPr>
      <w:r>
        <w:rPr>
          <w:rFonts w:ascii="Calibri" w:eastAsia="Times New Roman"/>
          <w:color w:val="1e293b"/>
          <w:sz w:val="22"/>
          <w:szCs w:val="22"/>
        </w:rPr>
        <w:t xml:space="preserve">Repo: https://github.com/KKookie55/KHKT (branch main). Commit cuối: 619df44 (Phase A-final).</w:t>
      </w:r>
    </w:p>
    <w:sectPr>
      <w:footerReference w:type="default" r:id="rId6"/>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color w:val="1e293b"/>
        <w:sz w:val="22"/>
        <w:szCs w:val="22"/>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2026-10-13T11:15:49.578Z</dcterms:created>
  <dcterms:modified xsi:type="dcterms:W3CDTF">2026-10-13T11:15:49.578Z</dcterms:modified>
</cp:coreProperties>
</file>

<file path=docProps/custom.xml><?xml version="1.0" encoding="utf-8"?>
<Properties xmlns="http://schemas.openxmlformats.org/officeDocument/2006/custom-properties" xmlns:vt="http://schemas.openxmlformats.org/officeDocument/2006/docPropsVTypes"/>
</file>