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7.png" ContentType="image/png"/>
  <Override PartName="/word/media/rId54.png" ContentType="image/png"/>
  <Override PartName="/word/media/rId42.png" ContentType="image/png"/>
  <Override PartName="/word/media/rId66.png" ContentType="image/png"/>
  <Override PartName="/word/media/rId75.png" ContentType="image/png"/>
  <Override PartName="/word/media/rId51.png" ContentType="image/png"/>
  <Override PartName="/word/media/rId45.png" ContentType="image/png"/>
  <Override PartName="/word/media/rId69.png" ContentType="image/png"/>
  <Override PartName="/word/media/rId63.png" ContentType="image/png"/>
  <Override PartName="/word/media/rId57.png" ContentType="image/png"/>
  <Override PartName="/word/media/rId60.png" ContentType="image/png"/>
  <Override PartName="/word/media/rId48.png" ContentType="image/png"/>
  <Override PartName="/word/media/rId72.png" ContentType="image/png"/>
  <Override PartName="/word/media/rId81.png" ContentType="image/png"/>
  <Override PartName="/word/media/rId84.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2024-02-23</w:t>
      </w:r>
    </w:p>
    <w:p>
      <w:pPr>
        <w:pStyle w:val="FirstParagraph"/>
      </w:pPr>
      <w:r>
        <w:t xml:space="preserve">This uses MS Word as output format.</w:t>
      </w:r>
      <w:r>
        <w:t xml:space="preserve"> </w:t>
      </w:r>
      <w:hyperlink r:id="rId20">
        <w:r>
          <w:rPr>
            <w:rStyle w:val="Hyperlink"/>
          </w:rPr>
          <w:t xml:space="preserve">See here</w:t>
        </w:r>
      </w:hyperlink>
      <w:r>
        <w:t xml:space="preserve"> </w:t>
      </w:r>
      <w:r>
        <w:t xml:space="preserve">for more information.</w:t>
      </w:r>
    </w:p>
    <w:bookmarkStart w:id="21" w:name="project-part-1"/>
    <w:p>
      <w:pPr>
        <w:pStyle w:val="Heading2"/>
      </w:pPr>
      <w:r>
        <w:t xml:space="preserve">0.1 Project Part 1</w:t>
      </w:r>
    </w:p>
    <w:bookmarkEnd w:id="21"/>
    <w:bookmarkStart w:id="22" w:name="data-source"/>
    <w:p>
      <w:pPr>
        <w:pStyle w:val="Heading1"/>
      </w:pPr>
      <w:r>
        <w:t xml:space="preserve">1.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bookmarkEnd w:id="22"/>
    <w:bookmarkStart w:id="23" w:name="load-and-describe-the-data"/>
    <w:p>
      <w:pPr>
        <w:pStyle w:val="Heading1"/>
      </w:pPr>
      <w:r>
        <w:t xml:space="preserve">2. Load and describe the data</w:t>
      </w:r>
    </w:p>
    <w:p>
      <w:pPr>
        <w:pStyle w:val="SourceCode"/>
      </w:pPr>
      <w:r>
        <w:rPr>
          <w:rStyle w:val="FunctionTok"/>
        </w:rPr>
        <w:t xml:space="preserve">library</w:t>
      </w:r>
      <w:r>
        <w:rPr>
          <w:rStyle w:val="NormalTok"/>
        </w:rPr>
        <w:t xml:space="preserve">(here)</w:t>
      </w:r>
      <w:r>
        <w:br/>
      </w:r>
      <w:r>
        <w:rPr>
          <w:rStyle w:val="NormalTok"/>
        </w:rPr>
        <w:t xml:space="preserve">AIUdata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"raw-data"</w:t>
      </w:r>
      <w:r>
        <w:rPr>
          <w:rStyle w:val="NormalTok"/>
        </w:rPr>
        <w:t xml:space="preserve">, </w:t>
      </w:r>
      <w:r>
        <w:rPr>
          <w:rStyle w:val="StringTok"/>
        </w:rPr>
        <w:t xml:space="preserve">"AIU All Women Dataset.csv"</w:t>
      </w:r>
      <w:r>
        <w:rPr>
          <w:rStyle w:val="NormalTok"/>
        </w:rPr>
        <w:t xml:space="preserve">))</w:t>
      </w:r>
    </w:p>
    <w:p>
      <w:pPr>
        <w:pStyle w:val="SourceCode"/>
      </w:pPr>
      <w:r>
        <w:rPr>
          <w:rStyle w:val="VerbatimChar"/>
        </w:rPr>
        <w:t xml:space="preserve">Rows: 132 Columns: 399</w:t>
      </w:r>
      <w:r>
        <w:br/>
      </w:r>
      <w:r>
        <w:rPr>
          <w:rStyle w:val="VerbatimChar"/>
        </w:rPr>
        <w:t xml:space="preserve">── Column specification ────────────────────────────────────────────────────────</w:t>
      </w:r>
      <w:r>
        <w:br/>
      </w:r>
      <w:r>
        <w:rPr>
          <w:rStyle w:val="VerbatimChar"/>
        </w:rPr>
        <w:t xml:space="preserve">Delimiter: ","</w:t>
      </w:r>
      <w:r>
        <w:br/>
      </w:r>
      <w:r>
        <w:rPr>
          <w:rStyle w:val="VerbatimChar"/>
        </w:rPr>
        <w:t xml:space="preserve">chr   (4): country, data_source_year, region, subregion</w:t>
      </w:r>
      <w:r>
        <w:br/>
      </w:r>
      <w:r>
        <w:rPr>
          <w:rStyle w:val="VerbatimChar"/>
        </w:rPr>
        <w:t xml:space="preserve">dbl (395): iso_numeric, wra, pct_currentlymarried, pct_formerlymarried, pct_...</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FunctionTok"/>
        </w:rPr>
        <w:t xml:space="preserve">dim</w:t>
      </w:r>
      <w:r>
        <w:rPr>
          <w:rStyle w:val="NormalTok"/>
        </w:rPr>
        <w:t xml:space="preserve">(AIUdata)</w:t>
      </w:r>
    </w:p>
    <w:p>
      <w:pPr>
        <w:pStyle w:val="SourceCode"/>
      </w:pPr>
      <w:r>
        <w:rPr>
          <w:rStyle w:val="VerbatimChar"/>
        </w:rPr>
        <w:t xml:space="preserve">[1] 132 399</w:t>
      </w:r>
    </w:p>
    <w:p>
      <w:pPr>
        <w:pStyle w:val="SourceCode"/>
      </w:pPr>
      <w:r>
        <w:rPr>
          <w:rStyle w:val="FunctionTok"/>
        </w:rPr>
        <w:t xml:space="preserve">str</w:t>
      </w:r>
      <w:r>
        <w:rPr>
          <w:rStyle w:val="NormalTok"/>
        </w:rPr>
        <w:t xml:space="preserve">(AIUdata)</w:t>
      </w:r>
    </w:p>
    <w:p>
      <w:pPr>
        <w:pStyle w:val="SourceCode"/>
      </w:pPr>
      <w:r>
        <w:rPr>
          <w:rStyle w:val="VerbatimChar"/>
        </w:rPr>
        <w:t xml:space="preserve">spc_tbl_ [132 × 399] (S3: spec_tbl_df/tbl_df/tbl/data.frame)</w:t>
      </w:r>
      <w:r>
        <w:br/>
      </w:r>
      <w:r>
        <w:rPr>
          <w:rStyle w:val="VerbatimChar"/>
        </w:rPr>
        <w:t xml:space="preserve"> $ country                       : chr [1:132] "Afghanistan" "Albania" "Algeria" "Angola" ...</w:t>
      </w:r>
      <w:r>
        <w:br/>
      </w:r>
      <w:r>
        <w:rPr>
          <w:rStyle w:val="VerbatimChar"/>
        </w:rPr>
        <w:t xml:space="preserve"> $ data_source_year              : chr [1:132] "2016 Standard DHS" "2017 Standard DHS; 2017 Standard DHS &amp; 2009 Standard DHS" "2013 MICS" "2016 Standard DHS" ...</w:t>
      </w:r>
      <w:r>
        <w:br/>
      </w:r>
      <w:r>
        <w:rPr>
          <w:rStyle w:val="VerbatimChar"/>
        </w:rPr>
        <w:t xml:space="preserve"> $ iso_numeric                   : num [1:132] 4 8 12 24 31 32 50 51 64 68 ...</w:t>
      </w:r>
      <w:r>
        <w:br/>
      </w:r>
      <w:r>
        <w:rPr>
          <w:rStyle w:val="VerbatimChar"/>
        </w:rPr>
        <w:t xml:space="preserve"> $ region                        : chr [1:132] "Asia" "Europe" "Africa" "Africa" ...</w:t>
      </w:r>
      <w:r>
        <w:br/>
      </w:r>
      <w:r>
        <w:rPr>
          <w:rStyle w:val="VerbatimChar"/>
        </w:rPr>
        <w:t xml:space="preserve"> $ subregion                     : chr [1:132] "Southern Asia" "Southern Europe" "Northern Africa" "Middle Africa" ...</w:t>
      </w:r>
      <w:r>
        <w:br/>
      </w:r>
      <w:r>
        <w:rPr>
          <w:rStyle w:val="VerbatimChar"/>
        </w:rPr>
        <w:t xml:space="preserve"> $ wra                           : num [1:132] 8929 671 10921 7335 2631 ...</w:t>
      </w:r>
      <w:r>
        <w:br/>
      </w:r>
      <w:r>
        <w:rPr>
          <w:rStyle w:val="VerbatimChar"/>
        </w:rPr>
        <w:t xml:space="preserve"> $ pct_currentlymarried          : num [1:132] 0.699 0.622 0.535 0.558 0.634 ...</w:t>
      </w:r>
      <w:r>
        <w:br/>
      </w:r>
      <w:r>
        <w:rPr>
          <w:rStyle w:val="VerbatimChar"/>
        </w:rPr>
        <w:t xml:space="preserve"> $ pct_formerlymarried           : num [1:132] 0.0167 0.0394 0.0441 0.0974 0.0638 ...</w:t>
      </w:r>
      <w:r>
        <w:br/>
      </w:r>
      <w:r>
        <w:rPr>
          <w:rStyle w:val="VerbatimChar"/>
        </w:rPr>
        <w:t xml:space="preserve"> $ pct_nevermarried              : num [1:132] 0.285 0.339 0.421 0.345 0.303 ...</w:t>
      </w:r>
      <w:r>
        <w:br/>
      </w:r>
      <w:r>
        <w:rPr>
          <w:rStyle w:val="VerbatimChar"/>
        </w:rPr>
        <w:t xml:space="preserve"> $ allpreg                       : num [1:132] NA 47.4 NA 1814.8 396.1 ...</w:t>
      </w:r>
      <w:r>
        <w:br/>
      </w:r>
      <w:r>
        <w:rPr>
          <w:rStyle w:val="VerbatimChar"/>
        </w:rPr>
        <w:t xml:space="preserve"> $ allpreg_birth                 : num [1:132] NA 33.4 NA 1283.5 161.9 ...</w:t>
      </w:r>
      <w:r>
        <w:br/>
      </w:r>
      <w:r>
        <w:rPr>
          <w:rStyle w:val="VerbatimChar"/>
        </w:rPr>
        <w:t xml:space="preserve"> $ allpreg_abortion              : num [1:132] NA 6.61 NA 249.64 183.46 ...</w:t>
      </w:r>
      <w:r>
        <w:br/>
      </w:r>
      <w:r>
        <w:rPr>
          <w:rStyle w:val="VerbatimChar"/>
        </w:rPr>
        <w:t xml:space="preserve"> $ allpreg_miscar                : num [1:132] NA 7.21 NA 245.64 48.02 ...</w:t>
      </w:r>
      <w:r>
        <w:br/>
      </w:r>
      <w:r>
        <w:rPr>
          <w:rStyle w:val="VerbatimChar"/>
        </w:rPr>
        <w:t xml:space="preserve"> $ allpreg_stillbirth            : num [1:132] NA 0.134 NA 36.023 2.717 ...</w:t>
      </w:r>
      <w:r>
        <w:br/>
      </w:r>
      <w:r>
        <w:rPr>
          <w:rStyle w:val="VerbatimChar"/>
        </w:rPr>
        <w:t xml:space="preserve"> $ ipreg                         : num [1:132] NA 36.4 NA 964.5 160.2 ...</w:t>
      </w:r>
      <w:r>
        <w:br/>
      </w:r>
      <w:r>
        <w:rPr>
          <w:rStyle w:val="VerbatimChar"/>
        </w:rPr>
        <w:t xml:space="preserve"> $ ipreg_birth                   : num [1:132] NA 30.3 NA 803.7 133.5 ...</w:t>
      </w:r>
      <w:r>
        <w:br/>
      </w:r>
      <w:r>
        <w:rPr>
          <w:rStyle w:val="VerbatimChar"/>
        </w:rPr>
        <w:t xml:space="preserve"> $ ipreg_abortion                : num [1:132] NA 0 NA 0 0 0 0 0 0 0 ...</w:t>
      </w:r>
      <w:r>
        <w:br/>
      </w:r>
      <w:r>
        <w:rPr>
          <w:rStyle w:val="VerbatimChar"/>
        </w:rPr>
        <w:t xml:space="preserve"> $ ipreg_miscar                  : num [1:132] NA 5.96 NA 140.19 25.28 ...</w:t>
      </w:r>
      <w:r>
        <w:br/>
      </w:r>
      <w:r>
        <w:rPr>
          <w:rStyle w:val="VerbatimChar"/>
        </w:rPr>
        <w:t xml:space="preserve"> $ ipreg_stillbirth              : num [1:132] NA 0.111 NA 20.559 1.43 ...</w:t>
      </w:r>
      <w:r>
        <w:br/>
      </w:r>
      <w:r>
        <w:rPr>
          <w:rStyle w:val="VerbatimChar"/>
        </w:rPr>
        <w:t xml:space="preserve"> $ upreg                         : num [1:132] NA 11 NA 850 236 ...</w:t>
      </w:r>
      <w:r>
        <w:br/>
      </w:r>
      <w:r>
        <w:rPr>
          <w:rStyle w:val="VerbatimChar"/>
        </w:rPr>
        <w:t xml:space="preserve"> $ upreg_birth                   : num [1:132] NA 3.09 NA 479.74 28.4 ...</w:t>
      </w:r>
      <w:r>
        <w:br/>
      </w:r>
      <w:r>
        <w:rPr>
          <w:rStyle w:val="VerbatimChar"/>
        </w:rPr>
        <w:t xml:space="preserve"> $ upreg_abortion                : num [1:132] NA 6.61 NA 249.64 183.46 ...</w:t>
      </w:r>
      <w:r>
        <w:br/>
      </w:r>
      <w:r>
        <w:rPr>
          <w:rStyle w:val="VerbatimChar"/>
        </w:rPr>
        <w:t xml:space="preserve"> $ upreg_miscar                  : num [1:132] NA 1.25 NA 105.45 22.74 ...</w:t>
      </w:r>
      <w:r>
        <w:br/>
      </w:r>
      <w:r>
        <w:rPr>
          <w:rStyle w:val="VerbatimChar"/>
        </w:rPr>
        <w:t xml:space="preserve"> $ upreg_stillbirth              : num [1:132] NA 0.0234 NA 15.4639 1.2866 ...</w:t>
      </w:r>
      <w:r>
        <w:br/>
      </w:r>
      <w:r>
        <w:rPr>
          <w:rStyle w:val="VerbatimChar"/>
        </w:rPr>
        <w:t xml:space="preserve"> $ allpreg_subreg                : num [1:132] 70713 NA 10110 NA NA ...</w:t>
      </w:r>
      <w:r>
        <w:br/>
      </w:r>
      <w:r>
        <w:rPr>
          <w:rStyle w:val="VerbatimChar"/>
        </w:rPr>
        <w:t xml:space="preserve"> $ allpreg_birth_subreg          : num [1:132] 37884 NA 5921 NA NA ...</w:t>
      </w:r>
      <w:r>
        <w:br/>
      </w:r>
      <w:r>
        <w:rPr>
          <w:rStyle w:val="VerbatimChar"/>
        </w:rPr>
        <w:t xml:space="preserve"> $ allpreg_abortion_subreg       : num [1:132] 22886 NA 2734 NA NA ...</w:t>
      </w:r>
      <w:r>
        <w:br/>
      </w:r>
      <w:r>
        <w:rPr>
          <w:rStyle w:val="VerbatimChar"/>
        </w:rPr>
        <w:t xml:space="preserve"> $ allpreg_miscarsb_subreg       : num [1:132] 9878 NA 1457 NA NA ...</w:t>
      </w:r>
      <w:r>
        <w:br/>
      </w:r>
      <w:r>
        <w:rPr>
          <w:rStyle w:val="VerbatimChar"/>
        </w:rPr>
        <w:t xml:space="preserve"> $ ipreg_subreg                  : num [1:132] 38851 NA 5258 NA NA ...</w:t>
      </w:r>
      <w:r>
        <w:br/>
      </w:r>
      <w:r>
        <w:rPr>
          <w:rStyle w:val="VerbatimChar"/>
        </w:rPr>
        <w:t xml:space="preserve"> $ ipreg_birth_subreg            : num [1:132] 32376 NA 4382 NA NA ...</w:t>
      </w:r>
      <w:r>
        <w:br/>
      </w:r>
      <w:r>
        <w:rPr>
          <w:rStyle w:val="VerbatimChar"/>
        </w:rPr>
        <w:t xml:space="preserve"> $ ipreg_abortion_subreg         : num [1:132] 0 NA 0 NA NA NA NA NA NA NA ...</w:t>
      </w:r>
      <w:r>
        <w:br/>
      </w:r>
      <w:r>
        <w:rPr>
          <w:rStyle w:val="VerbatimChar"/>
        </w:rPr>
        <w:t xml:space="preserve"> $ upreg_subreg                  : num [1:132] 31788 NA 4884 NA NA ...</w:t>
      </w:r>
      <w:r>
        <w:br/>
      </w:r>
      <w:r>
        <w:rPr>
          <w:rStyle w:val="VerbatimChar"/>
        </w:rPr>
        <w:t xml:space="preserve"> $ upreg_birth_subreg            : num [1:132] 5490 NA 1534 NA NA ...</w:t>
      </w:r>
      <w:r>
        <w:br/>
      </w:r>
      <w:r>
        <w:rPr>
          <w:rStyle w:val="VerbatimChar"/>
        </w:rPr>
        <w:t xml:space="preserve"> $ upreg_abortion_subreg         : num [1:132] 22886 NA 2734 NA NA ...</w:t>
      </w:r>
      <w:r>
        <w:br/>
      </w:r>
      <w:r>
        <w:rPr>
          <w:rStyle w:val="VerbatimChar"/>
        </w:rPr>
        <w:t xml:space="preserve"> $ pct_upreg                     : num [1:132] NA 0.232 NA 0.469 0.595 ...</w:t>
      </w:r>
      <w:r>
        <w:br/>
      </w:r>
      <w:r>
        <w:rPr>
          <w:rStyle w:val="VerbatimChar"/>
        </w:rPr>
        <w:t xml:space="preserve"> $ pct_upreg_subreg              : num [1:132] 0.45 NA 0.482 NA NA NA NA NA NA NA ...</w:t>
      </w:r>
      <w:r>
        <w:br/>
      </w:r>
      <w:r>
        <w:rPr>
          <w:rStyle w:val="VerbatimChar"/>
        </w:rPr>
        <w:t xml:space="preserve"> $ safe_abortions                : num [1:132] NA 6.02 NA 29.68 97.7 ...</w:t>
      </w:r>
      <w:r>
        <w:br/>
      </w:r>
      <w:r>
        <w:rPr>
          <w:rStyle w:val="VerbatimChar"/>
        </w:rPr>
        <w:t xml:space="preserve"> $ lesssafe_abortions            : num [1:132] NA 0.582 NA 48.018 64.412 ...</w:t>
      </w:r>
      <w:r>
        <w:br/>
      </w:r>
      <w:r>
        <w:rPr>
          <w:rStyle w:val="VerbatimChar"/>
        </w:rPr>
        <w:t xml:space="preserve"> $ leastsafe_abortions           : num [1:132] NA 7.27e-03 NA 1.72e+02 2.13e+01 ...</w:t>
      </w:r>
      <w:r>
        <w:br/>
      </w:r>
      <w:r>
        <w:rPr>
          <w:rStyle w:val="VerbatimChar"/>
        </w:rPr>
        <w:t xml:space="preserve"> $ safe_abortions_subreg         : num [1:132] 9658 NA 793 NA NA ...</w:t>
      </w:r>
      <w:r>
        <w:br/>
      </w:r>
      <w:r>
        <w:rPr>
          <w:rStyle w:val="VerbatimChar"/>
        </w:rPr>
        <w:t xml:space="preserve"> $ lesssafe_abortions_subreg     : num [1:132] 10276 NA 727 NA NA ...</w:t>
      </w:r>
      <w:r>
        <w:br/>
      </w:r>
      <w:r>
        <w:rPr>
          <w:rStyle w:val="VerbatimChar"/>
        </w:rPr>
        <w:t xml:space="preserve"> $ leastsafe_abortions_subreg    : num [1:132] 2952 NA 1214 NA NA ...</w:t>
      </w:r>
      <w:r>
        <w:br/>
      </w:r>
      <w:r>
        <w:rPr>
          <w:rStyle w:val="VerbatimChar"/>
        </w:rPr>
        <w:t xml:space="preserve"> $ pct_upreg_larcster            : num [1:132] 0.002112 0.000609 0.002364 0.000399 0.008527 ...</w:t>
      </w:r>
      <w:r>
        <w:br/>
      </w:r>
      <w:r>
        <w:rPr>
          <w:rStyle w:val="VerbatimChar"/>
        </w:rPr>
        <w:t xml:space="preserve"> $ pct_upreg_sarc                : num [1:132] 0.0765 0.0214 0.3236 0.0768 0.0479 ...</w:t>
      </w:r>
      <w:r>
        <w:br/>
      </w:r>
      <w:r>
        <w:rPr>
          <w:rStyle w:val="VerbatimChar"/>
        </w:rPr>
        <w:t xml:space="preserve"> $ pct_upreg_trad                : num [1:132] 0.0339 0.3966 0.1158 0.0146 0.4026 ...</w:t>
      </w:r>
      <w:r>
        <w:br/>
      </w:r>
      <w:r>
        <w:rPr>
          <w:rStyle w:val="VerbatimChar"/>
        </w:rPr>
        <w:t xml:space="preserve"> $ pct_upreg_nouse               : num [1:132] 0.887 0.581 0.558 0.908 0.541 ...</w:t>
      </w:r>
      <w:r>
        <w:br/>
      </w:r>
      <w:r>
        <w:rPr>
          <w:rStyle w:val="VerbatimChar"/>
        </w:rPr>
        <w:t xml:space="preserve"> $ pct_matdeaths_abortions       : num [1:132] 0.0244 0.3987 0.0423 0.0935 0.1632 ...</w:t>
      </w:r>
      <w:r>
        <w:br/>
      </w:r>
      <w:r>
        <w:rPr>
          <w:rStyle w:val="VerbatimChar"/>
        </w:rPr>
        <w:t xml:space="preserve"> $ pct_matdeaths_safeabs         : num [1:132] 0.000527 0.023921 0.002592 0.000192 0.046991 ...</w:t>
      </w:r>
      <w:r>
        <w:br/>
      </w:r>
      <w:r>
        <w:rPr>
          <w:rStyle w:val="VerbatimChar"/>
        </w:rPr>
        <w:t xml:space="preserve"> $ pct_matdeaths_unsafeabs       : num [1:132] 0.0239 0.3748 0.0397 0.0933 0.1162 ...</w:t>
      </w:r>
      <w:r>
        <w:br/>
      </w:r>
      <w:r>
        <w:rPr>
          <w:rStyle w:val="VerbatimChar"/>
        </w:rPr>
        <w:t xml:space="preserve"> $ pct_matdeaths_miscar          : num [1:132] 5.55e-05 2.61e-03 3.28e-04 1.45e-04 1.47e-03 ...</w:t>
      </w:r>
      <w:r>
        <w:br/>
      </w:r>
      <w:r>
        <w:rPr>
          <w:rStyle w:val="VerbatimChar"/>
        </w:rPr>
        <w:t xml:space="preserve"> $ pct_matdeaths_ectopic         : num [1:132] 0.00211 0.0486 0.00573 0.03892 0.02187 ...</w:t>
      </w:r>
      <w:r>
        <w:br/>
      </w:r>
      <w:r>
        <w:rPr>
          <w:rStyle w:val="VerbatimChar"/>
        </w:rPr>
        <w:t xml:space="preserve"> $ pct_matdeaths_hem             : num [1:132] 0.172 0.151 0.191 0.317 0.143 ...</w:t>
      </w:r>
      <w:r>
        <w:br/>
      </w:r>
      <w:r>
        <w:rPr>
          <w:rStyle w:val="VerbatimChar"/>
        </w:rPr>
        <w:t xml:space="preserve"> $ pct_matdeaths_hyptn           : num [1:132] 0.0924 0.0323 0.1857 0.0924 0.0522 ...</w:t>
      </w:r>
      <w:r>
        <w:br/>
      </w:r>
      <w:r>
        <w:rPr>
          <w:rStyle w:val="VerbatimChar"/>
        </w:rPr>
        <w:t xml:space="preserve"> $ pct_matdeaths_inf             : num [1:132] 0.0865 0.0523 0.0992 0.1199 0.0955 ...</w:t>
      </w:r>
      <w:r>
        <w:br/>
      </w:r>
      <w:r>
        <w:rPr>
          <w:rStyle w:val="VerbatimChar"/>
        </w:rPr>
        <w:t xml:space="preserve"> $ pct_matdeaths_other           : num [1:132] 0.233 0.283 0.244 0.137 0.449 ...</w:t>
      </w:r>
      <w:r>
        <w:br/>
      </w:r>
      <w:r>
        <w:rPr>
          <w:rStyle w:val="VerbatimChar"/>
        </w:rPr>
        <w:t xml:space="preserve"> $ pct_matdeaths_indirect        : num [1:132] 0.3894 0.0321 0.2313 0.2012 0.0739 ...</w:t>
      </w:r>
      <w:r>
        <w:br/>
      </w:r>
      <w:r>
        <w:rPr>
          <w:rStyle w:val="VerbatimChar"/>
        </w:rPr>
        <w:t xml:space="preserve"> $ rate_matdeaths                : num [1:132] 637.9 15.1 112.3 241.3 25.7 ...</w:t>
      </w:r>
      <w:r>
        <w:br/>
      </w:r>
      <w:r>
        <w:rPr>
          <w:rStyle w:val="VerbatimChar"/>
        </w:rPr>
        <w:t xml:space="preserve"> $ rate_matdeaths_ipreg          : num [1:132] 755.8 16.6 170.9 385.3 31.1 ...</w:t>
      </w:r>
      <w:r>
        <w:br/>
      </w:r>
      <w:r>
        <w:rPr>
          <w:rStyle w:val="VerbatimChar"/>
        </w:rPr>
        <w:t xml:space="preserve"> $ rate_matdeaths_upreg          : num [1:132] 4090 163 328 646 146 ...</w:t>
      </w:r>
      <w:r>
        <w:br/>
      </w:r>
      <w:r>
        <w:rPr>
          <w:rStyle w:val="VerbatimChar"/>
        </w:rPr>
        <w:t xml:space="preserve"> $ rate_matdeaths_nonabs         : num [1:132] 622.34 9.06 107.6 218.74 21.49 ...</w:t>
      </w:r>
      <w:r>
        <w:br/>
      </w:r>
      <w:r>
        <w:rPr>
          <w:rStyle w:val="VerbatimChar"/>
        </w:rPr>
        <w:t xml:space="preserve"> $ rate_matdeaths_upreg_nonabs   : num [1:132] 637.3 9.12 108.42 219.63 22.16 ...</w:t>
      </w:r>
      <w:r>
        <w:br/>
      </w:r>
      <w:r>
        <w:rPr>
          <w:rStyle w:val="VerbatimChar"/>
        </w:rPr>
        <w:t xml:space="preserve"> $ rate_matdeaths_abs            : num [1:132] 39.14 30.37 9.39 115.99 3.7 ...</w:t>
      </w:r>
      <w:r>
        <w:br/>
      </w:r>
      <w:r>
        <w:rPr>
          <w:rStyle w:val="VerbatimChar"/>
        </w:rPr>
        <w:t xml:space="preserve"> $ rate_matdeaths_safeabs        : num [1:132] 2 2 2 2 2 2 2 2 2 2 ...</w:t>
      </w:r>
      <w:r>
        <w:br/>
      </w:r>
      <w:r>
        <w:rPr>
          <w:rStyle w:val="VerbatimChar"/>
        </w:rPr>
        <w:t xml:space="preserve"> $ rate_matdeaths_unsafeabs      : num [1:132] 66.26 320.38 12.38 131.38 5.63 ...</w:t>
      </w:r>
      <w:r>
        <w:br/>
      </w:r>
      <w:r>
        <w:rPr>
          <w:rStyle w:val="VerbatimChar"/>
        </w:rPr>
        <w:t xml:space="preserve"> $ inneed                        : num [1:132] 3095 278 4453 3109 1185 ...</w:t>
      </w:r>
      <w:r>
        <w:br/>
      </w:r>
      <w:r>
        <w:rPr>
          <w:rStyle w:val="VerbatimChar"/>
        </w:rPr>
        <w:t xml:space="preserve"> $ modmethods                    : num [1:132] 1381.3 23.9 3355.4 1040.9 359.5 ...</w:t>
      </w:r>
      <w:r>
        <w:br/>
      </w:r>
      <w:r>
        <w:rPr>
          <w:rStyle w:val="VerbatimChar"/>
        </w:rPr>
        <w:t xml:space="preserve"> $ femster                       : num [1:132] 126.37 4.89 51.28 2.72 22.23 ...</w:t>
      </w:r>
      <w:r>
        <w:br/>
      </w:r>
      <w:r>
        <w:rPr>
          <w:rStyle w:val="VerbatimChar"/>
        </w:rPr>
        <w:t xml:space="preserve"> $ malester                      : num [1:132] 2.225172 0 0.223619 0.242671 0.000594 ...</w:t>
      </w:r>
      <w:r>
        <w:br/>
      </w:r>
      <w:r>
        <w:rPr>
          <w:rStyle w:val="VerbatimChar"/>
        </w:rPr>
        <w:t xml:space="preserve"> $ iud                           : num [1:132] 97.02 1.61 154.86 10.36 199.13 ...</w:t>
      </w:r>
      <w:r>
        <w:br/>
      </w:r>
      <w:r>
        <w:rPr>
          <w:rStyle w:val="VerbatimChar"/>
        </w:rPr>
        <w:t xml:space="preserve"> $ implant                       : num [1:132] 10.578 0.179 10.03 43.908 0.026 ...</w:t>
      </w:r>
      <w:r>
        <w:br/>
      </w:r>
      <w:r>
        <w:rPr>
          <w:rStyle w:val="VerbatimChar"/>
        </w:rPr>
        <w:t xml:space="preserve"> $ inj                           : num [1:132] 335.109 0.827 10.79 267.165 0.419 ...</w:t>
      </w:r>
      <w:r>
        <w:br/>
      </w:r>
      <w:r>
        <w:rPr>
          <w:rStyle w:val="VerbatimChar"/>
        </w:rPr>
        <w:t xml:space="preserve"> $ pill                          : num [1:132] 467.62 5.27 2847.78 216.41 35.48 ...</w:t>
      </w:r>
      <w:r>
        <w:br/>
      </w:r>
      <w:r>
        <w:rPr>
          <w:rStyle w:val="VerbatimChar"/>
        </w:rPr>
        <w:t xml:space="preserve"> $ condom                        : num [1:132] 256.6 10.4 169.5 478.3 68.2 ...</w:t>
      </w:r>
      <w:r>
        <w:br/>
      </w:r>
      <w:r>
        <w:rPr>
          <w:rStyle w:val="VerbatimChar"/>
        </w:rPr>
        <w:t xml:space="preserve"> $ patchring                     : num [1:132] 0 0 0 0 0 0 0 0 0 0 ...</w:t>
      </w:r>
      <w:r>
        <w:br/>
      </w:r>
      <w:r>
        <w:rPr>
          <w:rStyle w:val="VerbatimChar"/>
        </w:rPr>
        <w:t xml:space="preserve"> $ ecp                           : num [1:132] 0 0.432 0 4.863 0 ...</w:t>
      </w:r>
      <w:r>
        <w:br/>
      </w:r>
      <w:r>
        <w:rPr>
          <w:rStyle w:val="VerbatimChar"/>
        </w:rPr>
        <w:t xml:space="preserve"> $ femcondom                     : num [1:132] 0.2284 0.0804 1.201 4.8012 0.0124 ...</w:t>
      </w:r>
      <w:r>
        <w:br/>
      </w:r>
      <w:r>
        <w:rPr>
          <w:rStyle w:val="VerbatimChar"/>
        </w:rPr>
        <w:t xml:space="preserve"> $ lam                           : num [1:132] 84.79 0 106.66 3.13 18.2 ...</w:t>
      </w:r>
      <w:r>
        <w:br/>
      </w:r>
      <w:r>
        <w:rPr>
          <w:rStyle w:val="VerbatimChar"/>
        </w:rPr>
        <w:t xml:space="preserve"> $ fabm                          : num [1:132] 0 0 0.04139 0.64686 0.00515 ...</w:t>
      </w:r>
      <w:r>
        <w:br/>
      </w:r>
      <w:r>
        <w:rPr>
          <w:rStyle w:val="VerbatimChar"/>
        </w:rPr>
        <w:t xml:space="preserve"> $ othersup                      : num [1:132] 0.788 0.184 3.035 8.435 15.847 ...</w:t>
      </w:r>
      <w:r>
        <w:br/>
      </w:r>
      <w:r>
        <w:rPr>
          <w:rStyle w:val="VerbatimChar"/>
        </w:rPr>
        <w:t xml:space="preserve"> $ unmetneed                     : num [1:132] 1714 254 1097 2068 826 ...</w:t>
      </w:r>
      <w:r>
        <w:br/>
      </w:r>
      <w:r>
        <w:rPr>
          <w:rStyle w:val="VerbatimChar"/>
        </w:rPr>
        <w:t xml:space="preserve"> $ tradmethods                   : num [1:132] 162.7 177.9 449.3 79.1 585.6 ...</w:t>
      </w:r>
      <w:r>
        <w:br/>
      </w:r>
      <w:r>
        <w:rPr>
          <w:rStyle w:val="VerbatimChar"/>
        </w:rPr>
        <w:t xml:space="preserve"> $ nomethod                      : num [1:132] 1551.4 76.3 647.9 1989.2 240 ...</w:t>
      </w:r>
      <w:r>
        <w:br/>
      </w:r>
      <w:r>
        <w:rPr>
          <w:rStyle w:val="VerbatimChar"/>
        </w:rPr>
        <w:t xml:space="preserve"> $ noneed                        : num [1:132] 5834 393 6468 4226 1446 ...</w:t>
      </w:r>
      <w:r>
        <w:br/>
      </w:r>
      <w:r>
        <w:rPr>
          <w:rStyle w:val="VerbatimChar"/>
        </w:rPr>
        <w:t xml:space="preserve"> $ inneed_1519                   : num [1:132] 143.62 5.27 47.4 522.86 7.89 ...</w:t>
      </w:r>
      <w:r>
        <w:br/>
      </w:r>
      <w:r>
        <w:rPr>
          <w:rStyle w:val="VerbatimChar"/>
        </w:rPr>
        <w:t xml:space="preserve"> $ modmethods_1519               : num [1:132] 45.289 0.521 25.1 175.891 2.112 ...</w:t>
      </w:r>
      <w:r>
        <w:br/>
      </w:r>
      <w:r>
        <w:rPr>
          <w:rStyle w:val="VerbatimChar"/>
        </w:rPr>
        <w:t xml:space="preserve"> $ ster_1519                     : num [1:132] 0.13786 0 0.02891 0.24267 0.00378 ...</w:t>
      </w:r>
      <w:r>
        <w:br/>
      </w:r>
      <w:r>
        <w:rPr>
          <w:rStyle w:val="VerbatimChar"/>
        </w:rPr>
        <w:t xml:space="preserve"> $ larc_1519                     : num [1:132] 3.01216 0 0.36562 2.40417 0.00689 ...</w:t>
      </w:r>
      <w:r>
        <w:br/>
      </w:r>
      <w:r>
        <w:rPr>
          <w:rStyle w:val="VerbatimChar"/>
        </w:rPr>
        <w:t xml:space="preserve"> $ sarc_1519                     : num [1:132] 42.139 0.521 24.705 173.244 2.101 ...</w:t>
      </w:r>
      <w:r>
        <w:br/>
      </w:r>
      <w:r>
        <w:rPr>
          <w:rStyle w:val="VerbatimChar"/>
        </w:rPr>
        <w:t xml:space="preserve"> $ unmetneed_1519                : num [1:132] 98.33 4.75 22.3 346.97 5.78 ...</w:t>
      </w:r>
      <w:r>
        <w:br/>
      </w:r>
      <w:r>
        <w:rPr>
          <w:rStyle w:val="VerbatimChar"/>
        </w:rPr>
        <w:t xml:space="preserve"> $ tradmethods_1519              : num [1:132] 10.54 2.68 1.89 6.94 3.3 ...</w:t>
      </w:r>
      <w:r>
        <w:br/>
      </w:r>
      <w:r>
        <w:rPr>
          <w:rStyle w:val="VerbatimChar"/>
        </w:rPr>
        <w:t xml:space="preserve"> $ nomethod_1519                 : num [1:132] 87.79 2.06 20.42 340.03 2.48 ...</w:t>
      </w:r>
      <w:r>
        <w:br/>
      </w:r>
      <w:r>
        <w:rPr>
          <w:rStyle w:val="VerbatimChar"/>
        </w:rPr>
        <w:t xml:space="preserve"> $ noneed_1519                   : num [1:132] 2054 92.8 1346.6 1187.7 291.2 ...</w:t>
      </w:r>
      <w:r>
        <w:br/>
      </w:r>
      <w:r>
        <w:rPr>
          <w:rStyle w:val="VerbatimChar"/>
        </w:rPr>
        <w:t xml:space="preserve"> $ inneed_2024                   : num [1:132] 592.8 38.2 367 702.7 100.4 ...</w:t>
      </w:r>
      <w:r>
        <w:br/>
      </w:r>
      <w:r>
        <w:rPr>
          <w:rStyle w:val="VerbatimChar"/>
        </w:rPr>
        <w:t xml:space="preserve"> $ modmethods_2024               : num [1:132] 219.25 3.79 247.74 265.93 33.66 ...</w:t>
      </w:r>
      <w:r>
        <w:br/>
      </w:r>
      <w:r>
        <w:rPr>
          <w:rStyle w:val="VerbatimChar"/>
        </w:rPr>
        <w:t xml:space="preserve"> $ ster_2024                     : num [1:132] 1.481 0 1.302 0 0.164 ...</w:t>
      </w:r>
      <w:r>
        <w:br/>
      </w:r>
      <w:r>
        <w:rPr>
          <w:rStyle w:val="VerbatimChar"/>
        </w:rPr>
        <w:t xml:space="preserve"> $ larc_2024                     : num [1:132] 20.42 0 4.73 4.74 12.8 ...</w:t>
      </w:r>
      <w:r>
        <w:br/>
      </w:r>
      <w:r>
        <w:rPr>
          <w:rStyle w:val="VerbatimChar"/>
        </w:rPr>
        <w:t xml:space="preserve"> $ sarc_2024                     : num [1:132] 197.35 3.79 241.71 261.19 20.7 ...</w:t>
      </w:r>
      <w:r>
        <w:br/>
      </w:r>
      <w:r>
        <w:rPr>
          <w:rStyle w:val="VerbatimChar"/>
        </w:rPr>
        <w:t xml:space="preserve"> $ unmetneed_2024                : num [1:132] 373.5 34.5 119.3 436.8 66.7 ...</w:t>
      </w:r>
      <w:r>
        <w:br/>
      </w:r>
      <w:r>
        <w:rPr>
          <w:rStyle w:val="VerbatimChar"/>
        </w:rPr>
        <w:t xml:space="preserve"> $ tradmethods_2024              : num [1:132] 28.5 20.3 25.5 15.5 42.3 ...</w:t>
      </w:r>
      <w:r>
        <w:br/>
      </w:r>
      <w:r>
        <w:rPr>
          <w:rStyle w:val="VerbatimChar"/>
        </w:rPr>
        <w:t xml:space="preserve">  [list output truncated]</w:t>
      </w:r>
      <w:r>
        <w:br/>
      </w:r>
      <w:r>
        <w:rPr>
          <w:rStyle w:val="VerbatimChar"/>
        </w:rPr>
        <w:t xml:space="preserve"> - attr(*, "spec")=</w:t>
      </w:r>
      <w:r>
        <w:br/>
      </w:r>
      <w:r>
        <w:rPr>
          <w:rStyle w:val="VerbatimChar"/>
        </w:rPr>
        <w:t xml:space="preserve">  .. cols(</w:t>
      </w:r>
      <w:r>
        <w:br/>
      </w:r>
      <w:r>
        <w:rPr>
          <w:rStyle w:val="VerbatimChar"/>
        </w:rPr>
        <w:t xml:space="preserve">  ..   country = col_character(),</w:t>
      </w:r>
      <w:r>
        <w:br/>
      </w:r>
      <w:r>
        <w:rPr>
          <w:rStyle w:val="VerbatimChar"/>
        </w:rPr>
        <w:t xml:space="preserve">  ..   data_source_year = col_character(),</w:t>
      </w:r>
      <w:r>
        <w:br/>
      </w:r>
      <w:r>
        <w:rPr>
          <w:rStyle w:val="VerbatimChar"/>
        </w:rPr>
        <w:t xml:space="preserve">  ..   iso_numeric = col_double(),</w:t>
      </w:r>
      <w:r>
        <w:br/>
      </w:r>
      <w:r>
        <w:rPr>
          <w:rStyle w:val="VerbatimChar"/>
        </w:rPr>
        <w:t xml:space="preserve">  ..   region = col_character(),</w:t>
      </w:r>
      <w:r>
        <w:br/>
      </w:r>
      <w:r>
        <w:rPr>
          <w:rStyle w:val="VerbatimChar"/>
        </w:rPr>
        <w:t xml:space="preserve">  ..   subregion = col_character(),</w:t>
      </w:r>
      <w:r>
        <w:br/>
      </w:r>
      <w:r>
        <w:rPr>
          <w:rStyle w:val="VerbatimChar"/>
        </w:rPr>
        <w:t xml:space="preserve">  ..   wra = col_double(),</w:t>
      </w:r>
      <w:r>
        <w:br/>
      </w:r>
      <w:r>
        <w:rPr>
          <w:rStyle w:val="VerbatimChar"/>
        </w:rPr>
        <w:t xml:space="preserve">  ..   pct_currentlymarried = col_double(),</w:t>
      </w:r>
      <w:r>
        <w:br/>
      </w:r>
      <w:r>
        <w:rPr>
          <w:rStyle w:val="VerbatimChar"/>
        </w:rPr>
        <w:t xml:space="preserve">  ..   pct_formerlymarried = col_double(),</w:t>
      </w:r>
      <w:r>
        <w:br/>
      </w:r>
      <w:r>
        <w:rPr>
          <w:rStyle w:val="VerbatimChar"/>
        </w:rPr>
        <w:t xml:space="preserve">  ..   pct_nevermarried = col_double(),</w:t>
      </w:r>
      <w:r>
        <w:br/>
      </w:r>
      <w:r>
        <w:rPr>
          <w:rStyle w:val="VerbatimChar"/>
        </w:rPr>
        <w:t xml:space="preserve">  ..   allpreg = col_double(),</w:t>
      </w:r>
      <w:r>
        <w:br/>
      </w:r>
      <w:r>
        <w:rPr>
          <w:rStyle w:val="VerbatimChar"/>
        </w:rPr>
        <w:t xml:space="preserve">  ..   allpreg_birth = col_double(),</w:t>
      </w:r>
      <w:r>
        <w:br/>
      </w:r>
      <w:r>
        <w:rPr>
          <w:rStyle w:val="VerbatimChar"/>
        </w:rPr>
        <w:t xml:space="preserve">  ..   allpreg_abortion = col_double(),</w:t>
      </w:r>
      <w:r>
        <w:br/>
      </w:r>
      <w:r>
        <w:rPr>
          <w:rStyle w:val="VerbatimChar"/>
        </w:rPr>
        <w:t xml:space="preserve">  ..   allpreg_miscar = col_double(),</w:t>
      </w:r>
      <w:r>
        <w:br/>
      </w:r>
      <w:r>
        <w:rPr>
          <w:rStyle w:val="VerbatimChar"/>
        </w:rPr>
        <w:t xml:space="preserve">  ..   allpreg_stillbirth = col_double(),</w:t>
      </w:r>
      <w:r>
        <w:br/>
      </w:r>
      <w:r>
        <w:rPr>
          <w:rStyle w:val="VerbatimChar"/>
        </w:rPr>
        <w:t xml:space="preserve">  ..   ipreg = col_double(),</w:t>
      </w:r>
      <w:r>
        <w:br/>
      </w:r>
      <w:r>
        <w:rPr>
          <w:rStyle w:val="VerbatimChar"/>
        </w:rPr>
        <w:t xml:space="preserve">  ..   ipreg_birth = col_double(),</w:t>
      </w:r>
      <w:r>
        <w:br/>
      </w:r>
      <w:r>
        <w:rPr>
          <w:rStyle w:val="VerbatimChar"/>
        </w:rPr>
        <w:t xml:space="preserve">  ..   ipreg_abortion = col_double(),</w:t>
      </w:r>
      <w:r>
        <w:br/>
      </w:r>
      <w:r>
        <w:rPr>
          <w:rStyle w:val="VerbatimChar"/>
        </w:rPr>
        <w:t xml:space="preserve">  ..   ipreg_miscar = col_double(),</w:t>
      </w:r>
      <w:r>
        <w:br/>
      </w:r>
      <w:r>
        <w:rPr>
          <w:rStyle w:val="VerbatimChar"/>
        </w:rPr>
        <w:t xml:space="preserve">  ..   ipreg_stillbirth = col_double(),</w:t>
      </w:r>
      <w:r>
        <w:br/>
      </w:r>
      <w:r>
        <w:rPr>
          <w:rStyle w:val="VerbatimChar"/>
        </w:rPr>
        <w:t xml:space="preserve">  ..   upreg = col_double(),</w:t>
      </w:r>
      <w:r>
        <w:br/>
      </w:r>
      <w:r>
        <w:rPr>
          <w:rStyle w:val="VerbatimChar"/>
        </w:rPr>
        <w:t xml:space="preserve">  ..   upreg_birth = col_double(),</w:t>
      </w:r>
      <w:r>
        <w:br/>
      </w:r>
      <w:r>
        <w:rPr>
          <w:rStyle w:val="VerbatimChar"/>
        </w:rPr>
        <w:t xml:space="preserve">  ..   upreg_abortion = col_double(),</w:t>
      </w:r>
      <w:r>
        <w:br/>
      </w:r>
      <w:r>
        <w:rPr>
          <w:rStyle w:val="VerbatimChar"/>
        </w:rPr>
        <w:t xml:space="preserve">  ..   upreg_miscar = col_double(),</w:t>
      </w:r>
      <w:r>
        <w:br/>
      </w:r>
      <w:r>
        <w:rPr>
          <w:rStyle w:val="VerbatimChar"/>
        </w:rPr>
        <w:t xml:space="preserve">  ..   upreg_stillbirth = col_double(),</w:t>
      </w:r>
      <w:r>
        <w:br/>
      </w:r>
      <w:r>
        <w:rPr>
          <w:rStyle w:val="VerbatimChar"/>
        </w:rPr>
        <w:t xml:space="preserve">  ..   allpreg_subreg = col_double(),</w:t>
      </w:r>
      <w:r>
        <w:br/>
      </w:r>
      <w:r>
        <w:rPr>
          <w:rStyle w:val="VerbatimChar"/>
        </w:rPr>
        <w:t xml:space="preserve">  ..   allpreg_birth_subreg = col_double(),</w:t>
      </w:r>
      <w:r>
        <w:br/>
      </w:r>
      <w:r>
        <w:rPr>
          <w:rStyle w:val="VerbatimChar"/>
        </w:rPr>
        <w:t xml:space="preserve">  ..   allpreg_abortion_subreg = col_double(),</w:t>
      </w:r>
      <w:r>
        <w:br/>
      </w:r>
      <w:r>
        <w:rPr>
          <w:rStyle w:val="VerbatimChar"/>
        </w:rPr>
        <w:t xml:space="preserve">  ..   allpreg_miscarsb_subreg = col_double(),</w:t>
      </w:r>
      <w:r>
        <w:br/>
      </w:r>
      <w:r>
        <w:rPr>
          <w:rStyle w:val="VerbatimChar"/>
        </w:rPr>
        <w:t xml:space="preserve">  ..   ipreg_subreg = col_double(),</w:t>
      </w:r>
      <w:r>
        <w:br/>
      </w:r>
      <w:r>
        <w:rPr>
          <w:rStyle w:val="VerbatimChar"/>
        </w:rPr>
        <w:t xml:space="preserve">  ..   ipreg_birth_subreg = col_double(),</w:t>
      </w:r>
      <w:r>
        <w:br/>
      </w:r>
      <w:r>
        <w:rPr>
          <w:rStyle w:val="VerbatimChar"/>
        </w:rPr>
        <w:t xml:space="preserve">  ..   ipreg_abortion_subreg = col_double(),</w:t>
      </w:r>
      <w:r>
        <w:br/>
      </w:r>
      <w:r>
        <w:rPr>
          <w:rStyle w:val="VerbatimChar"/>
        </w:rPr>
        <w:t xml:space="preserve">  ..   upreg_subreg = col_double(),</w:t>
      </w:r>
      <w:r>
        <w:br/>
      </w:r>
      <w:r>
        <w:rPr>
          <w:rStyle w:val="VerbatimChar"/>
        </w:rPr>
        <w:t xml:space="preserve">  ..   upreg_birth_subreg = col_double(),</w:t>
      </w:r>
      <w:r>
        <w:br/>
      </w:r>
      <w:r>
        <w:rPr>
          <w:rStyle w:val="VerbatimChar"/>
        </w:rPr>
        <w:t xml:space="preserve">  ..   upreg_abortion_subreg = col_double(),</w:t>
      </w:r>
      <w:r>
        <w:br/>
      </w:r>
      <w:r>
        <w:rPr>
          <w:rStyle w:val="VerbatimChar"/>
        </w:rPr>
        <w:t xml:space="preserve">  ..   pct_upreg = col_double(),</w:t>
      </w:r>
      <w:r>
        <w:br/>
      </w:r>
      <w:r>
        <w:rPr>
          <w:rStyle w:val="VerbatimChar"/>
        </w:rPr>
        <w:t xml:space="preserve">  ..   pct_upreg_subreg = col_double(),</w:t>
      </w:r>
      <w:r>
        <w:br/>
      </w:r>
      <w:r>
        <w:rPr>
          <w:rStyle w:val="VerbatimChar"/>
        </w:rPr>
        <w:t xml:space="preserve">  ..   safe_abortions = col_double(),</w:t>
      </w:r>
      <w:r>
        <w:br/>
      </w:r>
      <w:r>
        <w:rPr>
          <w:rStyle w:val="VerbatimChar"/>
        </w:rPr>
        <w:t xml:space="preserve">  ..   lesssafe_abortions = col_double(),</w:t>
      </w:r>
      <w:r>
        <w:br/>
      </w:r>
      <w:r>
        <w:rPr>
          <w:rStyle w:val="VerbatimChar"/>
        </w:rPr>
        <w:t xml:space="preserve">  ..   leastsafe_abortions = col_double(),</w:t>
      </w:r>
      <w:r>
        <w:br/>
      </w:r>
      <w:r>
        <w:rPr>
          <w:rStyle w:val="VerbatimChar"/>
        </w:rPr>
        <w:t xml:space="preserve">  ..   safe_abortions_subreg = col_double(),</w:t>
      </w:r>
      <w:r>
        <w:br/>
      </w:r>
      <w:r>
        <w:rPr>
          <w:rStyle w:val="VerbatimChar"/>
        </w:rPr>
        <w:t xml:space="preserve">  ..   lesssafe_abortions_subreg = col_double(),</w:t>
      </w:r>
      <w:r>
        <w:br/>
      </w:r>
      <w:r>
        <w:rPr>
          <w:rStyle w:val="VerbatimChar"/>
        </w:rPr>
        <w:t xml:space="preserve">  ..   leastsafe_abortions_subreg = col_double(),</w:t>
      </w:r>
      <w:r>
        <w:br/>
      </w:r>
      <w:r>
        <w:rPr>
          <w:rStyle w:val="VerbatimChar"/>
        </w:rPr>
        <w:t xml:space="preserve">  ..   pct_upreg_larcster = col_double(),</w:t>
      </w:r>
      <w:r>
        <w:br/>
      </w:r>
      <w:r>
        <w:rPr>
          <w:rStyle w:val="VerbatimChar"/>
        </w:rPr>
        <w:t xml:space="preserve">  ..   pct_upreg_sarc = col_double(),</w:t>
      </w:r>
      <w:r>
        <w:br/>
      </w:r>
      <w:r>
        <w:rPr>
          <w:rStyle w:val="VerbatimChar"/>
        </w:rPr>
        <w:t xml:space="preserve">  ..   pct_upreg_trad = col_double(),</w:t>
      </w:r>
      <w:r>
        <w:br/>
      </w:r>
      <w:r>
        <w:rPr>
          <w:rStyle w:val="VerbatimChar"/>
        </w:rPr>
        <w:t xml:space="preserve">  ..   pct_upreg_nouse = col_double(),</w:t>
      </w:r>
      <w:r>
        <w:br/>
      </w:r>
      <w:r>
        <w:rPr>
          <w:rStyle w:val="VerbatimChar"/>
        </w:rPr>
        <w:t xml:space="preserve">  ..   pct_matdeaths_abortions = col_double(),</w:t>
      </w:r>
      <w:r>
        <w:br/>
      </w:r>
      <w:r>
        <w:rPr>
          <w:rStyle w:val="VerbatimChar"/>
        </w:rPr>
        <w:t xml:space="preserve">  ..   pct_matdeaths_safeabs = col_double(),</w:t>
      </w:r>
      <w:r>
        <w:br/>
      </w:r>
      <w:r>
        <w:rPr>
          <w:rStyle w:val="VerbatimChar"/>
        </w:rPr>
        <w:t xml:space="preserve">  ..   pct_matdeaths_unsafeabs = col_double(),</w:t>
      </w:r>
      <w:r>
        <w:br/>
      </w:r>
      <w:r>
        <w:rPr>
          <w:rStyle w:val="VerbatimChar"/>
        </w:rPr>
        <w:t xml:space="preserve">  ..   pct_matdeaths_miscar = col_double(),</w:t>
      </w:r>
      <w:r>
        <w:br/>
      </w:r>
      <w:r>
        <w:rPr>
          <w:rStyle w:val="VerbatimChar"/>
        </w:rPr>
        <w:t xml:space="preserve">  ..   pct_matdeaths_ectopic = col_double(),</w:t>
      </w:r>
      <w:r>
        <w:br/>
      </w:r>
      <w:r>
        <w:rPr>
          <w:rStyle w:val="VerbatimChar"/>
        </w:rPr>
        <w:t xml:space="preserve">  ..   pct_matdeaths_hem = col_double(),</w:t>
      </w:r>
      <w:r>
        <w:br/>
      </w:r>
      <w:r>
        <w:rPr>
          <w:rStyle w:val="VerbatimChar"/>
        </w:rPr>
        <w:t xml:space="preserve">  ..   pct_matdeaths_hyptn = col_double(),</w:t>
      </w:r>
      <w:r>
        <w:br/>
      </w:r>
      <w:r>
        <w:rPr>
          <w:rStyle w:val="VerbatimChar"/>
        </w:rPr>
        <w:t xml:space="preserve">  ..   pct_matdeaths_inf = col_double(),</w:t>
      </w:r>
      <w:r>
        <w:br/>
      </w:r>
      <w:r>
        <w:rPr>
          <w:rStyle w:val="VerbatimChar"/>
        </w:rPr>
        <w:t xml:space="preserve">  ..   pct_matdeaths_other = col_double(),</w:t>
      </w:r>
      <w:r>
        <w:br/>
      </w:r>
      <w:r>
        <w:rPr>
          <w:rStyle w:val="VerbatimChar"/>
        </w:rPr>
        <w:t xml:space="preserve">  ..   pct_matdeaths_indirect = col_double(),</w:t>
      </w:r>
      <w:r>
        <w:br/>
      </w:r>
      <w:r>
        <w:rPr>
          <w:rStyle w:val="VerbatimChar"/>
        </w:rPr>
        <w:t xml:space="preserve">  ..   rate_matdeaths = col_double(),</w:t>
      </w:r>
      <w:r>
        <w:br/>
      </w:r>
      <w:r>
        <w:rPr>
          <w:rStyle w:val="VerbatimChar"/>
        </w:rPr>
        <w:t xml:space="preserve">  ..   rate_matdeaths_ipreg = col_double(),</w:t>
      </w:r>
      <w:r>
        <w:br/>
      </w:r>
      <w:r>
        <w:rPr>
          <w:rStyle w:val="VerbatimChar"/>
        </w:rPr>
        <w:t xml:space="preserve">  ..   rate_matdeaths_upreg = col_double(),</w:t>
      </w:r>
      <w:r>
        <w:br/>
      </w:r>
      <w:r>
        <w:rPr>
          <w:rStyle w:val="VerbatimChar"/>
        </w:rPr>
        <w:t xml:space="preserve">  ..   rate_matdeaths_nonabs = col_double(),</w:t>
      </w:r>
      <w:r>
        <w:br/>
      </w:r>
      <w:r>
        <w:rPr>
          <w:rStyle w:val="VerbatimChar"/>
        </w:rPr>
        <w:t xml:space="preserve">  ..   rate_matdeaths_upreg_nonabs = col_double(),</w:t>
      </w:r>
      <w:r>
        <w:br/>
      </w:r>
      <w:r>
        <w:rPr>
          <w:rStyle w:val="VerbatimChar"/>
        </w:rPr>
        <w:t xml:space="preserve">  ..   rate_matdeaths_abs = col_double(),</w:t>
      </w:r>
      <w:r>
        <w:br/>
      </w:r>
      <w:r>
        <w:rPr>
          <w:rStyle w:val="VerbatimChar"/>
        </w:rPr>
        <w:t xml:space="preserve">  ..   rate_matdeaths_safeabs = col_double(),</w:t>
      </w:r>
      <w:r>
        <w:br/>
      </w:r>
      <w:r>
        <w:rPr>
          <w:rStyle w:val="VerbatimChar"/>
        </w:rPr>
        <w:t xml:space="preserve">  ..   rate_matdeaths_unsafeabs = col_double(),</w:t>
      </w:r>
      <w:r>
        <w:br/>
      </w:r>
      <w:r>
        <w:rPr>
          <w:rStyle w:val="VerbatimChar"/>
        </w:rPr>
        <w:t xml:space="preserve">  ..   inneed = col_double(),</w:t>
      </w:r>
      <w:r>
        <w:br/>
      </w:r>
      <w:r>
        <w:rPr>
          <w:rStyle w:val="VerbatimChar"/>
        </w:rPr>
        <w:t xml:space="preserve">  ..   modmethods = col_double(),</w:t>
      </w:r>
      <w:r>
        <w:br/>
      </w:r>
      <w:r>
        <w:rPr>
          <w:rStyle w:val="VerbatimChar"/>
        </w:rPr>
        <w:t xml:space="preserve">  ..   femster = col_double(),</w:t>
      </w:r>
      <w:r>
        <w:br/>
      </w:r>
      <w:r>
        <w:rPr>
          <w:rStyle w:val="VerbatimChar"/>
        </w:rPr>
        <w:t xml:space="preserve">  ..   malester = col_double(),</w:t>
      </w:r>
      <w:r>
        <w:br/>
      </w:r>
      <w:r>
        <w:rPr>
          <w:rStyle w:val="VerbatimChar"/>
        </w:rPr>
        <w:t xml:space="preserve">  ..   iud = col_double(),</w:t>
      </w:r>
      <w:r>
        <w:br/>
      </w:r>
      <w:r>
        <w:rPr>
          <w:rStyle w:val="VerbatimChar"/>
        </w:rPr>
        <w:t xml:space="preserve">  ..   implant = col_double(),</w:t>
      </w:r>
      <w:r>
        <w:br/>
      </w:r>
      <w:r>
        <w:rPr>
          <w:rStyle w:val="VerbatimChar"/>
        </w:rPr>
        <w:t xml:space="preserve">  ..   inj = col_double(),</w:t>
      </w:r>
      <w:r>
        <w:br/>
      </w:r>
      <w:r>
        <w:rPr>
          <w:rStyle w:val="VerbatimChar"/>
        </w:rPr>
        <w:t xml:space="preserve">  ..   pill = col_double(),</w:t>
      </w:r>
      <w:r>
        <w:br/>
      </w:r>
      <w:r>
        <w:rPr>
          <w:rStyle w:val="VerbatimChar"/>
        </w:rPr>
        <w:t xml:space="preserve">  ..   condom = col_double(),</w:t>
      </w:r>
      <w:r>
        <w:br/>
      </w:r>
      <w:r>
        <w:rPr>
          <w:rStyle w:val="VerbatimChar"/>
        </w:rPr>
        <w:t xml:space="preserve">  ..   patchring = col_double(),</w:t>
      </w:r>
      <w:r>
        <w:br/>
      </w:r>
      <w:r>
        <w:rPr>
          <w:rStyle w:val="VerbatimChar"/>
        </w:rPr>
        <w:t xml:space="preserve">  ..   ecp = col_double(),</w:t>
      </w:r>
      <w:r>
        <w:br/>
      </w:r>
      <w:r>
        <w:rPr>
          <w:rStyle w:val="VerbatimChar"/>
        </w:rPr>
        <w:t xml:space="preserve">  ..   femcondom = col_double(),</w:t>
      </w:r>
      <w:r>
        <w:br/>
      </w:r>
      <w:r>
        <w:rPr>
          <w:rStyle w:val="VerbatimChar"/>
        </w:rPr>
        <w:t xml:space="preserve">  ..   lam = col_double(),</w:t>
      </w:r>
      <w:r>
        <w:br/>
      </w:r>
      <w:r>
        <w:rPr>
          <w:rStyle w:val="VerbatimChar"/>
        </w:rPr>
        <w:t xml:space="preserve">  ..   fabm = col_double(),</w:t>
      </w:r>
      <w:r>
        <w:br/>
      </w:r>
      <w:r>
        <w:rPr>
          <w:rStyle w:val="VerbatimChar"/>
        </w:rPr>
        <w:t xml:space="preserve">  ..   othersup = col_double(),</w:t>
      </w:r>
      <w:r>
        <w:br/>
      </w:r>
      <w:r>
        <w:rPr>
          <w:rStyle w:val="VerbatimChar"/>
        </w:rPr>
        <w:t xml:space="preserve">  ..   unmetneed = col_double(),</w:t>
      </w:r>
      <w:r>
        <w:br/>
      </w:r>
      <w:r>
        <w:rPr>
          <w:rStyle w:val="VerbatimChar"/>
        </w:rPr>
        <w:t xml:space="preserve">  ..   tradmethods = col_double(),</w:t>
      </w:r>
      <w:r>
        <w:br/>
      </w:r>
      <w:r>
        <w:rPr>
          <w:rStyle w:val="VerbatimChar"/>
        </w:rPr>
        <w:t xml:space="preserve">  ..   nomethod = col_double(),</w:t>
      </w:r>
      <w:r>
        <w:br/>
      </w:r>
      <w:r>
        <w:rPr>
          <w:rStyle w:val="VerbatimChar"/>
        </w:rPr>
        <w:t xml:space="preserve">  ..   noneed = col_double(),</w:t>
      </w:r>
      <w:r>
        <w:br/>
      </w:r>
      <w:r>
        <w:rPr>
          <w:rStyle w:val="VerbatimChar"/>
        </w:rPr>
        <w:t xml:space="preserve">  ..   inneed_1519 = col_double(),</w:t>
      </w:r>
      <w:r>
        <w:br/>
      </w:r>
      <w:r>
        <w:rPr>
          <w:rStyle w:val="VerbatimChar"/>
        </w:rPr>
        <w:t xml:space="preserve">  ..   modmethods_1519 = col_double(),</w:t>
      </w:r>
      <w:r>
        <w:br/>
      </w:r>
      <w:r>
        <w:rPr>
          <w:rStyle w:val="VerbatimChar"/>
        </w:rPr>
        <w:t xml:space="preserve">  ..   ster_1519 = col_double(),</w:t>
      </w:r>
      <w:r>
        <w:br/>
      </w:r>
      <w:r>
        <w:rPr>
          <w:rStyle w:val="VerbatimChar"/>
        </w:rPr>
        <w:t xml:space="preserve">  ..   larc_1519 = col_double(),</w:t>
      </w:r>
      <w:r>
        <w:br/>
      </w:r>
      <w:r>
        <w:rPr>
          <w:rStyle w:val="VerbatimChar"/>
        </w:rPr>
        <w:t xml:space="preserve">  ..   sarc_1519 = col_double(),</w:t>
      </w:r>
      <w:r>
        <w:br/>
      </w:r>
      <w:r>
        <w:rPr>
          <w:rStyle w:val="VerbatimChar"/>
        </w:rPr>
        <w:t xml:space="preserve">  ..   unmetneed_1519 = col_double(),</w:t>
      </w:r>
      <w:r>
        <w:br/>
      </w:r>
      <w:r>
        <w:rPr>
          <w:rStyle w:val="VerbatimChar"/>
        </w:rPr>
        <w:t xml:space="preserve">  ..   tradmethods_1519 = col_double(),</w:t>
      </w:r>
      <w:r>
        <w:br/>
      </w:r>
      <w:r>
        <w:rPr>
          <w:rStyle w:val="VerbatimChar"/>
        </w:rPr>
        <w:t xml:space="preserve">  ..   nomethod_1519 = col_double(),</w:t>
      </w:r>
      <w:r>
        <w:br/>
      </w:r>
      <w:r>
        <w:rPr>
          <w:rStyle w:val="VerbatimChar"/>
        </w:rPr>
        <w:t xml:space="preserve">  ..   noneed_1519 = col_double(),</w:t>
      </w:r>
      <w:r>
        <w:br/>
      </w:r>
      <w:r>
        <w:rPr>
          <w:rStyle w:val="VerbatimChar"/>
        </w:rPr>
        <w:t xml:space="preserve">  ..   inneed_2024 = col_double(),</w:t>
      </w:r>
      <w:r>
        <w:br/>
      </w:r>
      <w:r>
        <w:rPr>
          <w:rStyle w:val="VerbatimChar"/>
        </w:rPr>
        <w:t xml:space="preserve">  ..   modmethods_2024 = col_double(),</w:t>
      </w:r>
      <w:r>
        <w:br/>
      </w:r>
      <w:r>
        <w:rPr>
          <w:rStyle w:val="VerbatimChar"/>
        </w:rPr>
        <w:t xml:space="preserve">  ..   ster_2024 = col_double(),</w:t>
      </w:r>
      <w:r>
        <w:br/>
      </w:r>
      <w:r>
        <w:rPr>
          <w:rStyle w:val="VerbatimChar"/>
        </w:rPr>
        <w:t xml:space="preserve">  ..   larc_2024 = col_double(),</w:t>
      </w:r>
      <w:r>
        <w:br/>
      </w:r>
      <w:r>
        <w:rPr>
          <w:rStyle w:val="VerbatimChar"/>
        </w:rPr>
        <w:t xml:space="preserve">  ..   sarc_2024 = col_double(),</w:t>
      </w:r>
      <w:r>
        <w:br/>
      </w:r>
      <w:r>
        <w:rPr>
          <w:rStyle w:val="VerbatimChar"/>
        </w:rPr>
        <w:t xml:space="preserve">  ..   unmetneed_2024 = col_double(),</w:t>
      </w:r>
      <w:r>
        <w:br/>
      </w:r>
      <w:r>
        <w:rPr>
          <w:rStyle w:val="VerbatimChar"/>
        </w:rPr>
        <w:t xml:space="preserve">  ..   tradmethods_2024 = col_double(),</w:t>
      </w:r>
      <w:r>
        <w:br/>
      </w:r>
      <w:r>
        <w:rPr>
          <w:rStyle w:val="VerbatimChar"/>
        </w:rPr>
        <w:t xml:space="preserve">  ..   nomethod_2024 = col_double(),</w:t>
      </w:r>
      <w:r>
        <w:br/>
      </w:r>
      <w:r>
        <w:rPr>
          <w:rStyle w:val="VerbatimChar"/>
        </w:rPr>
        <w:t xml:space="preserve">  ..   noneed_2024 = col_double(),</w:t>
      </w:r>
      <w:r>
        <w:br/>
      </w:r>
      <w:r>
        <w:rPr>
          <w:rStyle w:val="VerbatimChar"/>
        </w:rPr>
        <w:t xml:space="preserve">  ..   inneed_2534 = col_double(),</w:t>
      </w:r>
      <w:r>
        <w:br/>
      </w:r>
      <w:r>
        <w:rPr>
          <w:rStyle w:val="VerbatimChar"/>
        </w:rPr>
        <w:t xml:space="preserve">  ..   modmethods_2534 = col_double(),</w:t>
      </w:r>
      <w:r>
        <w:br/>
      </w:r>
      <w:r>
        <w:rPr>
          <w:rStyle w:val="VerbatimChar"/>
        </w:rPr>
        <w:t xml:space="preserve">  ..   ster_2534 = col_double(),</w:t>
      </w:r>
      <w:r>
        <w:br/>
      </w:r>
      <w:r>
        <w:rPr>
          <w:rStyle w:val="VerbatimChar"/>
        </w:rPr>
        <w:t xml:space="preserve">  ..   larc_2534 = col_double(),</w:t>
      </w:r>
      <w:r>
        <w:br/>
      </w:r>
      <w:r>
        <w:rPr>
          <w:rStyle w:val="VerbatimChar"/>
        </w:rPr>
        <w:t xml:space="preserve">  ..   sarc_2534 = col_double(),</w:t>
      </w:r>
      <w:r>
        <w:br/>
      </w:r>
      <w:r>
        <w:rPr>
          <w:rStyle w:val="VerbatimChar"/>
        </w:rPr>
        <w:t xml:space="preserve">  ..   unmetneed_2534 = col_double(),</w:t>
      </w:r>
      <w:r>
        <w:br/>
      </w:r>
      <w:r>
        <w:rPr>
          <w:rStyle w:val="VerbatimChar"/>
        </w:rPr>
        <w:t xml:space="preserve">  ..   tradmethods_2534 = col_double(),</w:t>
      </w:r>
      <w:r>
        <w:br/>
      </w:r>
      <w:r>
        <w:rPr>
          <w:rStyle w:val="VerbatimChar"/>
        </w:rPr>
        <w:t xml:space="preserve">  ..   nomethod_2534 = col_double(),</w:t>
      </w:r>
      <w:r>
        <w:br/>
      </w:r>
      <w:r>
        <w:rPr>
          <w:rStyle w:val="VerbatimChar"/>
        </w:rPr>
        <w:t xml:space="preserve">  ..   noneed_2534 = col_double(),</w:t>
      </w:r>
      <w:r>
        <w:br/>
      </w:r>
      <w:r>
        <w:rPr>
          <w:rStyle w:val="VerbatimChar"/>
        </w:rPr>
        <w:t xml:space="preserve">  ..   inneed_3549 = col_double(),</w:t>
      </w:r>
      <w:r>
        <w:br/>
      </w:r>
      <w:r>
        <w:rPr>
          <w:rStyle w:val="VerbatimChar"/>
        </w:rPr>
        <w:t xml:space="preserve">  ..   modmethods_3549 = col_double(),</w:t>
      </w:r>
      <w:r>
        <w:br/>
      </w:r>
      <w:r>
        <w:rPr>
          <w:rStyle w:val="VerbatimChar"/>
        </w:rPr>
        <w:t xml:space="preserve">  ..   ster_3549 = col_double(),</w:t>
      </w:r>
      <w:r>
        <w:br/>
      </w:r>
      <w:r>
        <w:rPr>
          <w:rStyle w:val="VerbatimChar"/>
        </w:rPr>
        <w:t xml:space="preserve">  ..   larc_3549 = col_double(),</w:t>
      </w:r>
      <w:r>
        <w:br/>
      </w:r>
      <w:r>
        <w:rPr>
          <w:rStyle w:val="VerbatimChar"/>
        </w:rPr>
        <w:t xml:space="preserve">  ..   sarc_3549 = col_double(),</w:t>
      </w:r>
      <w:r>
        <w:br/>
      </w:r>
      <w:r>
        <w:rPr>
          <w:rStyle w:val="VerbatimChar"/>
        </w:rPr>
        <w:t xml:space="preserve">  ..   unmetneed_3549 = col_double(),</w:t>
      </w:r>
      <w:r>
        <w:br/>
      </w:r>
      <w:r>
        <w:rPr>
          <w:rStyle w:val="VerbatimChar"/>
        </w:rPr>
        <w:t xml:space="preserve">  ..   tradmethods_3549 = col_double(),</w:t>
      </w:r>
      <w:r>
        <w:br/>
      </w:r>
      <w:r>
        <w:rPr>
          <w:rStyle w:val="VerbatimChar"/>
        </w:rPr>
        <w:t xml:space="preserve">  ..   nomethod_3549 = col_double(),</w:t>
      </w:r>
      <w:r>
        <w:br/>
      </w:r>
      <w:r>
        <w:rPr>
          <w:rStyle w:val="VerbatimChar"/>
        </w:rPr>
        <w:t xml:space="preserve">  ..   noneed_3549 = col_double(),</w:t>
      </w:r>
      <w:r>
        <w:br/>
      </w:r>
      <w:r>
        <w:rPr>
          <w:rStyle w:val="VerbatimChar"/>
        </w:rPr>
        <w:t xml:space="preserve">  ..   inneed_wealthlow = col_double(),</w:t>
      </w:r>
      <w:r>
        <w:br/>
      </w:r>
      <w:r>
        <w:rPr>
          <w:rStyle w:val="VerbatimChar"/>
        </w:rPr>
        <w:t xml:space="preserve">  ..   modmethods_wealthlow = col_double(),</w:t>
      </w:r>
      <w:r>
        <w:br/>
      </w:r>
      <w:r>
        <w:rPr>
          <w:rStyle w:val="VerbatimChar"/>
        </w:rPr>
        <w:t xml:space="preserve">  ..   ster_wealthlow = col_double(),</w:t>
      </w:r>
      <w:r>
        <w:br/>
      </w:r>
      <w:r>
        <w:rPr>
          <w:rStyle w:val="VerbatimChar"/>
        </w:rPr>
        <w:t xml:space="preserve">  ..   larc_wealthlow = col_double(),</w:t>
      </w:r>
      <w:r>
        <w:br/>
      </w:r>
      <w:r>
        <w:rPr>
          <w:rStyle w:val="VerbatimChar"/>
        </w:rPr>
        <w:t xml:space="preserve">  ..   sarc_wealthlow = col_double(),</w:t>
      </w:r>
      <w:r>
        <w:br/>
      </w:r>
      <w:r>
        <w:rPr>
          <w:rStyle w:val="VerbatimChar"/>
        </w:rPr>
        <w:t xml:space="preserve">  ..   unmetneed_wealthlow = col_double(),</w:t>
      </w:r>
      <w:r>
        <w:br/>
      </w:r>
      <w:r>
        <w:rPr>
          <w:rStyle w:val="VerbatimChar"/>
        </w:rPr>
        <w:t xml:space="preserve">  ..   tradmethods_wealthlow = col_double(),</w:t>
      </w:r>
      <w:r>
        <w:br/>
      </w:r>
      <w:r>
        <w:rPr>
          <w:rStyle w:val="VerbatimChar"/>
        </w:rPr>
        <w:t xml:space="preserve">  ..   nomethod_wealthlow = col_double(),</w:t>
      </w:r>
      <w:r>
        <w:br/>
      </w:r>
      <w:r>
        <w:rPr>
          <w:rStyle w:val="VerbatimChar"/>
        </w:rPr>
        <w:t xml:space="preserve">  ..   noneed_wealthlow = col_double(),</w:t>
      </w:r>
      <w:r>
        <w:br/>
      </w:r>
      <w:r>
        <w:rPr>
          <w:rStyle w:val="VerbatimChar"/>
        </w:rPr>
        <w:t xml:space="preserve">  ..   inneed_wealthhigh = col_double(),</w:t>
      </w:r>
      <w:r>
        <w:br/>
      </w:r>
      <w:r>
        <w:rPr>
          <w:rStyle w:val="VerbatimChar"/>
        </w:rPr>
        <w:t xml:space="preserve">  ..   modmethods_wealthhigh = col_double(),</w:t>
      </w:r>
      <w:r>
        <w:br/>
      </w:r>
      <w:r>
        <w:rPr>
          <w:rStyle w:val="VerbatimChar"/>
        </w:rPr>
        <w:t xml:space="preserve">  ..   ster_wealthhigh = col_double(),</w:t>
      </w:r>
      <w:r>
        <w:br/>
      </w:r>
      <w:r>
        <w:rPr>
          <w:rStyle w:val="VerbatimChar"/>
        </w:rPr>
        <w:t xml:space="preserve">  ..   larc_wealthhigh = col_double(),</w:t>
      </w:r>
      <w:r>
        <w:br/>
      </w:r>
      <w:r>
        <w:rPr>
          <w:rStyle w:val="VerbatimChar"/>
        </w:rPr>
        <w:t xml:space="preserve">  ..   sarc_wealthhigh = col_double(),</w:t>
      </w:r>
      <w:r>
        <w:br/>
      </w:r>
      <w:r>
        <w:rPr>
          <w:rStyle w:val="VerbatimChar"/>
        </w:rPr>
        <w:t xml:space="preserve">  ..   unmetneed_wealthhigh = col_double(),</w:t>
      </w:r>
      <w:r>
        <w:br/>
      </w:r>
      <w:r>
        <w:rPr>
          <w:rStyle w:val="VerbatimChar"/>
        </w:rPr>
        <w:t xml:space="preserve">  ..   tradmethods_wealthhigh = col_double(),</w:t>
      </w:r>
      <w:r>
        <w:br/>
      </w:r>
      <w:r>
        <w:rPr>
          <w:rStyle w:val="VerbatimChar"/>
        </w:rPr>
        <w:t xml:space="preserve">  ..   nomethod_wealthhigh = col_double(),</w:t>
      </w:r>
      <w:r>
        <w:br/>
      </w:r>
      <w:r>
        <w:rPr>
          <w:rStyle w:val="VerbatimChar"/>
        </w:rPr>
        <w:t xml:space="preserve">  ..   noneed_wealthhigh = col_double(),</w:t>
      </w:r>
      <w:r>
        <w:br/>
      </w:r>
      <w:r>
        <w:rPr>
          <w:rStyle w:val="VerbatimChar"/>
        </w:rPr>
        <w:t xml:space="preserve">  ..   inneed_urban = col_double(),</w:t>
      </w:r>
      <w:r>
        <w:br/>
      </w:r>
      <w:r>
        <w:rPr>
          <w:rStyle w:val="VerbatimChar"/>
        </w:rPr>
        <w:t xml:space="preserve">  ..   modmethods_urban = col_double(),</w:t>
      </w:r>
      <w:r>
        <w:br/>
      </w:r>
      <w:r>
        <w:rPr>
          <w:rStyle w:val="VerbatimChar"/>
        </w:rPr>
        <w:t xml:space="preserve">  ..   ster_urban = col_double(),</w:t>
      </w:r>
      <w:r>
        <w:br/>
      </w:r>
      <w:r>
        <w:rPr>
          <w:rStyle w:val="VerbatimChar"/>
        </w:rPr>
        <w:t xml:space="preserve">  ..   larc_urban = col_double(),</w:t>
      </w:r>
      <w:r>
        <w:br/>
      </w:r>
      <w:r>
        <w:rPr>
          <w:rStyle w:val="VerbatimChar"/>
        </w:rPr>
        <w:t xml:space="preserve">  ..   sarc_urban = col_double(),</w:t>
      </w:r>
      <w:r>
        <w:br/>
      </w:r>
      <w:r>
        <w:rPr>
          <w:rStyle w:val="VerbatimChar"/>
        </w:rPr>
        <w:t xml:space="preserve">  ..   unmetneed_urban = col_double(),</w:t>
      </w:r>
      <w:r>
        <w:br/>
      </w:r>
      <w:r>
        <w:rPr>
          <w:rStyle w:val="VerbatimChar"/>
        </w:rPr>
        <w:t xml:space="preserve">  ..   tradmethods_urban = col_double(),</w:t>
      </w:r>
      <w:r>
        <w:br/>
      </w:r>
      <w:r>
        <w:rPr>
          <w:rStyle w:val="VerbatimChar"/>
        </w:rPr>
        <w:t xml:space="preserve">  ..   nomethod_urban = col_double(),</w:t>
      </w:r>
      <w:r>
        <w:br/>
      </w:r>
      <w:r>
        <w:rPr>
          <w:rStyle w:val="VerbatimChar"/>
        </w:rPr>
        <w:t xml:space="preserve">  ..   noneed_urban = col_double(),</w:t>
      </w:r>
      <w:r>
        <w:br/>
      </w:r>
      <w:r>
        <w:rPr>
          <w:rStyle w:val="VerbatimChar"/>
        </w:rPr>
        <w:t xml:space="preserve">  ..   inneed_rural = col_double(),</w:t>
      </w:r>
      <w:r>
        <w:br/>
      </w:r>
      <w:r>
        <w:rPr>
          <w:rStyle w:val="VerbatimChar"/>
        </w:rPr>
        <w:t xml:space="preserve">  ..   modmethods_rural = col_double(),</w:t>
      </w:r>
      <w:r>
        <w:br/>
      </w:r>
      <w:r>
        <w:rPr>
          <w:rStyle w:val="VerbatimChar"/>
        </w:rPr>
        <w:t xml:space="preserve">  ..   ster_rural = col_double(),</w:t>
      </w:r>
      <w:r>
        <w:br/>
      </w:r>
      <w:r>
        <w:rPr>
          <w:rStyle w:val="VerbatimChar"/>
        </w:rPr>
        <w:t xml:space="preserve">  ..   larc_rural = col_double(),</w:t>
      </w:r>
      <w:r>
        <w:br/>
      </w:r>
      <w:r>
        <w:rPr>
          <w:rStyle w:val="VerbatimChar"/>
        </w:rPr>
        <w:t xml:space="preserve">  ..   sarc_rural = col_double(),</w:t>
      </w:r>
      <w:r>
        <w:br/>
      </w:r>
      <w:r>
        <w:rPr>
          <w:rStyle w:val="VerbatimChar"/>
        </w:rPr>
        <w:t xml:space="preserve">  ..   unmetneed_rural = col_double(),</w:t>
      </w:r>
      <w:r>
        <w:br/>
      </w:r>
      <w:r>
        <w:rPr>
          <w:rStyle w:val="VerbatimChar"/>
        </w:rPr>
        <w:t xml:space="preserve">  ..   tradmethods_rural = col_double(),</w:t>
      </w:r>
      <w:r>
        <w:br/>
      </w:r>
      <w:r>
        <w:rPr>
          <w:rStyle w:val="VerbatimChar"/>
        </w:rPr>
        <w:t xml:space="preserve">  ..   nomethod_rural = col_double(),</w:t>
      </w:r>
      <w:r>
        <w:br/>
      </w:r>
      <w:r>
        <w:rPr>
          <w:rStyle w:val="VerbatimChar"/>
        </w:rPr>
        <w:t xml:space="preserve">  ..   noneed_rural = col_double(),</w:t>
      </w:r>
      <w:r>
        <w:br/>
      </w:r>
      <w:r>
        <w:rPr>
          <w:rStyle w:val="VerbatimChar"/>
        </w:rPr>
        <w:t xml:space="preserve">  ..   inneed_parity0 = col_double(),</w:t>
      </w:r>
      <w:r>
        <w:br/>
      </w:r>
      <w:r>
        <w:rPr>
          <w:rStyle w:val="VerbatimChar"/>
        </w:rPr>
        <w:t xml:space="preserve">  ..   modmethods_parity0 = col_double(),</w:t>
      </w:r>
      <w:r>
        <w:br/>
      </w:r>
      <w:r>
        <w:rPr>
          <w:rStyle w:val="VerbatimChar"/>
        </w:rPr>
        <w:t xml:space="preserve">  ..   ster_parity0 = col_double(),</w:t>
      </w:r>
      <w:r>
        <w:br/>
      </w:r>
      <w:r>
        <w:rPr>
          <w:rStyle w:val="VerbatimChar"/>
        </w:rPr>
        <w:t xml:space="preserve">  ..   larc_parity0 = col_double(),</w:t>
      </w:r>
      <w:r>
        <w:br/>
      </w:r>
      <w:r>
        <w:rPr>
          <w:rStyle w:val="VerbatimChar"/>
        </w:rPr>
        <w:t xml:space="preserve">  ..   sarc_parity0 = col_double(),</w:t>
      </w:r>
      <w:r>
        <w:br/>
      </w:r>
      <w:r>
        <w:rPr>
          <w:rStyle w:val="VerbatimChar"/>
        </w:rPr>
        <w:t xml:space="preserve">  ..   unmetneed_parity0 = col_double(),</w:t>
      </w:r>
      <w:r>
        <w:br/>
      </w:r>
      <w:r>
        <w:rPr>
          <w:rStyle w:val="VerbatimChar"/>
        </w:rPr>
        <w:t xml:space="preserve">  ..   tradmethods_parity0 = col_double(),</w:t>
      </w:r>
      <w:r>
        <w:br/>
      </w:r>
      <w:r>
        <w:rPr>
          <w:rStyle w:val="VerbatimChar"/>
        </w:rPr>
        <w:t xml:space="preserve">  ..   nomethod_parity0 = col_double(),</w:t>
      </w:r>
      <w:r>
        <w:br/>
      </w:r>
      <w:r>
        <w:rPr>
          <w:rStyle w:val="VerbatimChar"/>
        </w:rPr>
        <w:t xml:space="preserve">  ..   noneed_parity0 = col_double(),</w:t>
      </w:r>
      <w:r>
        <w:br/>
      </w:r>
      <w:r>
        <w:rPr>
          <w:rStyle w:val="VerbatimChar"/>
        </w:rPr>
        <w:t xml:space="preserve">  ..   inneed_parity1plus = col_double(),</w:t>
      </w:r>
      <w:r>
        <w:br/>
      </w:r>
      <w:r>
        <w:rPr>
          <w:rStyle w:val="VerbatimChar"/>
        </w:rPr>
        <w:t xml:space="preserve">  ..   modmethods_parity1plus = col_double(),</w:t>
      </w:r>
      <w:r>
        <w:br/>
      </w:r>
      <w:r>
        <w:rPr>
          <w:rStyle w:val="VerbatimChar"/>
        </w:rPr>
        <w:t xml:space="preserve">  ..   ster_parity1plus = col_double(),</w:t>
      </w:r>
      <w:r>
        <w:br/>
      </w:r>
      <w:r>
        <w:rPr>
          <w:rStyle w:val="VerbatimChar"/>
        </w:rPr>
        <w:t xml:space="preserve">  ..   larc_parity1plus = col_double(),</w:t>
      </w:r>
      <w:r>
        <w:br/>
      </w:r>
      <w:r>
        <w:rPr>
          <w:rStyle w:val="VerbatimChar"/>
        </w:rPr>
        <w:t xml:space="preserve">  ..   sarc_parity1plus = col_double(),</w:t>
      </w:r>
      <w:r>
        <w:br/>
      </w:r>
      <w:r>
        <w:rPr>
          <w:rStyle w:val="VerbatimChar"/>
        </w:rPr>
        <w:t xml:space="preserve">  ..   unmetneed_parity1plus = col_double(),</w:t>
      </w:r>
      <w:r>
        <w:br/>
      </w:r>
      <w:r>
        <w:rPr>
          <w:rStyle w:val="VerbatimChar"/>
        </w:rPr>
        <w:t xml:space="preserve">  ..   tradmethods_parity1plus = col_double(),</w:t>
      </w:r>
      <w:r>
        <w:br/>
      </w:r>
      <w:r>
        <w:rPr>
          <w:rStyle w:val="VerbatimChar"/>
        </w:rPr>
        <w:t xml:space="preserve">  ..   nomethod_parity1plus = col_double(),</w:t>
      </w:r>
      <w:r>
        <w:br/>
      </w:r>
      <w:r>
        <w:rPr>
          <w:rStyle w:val="VerbatimChar"/>
        </w:rPr>
        <w:t xml:space="preserve">  ..   noneed_parity1plus = col_double(),</w:t>
      </w:r>
      <w:r>
        <w:br/>
      </w:r>
      <w:r>
        <w:rPr>
          <w:rStyle w:val="VerbatimChar"/>
        </w:rPr>
        <w:t xml:space="preserve">  ..   inneed_married = col_double(),</w:t>
      </w:r>
      <w:r>
        <w:br/>
      </w:r>
      <w:r>
        <w:rPr>
          <w:rStyle w:val="VerbatimChar"/>
        </w:rPr>
        <w:t xml:space="preserve">  ..   modmethods_married = col_double(),</w:t>
      </w:r>
      <w:r>
        <w:br/>
      </w:r>
      <w:r>
        <w:rPr>
          <w:rStyle w:val="VerbatimChar"/>
        </w:rPr>
        <w:t xml:space="preserve">  ..   ster_married = col_double(),</w:t>
      </w:r>
      <w:r>
        <w:br/>
      </w:r>
      <w:r>
        <w:rPr>
          <w:rStyle w:val="VerbatimChar"/>
        </w:rPr>
        <w:t xml:space="preserve">  ..   larc_married = col_double(),</w:t>
      </w:r>
      <w:r>
        <w:br/>
      </w:r>
      <w:r>
        <w:rPr>
          <w:rStyle w:val="VerbatimChar"/>
        </w:rPr>
        <w:t xml:space="preserve">  ..   sarc_married = col_double(),</w:t>
      </w:r>
      <w:r>
        <w:br/>
      </w:r>
      <w:r>
        <w:rPr>
          <w:rStyle w:val="VerbatimChar"/>
        </w:rPr>
        <w:t xml:space="preserve">  ..   unmetneed_married = col_double(),</w:t>
      </w:r>
      <w:r>
        <w:br/>
      </w:r>
      <w:r>
        <w:rPr>
          <w:rStyle w:val="VerbatimChar"/>
        </w:rPr>
        <w:t xml:space="preserve">  ..   tradmethods_married = col_double(),</w:t>
      </w:r>
      <w:r>
        <w:br/>
      </w:r>
      <w:r>
        <w:rPr>
          <w:rStyle w:val="VerbatimChar"/>
        </w:rPr>
        <w:t xml:space="preserve">  ..   nomethod_married = col_double(),</w:t>
      </w:r>
      <w:r>
        <w:br/>
      </w:r>
      <w:r>
        <w:rPr>
          <w:rStyle w:val="VerbatimChar"/>
        </w:rPr>
        <w:t xml:space="preserve">  ..   noneed_married = col_double(),</w:t>
      </w:r>
      <w:r>
        <w:br/>
      </w:r>
      <w:r>
        <w:rPr>
          <w:rStyle w:val="VerbatimChar"/>
        </w:rPr>
        <w:t xml:space="preserve">  ..   inneed_formerlymar = col_double(),</w:t>
      </w:r>
      <w:r>
        <w:br/>
      </w:r>
      <w:r>
        <w:rPr>
          <w:rStyle w:val="VerbatimChar"/>
        </w:rPr>
        <w:t xml:space="preserve">  ..   modmethods_formerlymar = col_double(),</w:t>
      </w:r>
      <w:r>
        <w:br/>
      </w:r>
      <w:r>
        <w:rPr>
          <w:rStyle w:val="VerbatimChar"/>
        </w:rPr>
        <w:t xml:space="preserve">  ..   ster_formerlymar = col_double(),</w:t>
      </w:r>
      <w:r>
        <w:br/>
      </w:r>
      <w:r>
        <w:rPr>
          <w:rStyle w:val="VerbatimChar"/>
        </w:rPr>
        <w:t xml:space="preserve">  ..   larc_formerlymar = col_double(),</w:t>
      </w:r>
      <w:r>
        <w:br/>
      </w:r>
      <w:r>
        <w:rPr>
          <w:rStyle w:val="VerbatimChar"/>
        </w:rPr>
        <w:t xml:space="preserve">  ..   sarc_formerlymar = col_double(),</w:t>
      </w:r>
      <w:r>
        <w:br/>
      </w:r>
      <w:r>
        <w:rPr>
          <w:rStyle w:val="VerbatimChar"/>
        </w:rPr>
        <w:t xml:space="preserve">  ..   unmetneed_formerlymar = col_double(),</w:t>
      </w:r>
      <w:r>
        <w:br/>
      </w:r>
      <w:r>
        <w:rPr>
          <w:rStyle w:val="VerbatimChar"/>
        </w:rPr>
        <w:t xml:space="preserve">  ..   tradmethods_formerlymar = col_double(),</w:t>
      </w:r>
      <w:r>
        <w:br/>
      </w:r>
      <w:r>
        <w:rPr>
          <w:rStyle w:val="VerbatimChar"/>
        </w:rPr>
        <w:t xml:space="preserve">  ..   nomethod_formerlymar = col_double(),</w:t>
      </w:r>
      <w:r>
        <w:br/>
      </w:r>
      <w:r>
        <w:rPr>
          <w:rStyle w:val="VerbatimChar"/>
        </w:rPr>
        <w:t xml:space="preserve">  ..   noneed_formerlymar = col_double(),</w:t>
      </w:r>
      <w:r>
        <w:br/>
      </w:r>
      <w:r>
        <w:rPr>
          <w:rStyle w:val="VerbatimChar"/>
        </w:rPr>
        <w:t xml:space="preserve">  ..   inneed_nevermar = col_double(),</w:t>
      </w:r>
      <w:r>
        <w:br/>
      </w:r>
      <w:r>
        <w:rPr>
          <w:rStyle w:val="VerbatimChar"/>
        </w:rPr>
        <w:t xml:space="preserve">  ..   modmethods_nevermar = col_double(),</w:t>
      </w:r>
      <w:r>
        <w:br/>
      </w:r>
      <w:r>
        <w:rPr>
          <w:rStyle w:val="VerbatimChar"/>
        </w:rPr>
        <w:t xml:space="preserve">  ..   ster_nevermar = col_double(),</w:t>
      </w:r>
      <w:r>
        <w:br/>
      </w:r>
      <w:r>
        <w:rPr>
          <w:rStyle w:val="VerbatimChar"/>
        </w:rPr>
        <w:t xml:space="preserve">  ..   larc_nevermar = col_double(),</w:t>
      </w:r>
      <w:r>
        <w:br/>
      </w:r>
      <w:r>
        <w:rPr>
          <w:rStyle w:val="VerbatimChar"/>
        </w:rPr>
        <w:t xml:space="preserve">  ..   sarc_nevermar = col_double(),</w:t>
      </w:r>
      <w:r>
        <w:br/>
      </w:r>
      <w:r>
        <w:rPr>
          <w:rStyle w:val="VerbatimChar"/>
        </w:rPr>
        <w:t xml:space="preserve">  ..   unmetneed_nevermar = col_double(),</w:t>
      </w:r>
      <w:r>
        <w:br/>
      </w:r>
      <w:r>
        <w:rPr>
          <w:rStyle w:val="VerbatimChar"/>
        </w:rPr>
        <w:t xml:space="preserve">  ..   tradmethods_nevermar = col_double(),</w:t>
      </w:r>
      <w:r>
        <w:br/>
      </w:r>
      <w:r>
        <w:rPr>
          <w:rStyle w:val="VerbatimChar"/>
        </w:rPr>
        <w:t xml:space="preserve">  ..   nomethod_nevermar = col_double(),</w:t>
      </w:r>
      <w:r>
        <w:br/>
      </w:r>
      <w:r>
        <w:rPr>
          <w:rStyle w:val="VerbatimChar"/>
        </w:rPr>
        <w:t xml:space="preserve">  ..   noneed_nevermar = col_double(),</w:t>
      </w:r>
      <w:r>
        <w:br/>
      </w:r>
      <w:r>
        <w:rPr>
          <w:rStyle w:val="VerbatimChar"/>
        </w:rPr>
        <w:t xml:space="preserve">  ..   dem_satisfied = col_double(),</w:t>
      </w:r>
      <w:r>
        <w:br/>
      </w:r>
      <w:r>
        <w:rPr>
          <w:rStyle w:val="VerbatimChar"/>
        </w:rPr>
        <w:t xml:space="preserve">  ..   dem_satisfied_1519 = col_double(),</w:t>
      </w:r>
      <w:r>
        <w:br/>
      </w:r>
      <w:r>
        <w:rPr>
          <w:rStyle w:val="VerbatimChar"/>
        </w:rPr>
        <w:t xml:space="preserve">  ..   dem_satisfied_2024 = col_double(),</w:t>
      </w:r>
      <w:r>
        <w:br/>
      </w:r>
      <w:r>
        <w:rPr>
          <w:rStyle w:val="VerbatimChar"/>
        </w:rPr>
        <w:t xml:space="preserve">  ..   dem_satisfied_2534 = col_double(),</w:t>
      </w:r>
      <w:r>
        <w:br/>
      </w:r>
      <w:r>
        <w:rPr>
          <w:rStyle w:val="VerbatimChar"/>
        </w:rPr>
        <w:t xml:space="preserve">  ..   dem_satisfied_3549 = col_double(),</w:t>
      </w:r>
      <w:r>
        <w:br/>
      </w:r>
      <w:r>
        <w:rPr>
          <w:rStyle w:val="VerbatimChar"/>
        </w:rPr>
        <w:t xml:space="preserve">  ..   dem_satisfied_wealthlow = col_double(),</w:t>
      </w:r>
      <w:r>
        <w:br/>
      </w:r>
      <w:r>
        <w:rPr>
          <w:rStyle w:val="VerbatimChar"/>
        </w:rPr>
        <w:t xml:space="preserve">  ..   dem_satisfied_wealthhigh = col_double(),</w:t>
      </w:r>
      <w:r>
        <w:br/>
      </w:r>
      <w:r>
        <w:rPr>
          <w:rStyle w:val="VerbatimChar"/>
        </w:rPr>
        <w:t xml:space="preserve">  ..   dem_satisfied_urban = col_double(),</w:t>
      </w:r>
      <w:r>
        <w:br/>
      </w:r>
      <w:r>
        <w:rPr>
          <w:rStyle w:val="VerbatimChar"/>
        </w:rPr>
        <w:t xml:space="preserve">  ..   dem_satisfied_rural = col_double(),</w:t>
      </w:r>
      <w:r>
        <w:br/>
      </w:r>
      <w:r>
        <w:rPr>
          <w:rStyle w:val="VerbatimChar"/>
        </w:rPr>
        <w:t xml:space="preserve">  ..   dem_satisfied_parity0 = col_double(),</w:t>
      </w:r>
      <w:r>
        <w:br/>
      </w:r>
      <w:r>
        <w:rPr>
          <w:rStyle w:val="VerbatimChar"/>
        </w:rPr>
        <w:t xml:space="preserve">  ..   dem_satisfied_parity1plus = col_double(),</w:t>
      </w:r>
      <w:r>
        <w:br/>
      </w:r>
      <w:r>
        <w:rPr>
          <w:rStyle w:val="VerbatimChar"/>
        </w:rPr>
        <w:t xml:space="preserve">  ..   dem_satisfied_married = col_double(),</w:t>
      </w:r>
      <w:r>
        <w:br/>
      </w:r>
      <w:r>
        <w:rPr>
          <w:rStyle w:val="VerbatimChar"/>
        </w:rPr>
        <w:t xml:space="preserve">  ..   dem_satisfied_formerlymar = col_double(),</w:t>
      </w:r>
      <w:r>
        <w:br/>
      </w:r>
      <w:r>
        <w:rPr>
          <w:rStyle w:val="VerbatimChar"/>
        </w:rPr>
        <w:t xml:space="preserve">  ..   dem_satisfied_nevermar = col_double(),</w:t>
      </w:r>
      <w:r>
        <w:br/>
      </w:r>
      <w:r>
        <w:rPr>
          <w:rStyle w:val="VerbatimChar"/>
        </w:rPr>
        <w:t xml:space="preserve">  ..   pct_sev_preeclamp_need = col_double(),</w:t>
      </w:r>
      <w:r>
        <w:br/>
      </w:r>
      <w:r>
        <w:rPr>
          <w:rStyle w:val="VerbatimChar"/>
        </w:rPr>
        <w:t xml:space="preserve">  ..   pct_eclamp_need = col_double(),</w:t>
      </w:r>
      <w:r>
        <w:br/>
      </w:r>
      <w:r>
        <w:rPr>
          <w:rStyle w:val="VerbatimChar"/>
        </w:rPr>
        <w:t xml:space="preserve">  ..   pct_obstlabor_need = col_double(),</w:t>
      </w:r>
      <w:r>
        <w:br/>
      </w:r>
      <w:r>
        <w:rPr>
          <w:rStyle w:val="VerbatimChar"/>
        </w:rPr>
        <w:t xml:space="preserve">  ..   pct_sepsis_need = col_double(),</w:t>
      </w:r>
      <w:r>
        <w:br/>
      </w:r>
      <w:r>
        <w:rPr>
          <w:rStyle w:val="VerbatimChar"/>
        </w:rPr>
        <w:t xml:space="preserve">  ..   pct_aphem_need = col_double(),</w:t>
      </w:r>
      <w:r>
        <w:br/>
      </w:r>
      <w:r>
        <w:rPr>
          <w:rStyle w:val="VerbatimChar"/>
        </w:rPr>
        <w:t xml:space="preserve">  ..   pct_pphem_need = col_double(),</w:t>
      </w:r>
      <w:r>
        <w:br/>
      </w:r>
      <w:r>
        <w:rPr>
          <w:rStyle w:val="VerbatimChar"/>
        </w:rPr>
        <w:t xml:space="preserve">  ..   pct_sev_preeclamp_care = col_double(),</w:t>
      </w:r>
      <w:r>
        <w:br/>
      </w:r>
      <w:r>
        <w:rPr>
          <w:rStyle w:val="VerbatimChar"/>
        </w:rPr>
        <w:t xml:space="preserve">  ..   pct_eclamp_care = col_double(),</w:t>
      </w:r>
      <w:r>
        <w:br/>
      </w:r>
      <w:r>
        <w:rPr>
          <w:rStyle w:val="VerbatimChar"/>
        </w:rPr>
        <w:t xml:space="preserve">  ..   pct_obstlabor_care = col_double(),</w:t>
      </w:r>
      <w:r>
        <w:br/>
      </w:r>
      <w:r>
        <w:rPr>
          <w:rStyle w:val="VerbatimChar"/>
        </w:rPr>
        <w:t xml:space="preserve">  ..   pct_sepsis_care = col_double(),</w:t>
      </w:r>
      <w:r>
        <w:br/>
      </w:r>
      <w:r>
        <w:rPr>
          <w:rStyle w:val="VerbatimChar"/>
        </w:rPr>
        <w:t xml:space="preserve">  ..   pct_aphem_care = col_double(),</w:t>
      </w:r>
      <w:r>
        <w:br/>
      </w:r>
      <w:r>
        <w:rPr>
          <w:rStyle w:val="VerbatimChar"/>
        </w:rPr>
        <w:t xml:space="preserve">  ..   pct_pphem_care = col_double(),</w:t>
      </w:r>
      <w:r>
        <w:br/>
      </w:r>
      <w:r>
        <w:rPr>
          <w:rStyle w:val="VerbatimChar"/>
        </w:rPr>
        <w:t xml:space="preserve">  ..   pct_asphyxia_need = col_double(),</w:t>
      </w:r>
      <w:r>
        <w:br/>
      </w:r>
      <w:r>
        <w:rPr>
          <w:rStyle w:val="VerbatimChar"/>
        </w:rPr>
        <w:t xml:space="preserve">  ..   pct_lbw_need = col_double(),</w:t>
      </w:r>
      <w:r>
        <w:br/>
      </w:r>
      <w:r>
        <w:rPr>
          <w:rStyle w:val="VerbatimChar"/>
        </w:rPr>
        <w:t xml:space="preserve">  ..   pct_sepsisinf_need = col_double(),</w:t>
      </w:r>
      <w:r>
        <w:br/>
      </w:r>
      <w:r>
        <w:rPr>
          <w:rStyle w:val="VerbatimChar"/>
        </w:rPr>
        <w:t xml:space="preserve">  ..   pct_asphyxia_care = col_double(),</w:t>
      </w:r>
      <w:r>
        <w:br/>
      </w:r>
      <w:r>
        <w:rPr>
          <w:rStyle w:val="VerbatimChar"/>
        </w:rPr>
        <w:t xml:space="preserve">  ..   pct_lbw_care = col_double(),</w:t>
      </w:r>
      <w:r>
        <w:br/>
      </w:r>
      <w:r>
        <w:rPr>
          <w:rStyle w:val="VerbatimChar"/>
        </w:rPr>
        <w:t xml:space="preserve">  ..   pct_sepsisinf_care = col_double(),</w:t>
      </w:r>
      <w:r>
        <w:br/>
      </w:r>
      <w:r>
        <w:rPr>
          <w:rStyle w:val="VerbatimChar"/>
        </w:rPr>
        <w:t xml:space="preserve">  ..   safemethod_va = col_double(),</w:t>
      </w:r>
      <w:r>
        <w:br/>
      </w:r>
      <w:r>
        <w:rPr>
          <w:rStyle w:val="VerbatimChar"/>
        </w:rPr>
        <w:t xml:space="preserve">  ..   safemethod_de = col_double(),</w:t>
      </w:r>
      <w:r>
        <w:br/>
      </w:r>
      <w:r>
        <w:rPr>
          <w:rStyle w:val="VerbatimChar"/>
        </w:rPr>
        <w:t xml:space="preserve">  ..   safemethod_mifemiso_ls12 = col_double(),</w:t>
      </w:r>
      <w:r>
        <w:br/>
      </w:r>
      <w:r>
        <w:rPr>
          <w:rStyle w:val="VerbatimChar"/>
        </w:rPr>
        <w:t xml:space="preserve">  ..   safemethod_mifemiso_12p = col_double(),</w:t>
      </w:r>
      <w:r>
        <w:br/>
      </w:r>
      <w:r>
        <w:rPr>
          <w:rStyle w:val="VerbatimChar"/>
        </w:rPr>
        <w:t xml:space="preserve">  ..   safemethod_miso_ls12 = col_double(),</w:t>
      </w:r>
      <w:r>
        <w:br/>
      </w:r>
      <w:r>
        <w:rPr>
          <w:rStyle w:val="VerbatimChar"/>
        </w:rPr>
        <w:t xml:space="preserve">  ..   safemethod_miso_12p = col_double(),</w:t>
      </w:r>
      <w:r>
        <w:br/>
      </w:r>
      <w:r>
        <w:rPr>
          <w:rStyle w:val="VerbatimChar"/>
        </w:rPr>
        <w:t xml:space="preserve">  ..   lessmethod_va = col_double(),</w:t>
      </w:r>
      <w:r>
        <w:br/>
      </w:r>
      <w:r>
        <w:rPr>
          <w:rStyle w:val="VerbatimChar"/>
        </w:rPr>
        <w:t xml:space="preserve">  ..   lessmethod_dc = col_double(),</w:t>
      </w:r>
      <w:r>
        <w:br/>
      </w:r>
      <w:r>
        <w:rPr>
          <w:rStyle w:val="VerbatimChar"/>
        </w:rPr>
        <w:t xml:space="preserve">  ..   lessmethod_mifemiso_ls12 = col_double(),</w:t>
      </w:r>
      <w:r>
        <w:br/>
      </w:r>
      <w:r>
        <w:rPr>
          <w:rStyle w:val="VerbatimChar"/>
        </w:rPr>
        <w:t xml:space="preserve">  ..   lessmethod_mifemiso_12p = col_double(),</w:t>
      </w:r>
      <w:r>
        <w:br/>
      </w:r>
      <w:r>
        <w:rPr>
          <w:rStyle w:val="VerbatimChar"/>
        </w:rPr>
        <w:t xml:space="preserve">  ..   lessmethod_miso_ls12 = col_double(),</w:t>
      </w:r>
      <w:r>
        <w:br/>
      </w:r>
      <w:r>
        <w:rPr>
          <w:rStyle w:val="VerbatimChar"/>
        </w:rPr>
        <w:t xml:space="preserve">  ..   lessmethod_miso_12p = col_double(),</w:t>
      </w:r>
      <w:r>
        <w:br/>
      </w:r>
      <w:r>
        <w:rPr>
          <w:rStyle w:val="VerbatimChar"/>
        </w:rPr>
        <w:t xml:space="preserve">  ..   hivpos_livebirth = col_double(),</w:t>
      </w:r>
      <w:r>
        <w:br/>
      </w:r>
      <w:r>
        <w:rPr>
          <w:rStyle w:val="VerbatimChar"/>
        </w:rPr>
        <w:t xml:space="preserve">  ..   hivpos_livebirth_art = col_double(),</w:t>
      </w:r>
      <w:r>
        <w:br/>
      </w:r>
      <w:r>
        <w:rPr>
          <w:rStyle w:val="VerbatimChar"/>
        </w:rPr>
        <w:t xml:space="preserve">  ..   hiv_perinatal_current = col_double(),</w:t>
      </w:r>
      <w:r>
        <w:br/>
      </w:r>
      <w:r>
        <w:rPr>
          <w:rStyle w:val="VerbatimChar"/>
        </w:rPr>
        <w:t xml:space="preserve">  ..   hiv_perinatal_full = col_double(),</w:t>
      </w:r>
      <w:r>
        <w:br/>
      </w:r>
      <w:r>
        <w:rPr>
          <w:rStyle w:val="VerbatimChar"/>
        </w:rPr>
        <w:t xml:space="preserve">  ..   hiv_general_epidemic = col_double(),</w:t>
      </w:r>
      <w:r>
        <w:br/>
      </w:r>
      <w:r>
        <w:rPr>
          <w:rStyle w:val="VerbatimChar"/>
        </w:rPr>
        <w:t xml:space="preserve">  ..   anc_less4 = col_double(),</w:t>
      </w:r>
      <w:r>
        <w:br/>
      </w:r>
      <w:r>
        <w:rPr>
          <w:rStyle w:val="VerbatimChar"/>
        </w:rPr>
        <w:t xml:space="preserve">  ..   anc_4plus = col_double(),</w:t>
      </w:r>
      <w:r>
        <w:br/>
      </w:r>
      <w:r>
        <w:rPr>
          <w:rStyle w:val="VerbatimChar"/>
        </w:rPr>
        <w:t xml:space="preserve">  ..   facility_delivery_yes = col_double(),</w:t>
      </w:r>
      <w:r>
        <w:br/>
      </w:r>
      <w:r>
        <w:rPr>
          <w:rStyle w:val="VerbatimChar"/>
        </w:rPr>
        <w:t xml:space="preserve">  ..   facility_delivery_no = col_double(),</w:t>
      </w:r>
      <w:r>
        <w:br/>
      </w:r>
      <w:r>
        <w:rPr>
          <w:rStyle w:val="VerbatimChar"/>
        </w:rPr>
        <w:t xml:space="preserve">  ..   sba_delivery = col_double(),</w:t>
      </w:r>
      <w:r>
        <w:br/>
      </w:r>
      <w:r>
        <w:rPr>
          <w:rStyle w:val="VerbatimChar"/>
        </w:rPr>
        <w:t xml:space="preserve">  ..   csection = col_double(),</w:t>
      </w:r>
      <w:r>
        <w:br/>
      </w:r>
      <w:r>
        <w:rPr>
          <w:rStyle w:val="VerbatimChar"/>
        </w:rPr>
        <w:t xml:space="preserve">  ..   sti_asymp = col_double(),</w:t>
      </w:r>
      <w:r>
        <w:br/>
      </w:r>
      <w:r>
        <w:rPr>
          <w:rStyle w:val="VerbatimChar"/>
        </w:rPr>
        <w:t xml:space="preserve">  ..   sti_symp_care = col_double(),</w:t>
      </w:r>
      <w:r>
        <w:br/>
      </w:r>
      <w:r>
        <w:rPr>
          <w:rStyle w:val="VerbatimChar"/>
        </w:rPr>
        <w:t xml:space="preserve">  ..   sti_symp_nocare = col_double(),</w:t>
      </w:r>
      <w:r>
        <w:br/>
      </w:r>
      <w:r>
        <w:rPr>
          <w:rStyle w:val="VerbatimChar"/>
        </w:rPr>
        <w:t xml:space="preserve">  ..   sti_nocare = col_double(),</w:t>
      </w:r>
      <w:r>
        <w:br/>
      </w:r>
      <w:r>
        <w:rPr>
          <w:rStyle w:val="VerbatimChar"/>
        </w:rPr>
        <w:t xml:space="preserve">  ..   pid_from_notrt_chlgon = col_double(),</w:t>
      </w:r>
      <w:r>
        <w:br/>
      </w:r>
      <w:r>
        <w:rPr>
          <w:rStyle w:val="VerbatimChar"/>
        </w:rPr>
        <w:t xml:space="preserve">  ..   pid_trt = col_double(),</w:t>
      </w:r>
      <w:r>
        <w:br/>
      </w:r>
      <w:r>
        <w:rPr>
          <w:rStyle w:val="VerbatimChar"/>
        </w:rPr>
        <w:t xml:space="preserve">  ..   infertility_from_pid = col_double(),</w:t>
      </w:r>
      <w:r>
        <w:br/>
      </w:r>
      <w:r>
        <w:rPr>
          <w:rStyle w:val="VerbatimChar"/>
        </w:rPr>
        <w:t xml:space="preserve">  ..   upreg_no_cp = col_double(),</w:t>
      </w:r>
      <w:r>
        <w:br/>
      </w:r>
      <w:r>
        <w:rPr>
          <w:rStyle w:val="VerbatimChar"/>
        </w:rPr>
        <w:t xml:space="preserve">  ..   upreg_birth_no_cp = col_double(),</w:t>
      </w:r>
      <w:r>
        <w:br/>
      </w:r>
      <w:r>
        <w:rPr>
          <w:rStyle w:val="VerbatimChar"/>
        </w:rPr>
        <w:t xml:space="preserve">  ..   upreg_abortion_no_cp = col_double(),</w:t>
      </w:r>
      <w:r>
        <w:br/>
      </w:r>
      <w:r>
        <w:rPr>
          <w:rStyle w:val="VerbatimChar"/>
        </w:rPr>
        <w:t xml:space="preserve">  ..   upreg_safe_abortion_no_cp = col_double(),</w:t>
      </w:r>
      <w:r>
        <w:br/>
      </w:r>
      <w:r>
        <w:rPr>
          <w:rStyle w:val="VerbatimChar"/>
        </w:rPr>
        <w:t xml:space="preserve">  ..   upreg_lesssafe_abortion_no_cp = col_double(),</w:t>
      </w:r>
      <w:r>
        <w:br/>
      </w:r>
      <w:r>
        <w:rPr>
          <w:rStyle w:val="VerbatimChar"/>
        </w:rPr>
        <w:t xml:space="preserve">  ..   upreg_leastsafe_abortion_no_cp = col_double(),</w:t>
      </w:r>
      <w:r>
        <w:br/>
      </w:r>
      <w:r>
        <w:rPr>
          <w:rStyle w:val="VerbatimChar"/>
        </w:rPr>
        <w:t xml:space="preserve">  ..   upreg_miscar_no_cp = col_double(),</w:t>
      </w:r>
      <w:r>
        <w:br/>
      </w:r>
      <w:r>
        <w:rPr>
          <w:rStyle w:val="VerbatimChar"/>
        </w:rPr>
        <w:t xml:space="preserve">  ..   upreg_stillbirth_no_cp = col_double(),</w:t>
      </w:r>
      <w:r>
        <w:br/>
      </w:r>
      <w:r>
        <w:rPr>
          <w:rStyle w:val="VerbatimChar"/>
        </w:rPr>
        <w:t xml:space="preserve">  ..   upreg_all_cp = col_double(),</w:t>
      </w:r>
      <w:r>
        <w:br/>
      </w:r>
      <w:r>
        <w:rPr>
          <w:rStyle w:val="VerbatimChar"/>
        </w:rPr>
        <w:t xml:space="preserve">  ..   upreg_births_all_cp = col_double(),</w:t>
      </w:r>
      <w:r>
        <w:br/>
      </w:r>
      <w:r>
        <w:rPr>
          <w:rStyle w:val="VerbatimChar"/>
        </w:rPr>
        <w:t xml:space="preserve">  ..   upreg_abortion_all_cp = col_double(),</w:t>
      </w:r>
      <w:r>
        <w:br/>
      </w:r>
      <w:r>
        <w:rPr>
          <w:rStyle w:val="VerbatimChar"/>
        </w:rPr>
        <w:t xml:space="preserve">  ..   upreg_safe_abortion_all_cp = col_double(),</w:t>
      </w:r>
      <w:r>
        <w:br/>
      </w:r>
      <w:r>
        <w:rPr>
          <w:rStyle w:val="VerbatimChar"/>
        </w:rPr>
        <w:t xml:space="preserve">  ..   upreg_lesssafe_abortion_all_cp = col_double(),</w:t>
      </w:r>
      <w:r>
        <w:br/>
      </w:r>
      <w:r>
        <w:rPr>
          <w:rStyle w:val="VerbatimChar"/>
        </w:rPr>
        <w:t xml:space="preserve">  ..   upreg_leastsafe_ab_all_cp = col_double(),</w:t>
      </w:r>
      <w:r>
        <w:br/>
      </w:r>
      <w:r>
        <w:rPr>
          <w:rStyle w:val="VerbatimChar"/>
        </w:rPr>
        <w:t xml:space="preserve">  ..   upreg_miscar_all_cp = col_double(),</w:t>
      </w:r>
      <w:r>
        <w:br/>
      </w:r>
      <w:r>
        <w:rPr>
          <w:rStyle w:val="VerbatimChar"/>
        </w:rPr>
        <w:t xml:space="preserve">  ..   upreg_stillbirth_all_cp = col_double(),</w:t>
      </w:r>
      <w:r>
        <w:br/>
      </w:r>
      <w:r>
        <w:rPr>
          <w:rStyle w:val="VerbatimChar"/>
        </w:rPr>
        <w:t xml:space="preserve">  ..   maternaldeath_no_cp_no_prnc = col_double(),</w:t>
      </w:r>
      <w:r>
        <w:br/>
      </w:r>
      <w:r>
        <w:rPr>
          <w:rStyle w:val="VerbatimChar"/>
        </w:rPr>
        <w:t xml:space="preserve">  ..   maternaldeath = col_double(),</w:t>
      </w:r>
      <w:r>
        <w:br/>
      </w:r>
      <w:r>
        <w:rPr>
          <w:rStyle w:val="VerbatimChar"/>
        </w:rPr>
        <w:t xml:space="preserve">  ..   maternaldeath_all_cp_curr_prnc = col_double(),</w:t>
      </w:r>
      <w:r>
        <w:br/>
      </w:r>
      <w:r>
        <w:rPr>
          <w:rStyle w:val="VerbatimChar"/>
        </w:rPr>
        <w:t xml:space="preserve">  ..   maternaldeath_curr_cp_all_prnc = col_double(),</w:t>
      </w:r>
      <w:r>
        <w:br/>
      </w:r>
      <w:r>
        <w:rPr>
          <w:rStyle w:val="VerbatimChar"/>
        </w:rPr>
        <w:t xml:space="preserve">  ..   maternaldeath_all_cp_all_prnc = col_double(),</w:t>
      </w:r>
      <w:r>
        <w:br/>
      </w:r>
      <w:r>
        <w:rPr>
          <w:rStyle w:val="VerbatimChar"/>
        </w:rPr>
        <w:t xml:space="preserve">  ..   pac_curr = col_double(),</w:t>
      </w:r>
      <w:r>
        <w:br/>
      </w:r>
      <w:r>
        <w:rPr>
          <w:rStyle w:val="VerbatimChar"/>
        </w:rPr>
        <w:t xml:space="preserve">  ..   pac_all_cp_all_prnc = col_double(),</w:t>
      </w:r>
      <w:r>
        <w:br/>
      </w:r>
      <w:r>
        <w:rPr>
          <w:rStyle w:val="VerbatimChar"/>
        </w:rPr>
        <w:t xml:space="preserve">  ..   pac_all_cp_all_prnc_safeab = col_double(),</w:t>
      </w:r>
      <w:r>
        <w:br/>
      </w:r>
      <w:r>
        <w:rPr>
          <w:rStyle w:val="VerbatimChar"/>
        </w:rPr>
        <w:t xml:space="preserve">  ..   adj_median_unmet_failrate = col_double(),</w:t>
      </w:r>
      <w:r>
        <w:br/>
      </w:r>
      <w:r>
        <w:rPr>
          <w:rStyle w:val="VerbatimChar"/>
        </w:rPr>
        <w:t xml:space="preserve">  ..   femster_failrate = col_double(),</w:t>
      </w:r>
      <w:r>
        <w:br/>
      </w:r>
      <w:r>
        <w:rPr>
          <w:rStyle w:val="VerbatimChar"/>
        </w:rPr>
        <w:t xml:space="preserve">  ..   malester_failrate = col_double(),</w:t>
      </w:r>
      <w:r>
        <w:br/>
      </w:r>
      <w:r>
        <w:rPr>
          <w:rStyle w:val="VerbatimChar"/>
        </w:rPr>
        <w:t xml:space="preserve">  ..   iud_failrate = col_double(),</w:t>
      </w:r>
      <w:r>
        <w:br/>
      </w:r>
      <w:r>
        <w:rPr>
          <w:rStyle w:val="VerbatimChar"/>
        </w:rPr>
        <w:t xml:space="preserve">  ..   implant_failrate = col_double(),</w:t>
      </w:r>
      <w:r>
        <w:br/>
      </w:r>
      <w:r>
        <w:rPr>
          <w:rStyle w:val="VerbatimChar"/>
        </w:rPr>
        <w:t xml:space="preserve">  ..   inj_failrate = col_double(),</w:t>
      </w:r>
      <w:r>
        <w:br/>
      </w:r>
      <w:r>
        <w:rPr>
          <w:rStyle w:val="VerbatimChar"/>
        </w:rPr>
        <w:t xml:space="preserve">  ..   pill_failrate = col_double(),</w:t>
      </w:r>
      <w:r>
        <w:br/>
      </w:r>
      <w:r>
        <w:rPr>
          <w:rStyle w:val="VerbatimChar"/>
        </w:rPr>
        <w:t xml:space="preserve">  ..   condom_failrate = col_double(),</w:t>
      </w:r>
      <w:r>
        <w:br/>
      </w:r>
      <w:r>
        <w:rPr>
          <w:rStyle w:val="VerbatimChar"/>
        </w:rPr>
        <w:t xml:space="preserve">  ..   otherhorm_failrate = col_double(),</w:t>
      </w:r>
      <w:r>
        <w:br/>
      </w:r>
      <w:r>
        <w:rPr>
          <w:rStyle w:val="VerbatimChar"/>
        </w:rPr>
        <w:t xml:space="preserve">  ..   femcondom_failrate = col_double(),</w:t>
      </w:r>
      <w:r>
        <w:br/>
      </w:r>
      <w:r>
        <w:rPr>
          <w:rStyle w:val="VerbatimChar"/>
        </w:rPr>
        <w:t xml:space="preserve">  ..   lam_failrate = col_double(),</w:t>
      </w:r>
      <w:r>
        <w:br/>
      </w:r>
      <w:r>
        <w:rPr>
          <w:rStyle w:val="VerbatimChar"/>
        </w:rPr>
        <w:t xml:space="preserve">  ..   fabm_failrate = col_double(),</w:t>
      </w:r>
      <w:r>
        <w:br/>
      </w:r>
      <w:r>
        <w:rPr>
          <w:rStyle w:val="VerbatimChar"/>
        </w:rPr>
        <w:t xml:space="preserve">  ..   othersup_failrate = col_double(),</w:t>
      </w:r>
      <w:r>
        <w:br/>
      </w:r>
      <w:r>
        <w:rPr>
          <w:rStyle w:val="VerbatimChar"/>
        </w:rPr>
        <w:t xml:space="preserve">  ..   perabs_failrate = col_double(),</w:t>
      </w:r>
      <w:r>
        <w:br/>
      </w:r>
      <w:r>
        <w:rPr>
          <w:rStyle w:val="VerbatimChar"/>
        </w:rPr>
        <w:t xml:space="preserve">  ..   withdraw_failrate = col_double(),</w:t>
      </w:r>
      <w:r>
        <w:br/>
      </w:r>
      <w:r>
        <w:rPr>
          <w:rStyle w:val="VerbatimChar"/>
        </w:rPr>
        <w:t xml:space="preserve">  ..   othertrad_failrate = col_double(),</w:t>
      </w:r>
      <w:r>
        <w:br/>
      </w:r>
      <w:r>
        <w:rPr>
          <w:rStyle w:val="VerbatimChar"/>
        </w:rPr>
        <w:t xml:space="preserve">  ..   nomethod_failrate = col_double(),</w:t>
      </w:r>
      <w:r>
        <w:br/>
      </w:r>
      <w:r>
        <w:rPr>
          <w:rStyle w:val="VerbatimChar"/>
        </w:rPr>
        <w:t xml:space="preserve">  ..   nocare_rate_aphem = col_double(),</w:t>
      </w:r>
      <w:r>
        <w:br/>
      </w:r>
      <w:r>
        <w:rPr>
          <w:rStyle w:val="VerbatimChar"/>
        </w:rPr>
        <w:t xml:space="preserve">  ..   nocare_rate_pphem = col_double(),</w:t>
      </w:r>
      <w:r>
        <w:br/>
      </w:r>
      <w:r>
        <w:rPr>
          <w:rStyle w:val="VerbatimChar"/>
        </w:rPr>
        <w:t xml:space="preserve">  ..   nocare_rate_hyptn = col_double(),</w:t>
      </w:r>
      <w:r>
        <w:br/>
      </w:r>
      <w:r>
        <w:rPr>
          <w:rStyle w:val="VerbatimChar"/>
        </w:rPr>
        <w:t xml:space="preserve">  ..   nocare_rate_sepsis = col_double(),</w:t>
      </w:r>
      <w:r>
        <w:br/>
      </w:r>
      <w:r>
        <w:rPr>
          <w:rStyle w:val="VerbatimChar"/>
        </w:rPr>
        <w:t xml:space="preserve">  ..   nocare_rate_ectopic = col_double(),</w:t>
      </w:r>
      <w:r>
        <w:br/>
      </w:r>
      <w:r>
        <w:rPr>
          <w:rStyle w:val="VerbatimChar"/>
        </w:rPr>
        <w:t xml:space="preserve">  ..   nocare_rate_otherdirect = col_double(),</w:t>
      </w:r>
      <w:r>
        <w:br/>
      </w:r>
      <w:r>
        <w:rPr>
          <w:rStyle w:val="VerbatimChar"/>
        </w:rPr>
        <w:t xml:space="preserve">  ..   nocare_rate_indirect = col_double(),</w:t>
      </w:r>
      <w:r>
        <w:br/>
      </w:r>
      <w:r>
        <w:rPr>
          <w:rStyle w:val="VerbatimChar"/>
        </w:rPr>
        <w:t xml:space="preserve">  ..   nocare_rate_miscar = col_double(),</w:t>
      </w:r>
      <w:r>
        <w:br/>
      </w:r>
      <w:r>
        <w:rPr>
          <w:rStyle w:val="VerbatimChar"/>
        </w:rPr>
        <w:t xml:space="preserve">  ..   nocare_rate_unsafe_abortion = col_double(),</w:t>
      </w:r>
      <w:r>
        <w:br/>
      </w:r>
      <w:r>
        <w:rPr>
          <w:rStyle w:val="VerbatimChar"/>
        </w:rPr>
        <w:t xml:space="preserve">  ..   nocare_rate_safe_abortion = col_double(),</w:t>
      </w:r>
      <w:r>
        <w:br/>
      </w:r>
      <w:r>
        <w:rPr>
          <w:rStyle w:val="VerbatimChar"/>
        </w:rPr>
        <w:t xml:space="preserve">  ..   ineff_aphem = col_double(),</w:t>
      </w:r>
      <w:r>
        <w:br/>
      </w:r>
      <w:r>
        <w:rPr>
          <w:rStyle w:val="VerbatimChar"/>
        </w:rPr>
        <w:t xml:space="preserve">  ..   ineff_pphem = col_double(),</w:t>
      </w:r>
      <w:r>
        <w:br/>
      </w:r>
      <w:r>
        <w:rPr>
          <w:rStyle w:val="VerbatimChar"/>
        </w:rPr>
        <w:t xml:space="preserve">  ..   ineff_hyptn = col_double(),</w:t>
      </w:r>
      <w:r>
        <w:br/>
      </w:r>
      <w:r>
        <w:rPr>
          <w:rStyle w:val="VerbatimChar"/>
        </w:rPr>
        <w:t xml:space="preserve">  ..   ineff_sepsis = col_double(),</w:t>
      </w:r>
      <w:r>
        <w:br/>
      </w:r>
      <w:r>
        <w:rPr>
          <w:rStyle w:val="VerbatimChar"/>
        </w:rPr>
        <w:t xml:space="preserve">  ..   ineff_ectopic = col_double(),</w:t>
      </w:r>
      <w:r>
        <w:br/>
      </w:r>
      <w:r>
        <w:rPr>
          <w:rStyle w:val="VerbatimChar"/>
        </w:rPr>
        <w:t xml:space="preserve">  ..   ineff_otherdirect = col_double(),</w:t>
      </w:r>
      <w:r>
        <w:br/>
      </w:r>
      <w:r>
        <w:rPr>
          <w:rStyle w:val="VerbatimChar"/>
        </w:rPr>
        <w:t xml:space="preserve">  ..   ineff_indirect = col_double(),</w:t>
      </w:r>
      <w:r>
        <w:br/>
      </w:r>
      <w:r>
        <w:rPr>
          <w:rStyle w:val="VerbatimChar"/>
        </w:rPr>
        <w:t xml:space="preserve">  ..   ineff_miscar = col_double(),</w:t>
      </w:r>
      <w:r>
        <w:br/>
      </w:r>
      <w:r>
        <w:rPr>
          <w:rStyle w:val="VerbatimChar"/>
        </w:rPr>
        <w:t xml:space="preserve">  ..   ineff_unsafe_abortion = col_double(),</w:t>
      </w:r>
      <w:r>
        <w:br/>
      </w:r>
      <w:r>
        <w:rPr>
          <w:rStyle w:val="VerbatimChar"/>
        </w:rPr>
        <w:t xml:space="preserve">  ..   curr_costs = col_double(),</w:t>
      </w:r>
      <w:r>
        <w:br/>
      </w:r>
      <w:r>
        <w:rPr>
          <w:rStyle w:val="VerbatimChar"/>
        </w:rPr>
        <w:t xml:space="preserve">  ..   curr_costs_percap = col_double(),</w:t>
      </w:r>
      <w:r>
        <w:br/>
      </w:r>
      <w:r>
        <w:rPr>
          <w:rStyle w:val="VerbatimChar"/>
        </w:rPr>
        <w:t xml:space="preserve">  ..   curr_costs_direct = col_double(),</w:t>
      </w:r>
      <w:r>
        <w:br/>
      </w:r>
      <w:r>
        <w:rPr>
          <w:rStyle w:val="VerbatimChar"/>
        </w:rPr>
        <w:t xml:space="preserve">  ..   curr_costs_progsys = col_double(),</w:t>
      </w:r>
      <w:r>
        <w:br/>
      </w:r>
      <w:r>
        <w:rPr>
          <w:rStyle w:val="VerbatimChar"/>
        </w:rPr>
        <w:t xml:space="preserve">  ..   costs_progsys_curr_inflate = col_double(),</w:t>
      </w:r>
      <w:r>
        <w:br/>
      </w:r>
      <w:r>
        <w:rPr>
          <w:rStyle w:val="VerbatimChar"/>
        </w:rPr>
        <w:t xml:space="preserve">  ..   curr_cp_costs = col_double(),</w:t>
      </w:r>
      <w:r>
        <w:br/>
      </w:r>
      <w:r>
        <w:rPr>
          <w:rStyle w:val="VerbatimChar"/>
        </w:rPr>
        <w:t xml:space="preserve">  ..   curr_costs_cp_percap = col_double(),</w:t>
      </w:r>
      <w:r>
        <w:br/>
      </w:r>
      <w:r>
        <w:rPr>
          <w:rStyle w:val="VerbatimChar"/>
        </w:rPr>
        <w:t xml:space="preserve">  ..   curr_cp_costs_direct = col_double(),</w:t>
      </w:r>
      <w:r>
        <w:br/>
      </w:r>
      <w:r>
        <w:rPr>
          <w:rStyle w:val="VerbatimChar"/>
        </w:rPr>
        <w:t xml:space="preserve">  ..   curr_cp_costs_progsys = col_double(),</w:t>
      </w:r>
      <w:r>
        <w:br/>
      </w:r>
      <w:r>
        <w:rPr>
          <w:rStyle w:val="VerbatimChar"/>
        </w:rPr>
        <w:t xml:space="preserve">  ..   curr_prnc_costs = col_double(),</w:t>
      </w:r>
      <w:r>
        <w:br/>
      </w:r>
      <w:r>
        <w:rPr>
          <w:rStyle w:val="VerbatimChar"/>
        </w:rPr>
        <w:t xml:space="preserve">  ..   curr_costs_prnc_percap = col_double(),</w:t>
      </w:r>
      <w:r>
        <w:br/>
      </w:r>
      <w:r>
        <w:rPr>
          <w:rStyle w:val="VerbatimChar"/>
        </w:rPr>
        <w:t xml:space="preserve">  ..   curr_prnc_costs_direct = col_double(),</w:t>
      </w:r>
      <w:r>
        <w:br/>
      </w:r>
      <w:r>
        <w:rPr>
          <w:rStyle w:val="VerbatimChar"/>
        </w:rPr>
        <w:t xml:space="preserve">  ..   curr_prnc_costs_progsys = col_double(),</w:t>
      </w:r>
      <w:r>
        <w:br/>
      </w:r>
      <w:r>
        <w:rPr>
          <w:rStyle w:val="VerbatimChar"/>
        </w:rPr>
        <w:t xml:space="preserve">  ..   curr_prnc_costs_ipreg = col_double(),</w:t>
      </w:r>
      <w:r>
        <w:br/>
      </w:r>
      <w:r>
        <w:rPr>
          <w:rStyle w:val="VerbatimChar"/>
        </w:rPr>
        <w:t xml:space="preserve">  ..   curr_prnc_costs_upreg = col_double(),</w:t>
      </w:r>
      <w:r>
        <w:br/>
      </w:r>
      <w:r>
        <w:rPr>
          <w:rStyle w:val="VerbatimChar"/>
        </w:rPr>
        <w:t xml:space="preserve">  ..   curr_prnc_costs_anc = col_double(),</w:t>
      </w:r>
      <w:r>
        <w:br/>
      </w:r>
      <w:r>
        <w:rPr>
          <w:rStyle w:val="VerbatimChar"/>
        </w:rPr>
        <w:t xml:space="preserve">  ..   curr_prnc_costs_delpostnatal = col_double(),</w:t>
      </w:r>
      <w:r>
        <w:br/>
      </w:r>
      <w:r>
        <w:rPr>
          <w:rStyle w:val="VerbatimChar"/>
        </w:rPr>
        <w:t xml:space="preserve">  ..   curr_prnc_costs_newborn = col_double(),</w:t>
      </w:r>
      <w:r>
        <w:br/>
      </w:r>
      <w:r>
        <w:rPr>
          <w:rStyle w:val="VerbatimChar"/>
        </w:rPr>
        <w:t xml:space="preserve">  ..   curr_prnc_costs_pmtct = col_double(),</w:t>
      </w:r>
      <w:r>
        <w:br/>
      </w:r>
      <w:r>
        <w:rPr>
          <w:rStyle w:val="VerbatimChar"/>
        </w:rPr>
        <w:t xml:space="preserve">  ..   curr_abortion_pac_costs = col_double(),</w:t>
      </w:r>
      <w:r>
        <w:br/>
      </w:r>
      <w:r>
        <w:rPr>
          <w:rStyle w:val="VerbatimChar"/>
        </w:rPr>
        <w:t xml:space="preserve">  ..   curr_abortion_pac_costs_percap = col_double(),</w:t>
      </w:r>
      <w:r>
        <w:br/>
      </w:r>
      <w:r>
        <w:rPr>
          <w:rStyle w:val="VerbatimChar"/>
        </w:rPr>
        <w:t xml:space="preserve">  ..   curr_abortion_costs_direct = col_double(),</w:t>
      </w:r>
      <w:r>
        <w:br/>
      </w:r>
      <w:r>
        <w:rPr>
          <w:rStyle w:val="VerbatimChar"/>
        </w:rPr>
        <w:t xml:space="preserve">  ..   curr_abortion_costs_progsys = col_double(),</w:t>
      </w:r>
      <w:r>
        <w:br/>
      </w:r>
      <w:r>
        <w:rPr>
          <w:rStyle w:val="VerbatimChar"/>
        </w:rPr>
        <w:t xml:space="preserve">  ..   curr_abortion_costs_service = col_double(),</w:t>
      </w:r>
      <w:r>
        <w:br/>
      </w:r>
      <w:r>
        <w:rPr>
          <w:rStyle w:val="VerbatimChar"/>
        </w:rPr>
        <w:t xml:space="preserve">  ..   curr_abortion_costs_safe = col_double(),</w:t>
      </w:r>
      <w:r>
        <w:br/>
      </w:r>
      <w:r>
        <w:rPr>
          <w:rStyle w:val="VerbatimChar"/>
        </w:rPr>
        <w:t xml:space="preserve">  ..   curr_abortion_costs_lesssafe = col_double(),</w:t>
      </w:r>
      <w:r>
        <w:br/>
      </w:r>
      <w:r>
        <w:rPr>
          <w:rStyle w:val="VerbatimChar"/>
        </w:rPr>
        <w:t xml:space="preserve">  ..   curr_pac_costs = col_double(),</w:t>
      </w:r>
      <w:r>
        <w:br/>
      </w:r>
      <w:r>
        <w:rPr>
          <w:rStyle w:val="VerbatimChar"/>
        </w:rPr>
        <w:t xml:space="preserve">  ..   curr_pac_costs_safe_abortion = col_double(),</w:t>
      </w:r>
      <w:r>
        <w:br/>
      </w:r>
      <w:r>
        <w:rPr>
          <w:rStyle w:val="VerbatimChar"/>
        </w:rPr>
        <w:t xml:space="preserve">  ..   curr_pac_costs_unsafe_ab = col_double(),</w:t>
      </w:r>
      <w:r>
        <w:br/>
      </w:r>
      <w:r>
        <w:rPr>
          <w:rStyle w:val="VerbatimChar"/>
        </w:rPr>
        <w:t xml:space="preserve">  ..   curr_sti_costs = col_double(),</w:t>
      </w:r>
      <w:r>
        <w:br/>
      </w:r>
      <w:r>
        <w:rPr>
          <w:rStyle w:val="VerbatimChar"/>
        </w:rPr>
        <w:t xml:space="preserve">  ..   curr_costs_sti_percap = col_double(),</w:t>
      </w:r>
      <w:r>
        <w:br/>
      </w:r>
      <w:r>
        <w:rPr>
          <w:rStyle w:val="VerbatimChar"/>
        </w:rPr>
        <w:t xml:space="preserve">  ..   curr_sti_costs_direct = col_double(),</w:t>
      </w:r>
      <w:r>
        <w:br/>
      </w:r>
      <w:r>
        <w:rPr>
          <w:rStyle w:val="VerbatimChar"/>
        </w:rPr>
        <w:t xml:space="preserve">  ..   curr_sti_costs_progsys = col_double(),</w:t>
      </w:r>
      <w:r>
        <w:br/>
      </w:r>
      <w:r>
        <w:rPr>
          <w:rStyle w:val="VerbatimChar"/>
        </w:rPr>
        <w:t xml:space="preserve">  ..   curr_sti_noprc = col_double(),</w:t>
      </w:r>
      <w:r>
        <w:br/>
      </w:r>
      <w:r>
        <w:rPr>
          <w:rStyle w:val="VerbatimChar"/>
        </w:rPr>
        <w:t xml:space="preserve">  ..   curr_sti_noprc_direct = col_double(),</w:t>
      </w:r>
      <w:r>
        <w:br/>
      </w:r>
      <w:r>
        <w:rPr>
          <w:rStyle w:val="VerbatimChar"/>
        </w:rPr>
        <w:t xml:space="preserve">  ..   curr_sti_noprc_progsys = col_double(),</w:t>
      </w:r>
      <w:r>
        <w:br/>
      </w:r>
      <w:r>
        <w:rPr>
          <w:rStyle w:val="VerbatimChar"/>
        </w:rPr>
        <w:t xml:space="preserve">  ..   curr_sti_costs_wra = col_double(),</w:t>
      </w:r>
      <w:r>
        <w:br/>
      </w:r>
      <w:r>
        <w:rPr>
          <w:rStyle w:val="VerbatimChar"/>
        </w:rPr>
        <w:t xml:space="preserve">  ..   curr_pid_notrt_chlgon = col_double(),</w:t>
      </w:r>
      <w:r>
        <w:br/>
      </w:r>
      <w:r>
        <w:rPr>
          <w:rStyle w:val="VerbatimChar"/>
        </w:rPr>
        <w:t xml:space="preserve">  ..   all_costs = col_double(),</w:t>
      </w:r>
      <w:r>
        <w:br/>
      </w:r>
      <w:r>
        <w:rPr>
          <w:rStyle w:val="VerbatimChar"/>
        </w:rPr>
        <w:t xml:space="preserve">  ..   all_costs_percap = col_double(),</w:t>
      </w:r>
      <w:r>
        <w:br/>
      </w:r>
      <w:r>
        <w:rPr>
          <w:rStyle w:val="VerbatimChar"/>
        </w:rPr>
        <w:t xml:space="preserve">  ..   all_costs_direct = col_double(),</w:t>
      </w:r>
      <w:r>
        <w:br/>
      </w:r>
      <w:r>
        <w:rPr>
          <w:rStyle w:val="VerbatimChar"/>
        </w:rPr>
        <w:t xml:space="preserve">  ..   all_costs_progsys = col_double(),</w:t>
      </w:r>
      <w:r>
        <w:br/>
      </w:r>
      <w:r>
        <w:rPr>
          <w:rStyle w:val="VerbatimChar"/>
        </w:rPr>
        <w:t xml:space="preserve">  ..   costs_progsys_all_inflate = col_double(),</w:t>
      </w:r>
      <w:r>
        <w:br/>
      </w:r>
      <w:r>
        <w:rPr>
          <w:rStyle w:val="VerbatimChar"/>
        </w:rPr>
        <w:t xml:space="preserve">  ..   all_inc_costs_percap_curr2all = col_double(),</w:t>
      </w:r>
      <w:r>
        <w:br/>
      </w:r>
      <w:r>
        <w:rPr>
          <w:rStyle w:val="VerbatimChar"/>
        </w:rPr>
        <w:t xml:space="preserve">  ..   all_costs_cp = col_double(),</w:t>
      </w:r>
      <w:r>
        <w:br/>
      </w:r>
      <w:r>
        <w:rPr>
          <w:rStyle w:val="VerbatimChar"/>
        </w:rPr>
        <w:t xml:space="preserve">  ..   all_costs_cp_percap = col_double(),</w:t>
      </w:r>
      <w:r>
        <w:br/>
      </w:r>
      <w:r>
        <w:rPr>
          <w:rStyle w:val="VerbatimChar"/>
        </w:rPr>
        <w:t xml:space="preserve">  ..   all_cp_costs_direct = col_double(),</w:t>
      </w:r>
      <w:r>
        <w:br/>
      </w:r>
      <w:r>
        <w:rPr>
          <w:rStyle w:val="VerbatimChar"/>
        </w:rPr>
        <w:t xml:space="preserve">  ..   all_cp_costs_progsys = col_double(),</w:t>
      </w:r>
      <w:r>
        <w:br/>
      </w:r>
      <w:r>
        <w:rPr>
          <w:rStyle w:val="VerbatimChar"/>
        </w:rPr>
        <w:t xml:space="preserve">  ..   all_prnc_costs = col_double(),</w:t>
      </w:r>
      <w:r>
        <w:br/>
      </w:r>
      <w:r>
        <w:rPr>
          <w:rStyle w:val="VerbatimChar"/>
        </w:rPr>
        <w:t xml:space="preserve">  ..   all_costs_prnc_percap = col_double(),</w:t>
      </w:r>
      <w:r>
        <w:br/>
      </w:r>
      <w:r>
        <w:rPr>
          <w:rStyle w:val="VerbatimChar"/>
        </w:rPr>
        <w:t xml:space="preserve">  ..   all_prnc_costs_direct = col_double(),</w:t>
      </w:r>
      <w:r>
        <w:br/>
      </w:r>
      <w:r>
        <w:rPr>
          <w:rStyle w:val="VerbatimChar"/>
        </w:rPr>
        <w:t xml:space="preserve">  ..   all_prnc_costs_progsys = col_double(),</w:t>
      </w:r>
      <w:r>
        <w:br/>
      </w:r>
      <w:r>
        <w:rPr>
          <w:rStyle w:val="VerbatimChar"/>
        </w:rPr>
        <w:t xml:space="preserve">  ..   all_prnc_costs_ipreg = col_double(),</w:t>
      </w:r>
      <w:r>
        <w:br/>
      </w:r>
      <w:r>
        <w:rPr>
          <w:rStyle w:val="VerbatimChar"/>
        </w:rPr>
        <w:t xml:space="preserve">  ..   all_prnc_costs_upreg = col_double(),</w:t>
      </w:r>
      <w:r>
        <w:br/>
      </w:r>
      <w:r>
        <w:rPr>
          <w:rStyle w:val="VerbatimChar"/>
        </w:rPr>
        <w:t xml:space="preserve">  ..   all_prnc_costs_anc = col_double(),</w:t>
      </w:r>
      <w:r>
        <w:br/>
      </w:r>
      <w:r>
        <w:rPr>
          <w:rStyle w:val="VerbatimChar"/>
        </w:rPr>
        <w:t xml:space="preserve">  ..   all_prnc_costs_delpostnatal = col_double(),</w:t>
      </w:r>
      <w:r>
        <w:br/>
      </w:r>
      <w:r>
        <w:rPr>
          <w:rStyle w:val="VerbatimChar"/>
        </w:rPr>
        <w:t xml:space="preserve">  ..   all_prnc_costs_newborn = col_double(),</w:t>
      </w:r>
      <w:r>
        <w:br/>
      </w:r>
      <w:r>
        <w:rPr>
          <w:rStyle w:val="VerbatimChar"/>
        </w:rPr>
        <w:t xml:space="preserve">  ..   all_prnc_costs_pmtct = col_double(),</w:t>
      </w:r>
      <w:r>
        <w:br/>
      </w:r>
      <w:r>
        <w:rPr>
          <w:rStyle w:val="VerbatimChar"/>
        </w:rPr>
        <w:t xml:space="preserve">  ..   all_abortion_pac_costs = col_double(),</w:t>
      </w:r>
      <w:r>
        <w:br/>
      </w:r>
      <w:r>
        <w:rPr>
          <w:rStyle w:val="VerbatimChar"/>
        </w:rPr>
        <w:t xml:space="preserve">  ..   all_abortion_pac_costs_percap = col_double(),</w:t>
      </w:r>
      <w:r>
        <w:br/>
      </w:r>
      <w:r>
        <w:rPr>
          <w:rStyle w:val="VerbatimChar"/>
        </w:rPr>
        <w:t xml:space="preserve">  ..   all_abortion_costs_direct = col_double(),</w:t>
      </w:r>
      <w:r>
        <w:br/>
      </w:r>
      <w:r>
        <w:rPr>
          <w:rStyle w:val="VerbatimChar"/>
        </w:rPr>
        <w:t xml:space="preserve">  ..   all_abortion_costs_progsys = col_double(),</w:t>
      </w:r>
      <w:r>
        <w:br/>
      </w:r>
      <w:r>
        <w:rPr>
          <w:rStyle w:val="VerbatimChar"/>
        </w:rPr>
        <w:t xml:space="preserve">  ..   all_abortion_costs_service = col_double(),</w:t>
      </w:r>
      <w:r>
        <w:br/>
      </w:r>
      <w:r>
        <w:rPr>
          <w:rStyle w:val="VerbatimChar"/>
        </w:rPr>
        <w:t xml:space="preserve">  ..   all_abortion_costs_safe = col_double(),</w:t>
      </w:r>
      <w:r>
        <w:br/>
      </w:r>
      <w:r>
        <w:rPr>
          <w:rStyle w:val="VerbatimChar"/>
        </w:rPr>
        <w:t xml:space="preserve">  ..   all_abortion_costs_lesssafe = col_double(),</w:t>
      </w:r>
      <w:r>
        <w:br/>
      </w:r>
      <w:r>
        <w:rPr>
          <w:rStyle w:val="VerbatimChar"/>
        </w:rPr>
        <w:t xml:space="preserve">  ..   all_pac_costs = col_double(),</w:t>
      </w:r>
      <w:r>
        <w:br/>
      </w:r>
      <w:r>
        <w:rPr>
          <w:rStyle w:val="VerbatimChar"/>
        </w:rPr>
        <w:t xml:space="preserve">  ..   all_pac_costs_safe_abortion = col_double(),</w:t>
      </w:r>
      <w:r>
        <w:br/>
      </w:r>
      <w:r>
        <w:rPr>
          <w:rStyle w:val="VerbatimChar"/>
        </w:rPr>
        <w:t xml:space="preserve">  ..   all_pac_costs_unsafe_ab = col_double(),</w:t>
      </w:r>
      <w:r>
        <w:br/>
      </w:r>
      <w:r>
        <w:rPr>
          <w:rStyle w:val="VerbatimChar"/>
        </w:rPr>
        <w:t xml:space="preserve">  ..   all_sti_costs = col_double(),</w:t>
      </w:r>
      <w:r>
        <w:br/>
      </w:r>
      <w:r>
        <w:rPr>
          <w:rStyle w:val="VerbatimChar"/>
        </w:rPr>
        <w:t xml:space="preserve">  ..   all_costs_sti_percap = col_double(),</w:t>
      </w:r>
      <w:r>
        <w:br/>
      </w:r>
      <w:r>
        <w:rPr>
          <w:rStyle w:val="VerbatimChar"/>
        </w:rPr>
        <w:t xml:space="preserve">  ..   all_sti_costs_direct = col_double(),</w:t>
      </w:r>
      <w:r>
        <w:br/>
      </w:r>
      <w:r>
        <w:rPr>
          <w:rStyle w:val="VerbatimChar"/>
        </w:rPr>
        <w:t xml:space="preserve">  ..   all_sti_costs_progsys = col_double(),</w:t>
      </w:r>
      <w:r>
        <w:br/>
      </w:r>
      <w:r>
        <w:rPr>
          <w:rStyle w:val="VerbatimChar"/>
        </w:rPr>
        <w:t xml:space="preserve">  ..   all_sti_noprc = col_double(),</w:t>
      </w:r>
      <w:r>
        <w:br/>
      </w:r>
      <w:r>
        <w:rPr>
          <w:rStyle w:val="VerbatimChar"/>
        </w:rPr>
        <w:t xml:space="preserve">  ..   all_sti_noprc_progsys = col_double(),</w:t>
      </w:r>
      <w:r>
        <w:br/>
      </w:r>
      <w:r>
        <w:rPr>
          <w:rStyle w:val="VerbatimChar"/>
        </w:rPr>
        <w:t xml:space="preserve">  ..   all_sti_noprc_direct = col_double(),</w:t>
      </w:r>
      <w:r>
        <w:br/>
      </w:r>
      <w:r>
        <w:rPr>
          <w:rStyle w:val="VerbatimChar"/>
        </w:rPr>
        <w:t xml:space="preserve">  ..   all_sti_costs_wra = col_double(),</w:t>
      </w:r>
      <w:r>
        <w:br/>
      </w:r>
      <w:r>
        <w:rPr>
          <w:rStyle w:val="VerbatimChar"/>
        </w:rPr>
        <w:t xml:space="preserve">  ..   all_pid_notrt_chlgon = col_double()</w:t>
      </w:r>
      <w:r>
        <w:br/>
      </w:r>
      <w:r>
        <w:rPr>
          <w:rStyle w:val="VerbatimChar"/>
        </w:rPr>
        <w:t xml:space="preserve">  .. )</w:t>
      </w:r>
      <w:r>
        <w:br/>
      </w:r>
      <w:r>
        <w:rPr>
          <w:rStyle w:val="VerbatimChar"/>
        </w:rPr>
        <w:t xml:space="preserve"> - attr(*, "problems")=&lt;externalptr&gt; </w:t>
      </w:r>
    </w:p>
    <w:p>
      <w:pPr>
        <w:pStyle w:val="FirstParagraph"/>
      </w:pPr>
      <w:r>
        <w:t xml:space="preserve">There are 132 observations, one row for each low- to middle- income country, of the 399 variable included in the Adding It Up All Women Dataset. Some examples of numeric variables included are percentages of pregnancy outcomes, rates of safe and unsafe abortions, percentage of various contraceptive usages, percentages of care received for various pregnancy complications, and costs for many variables including abortions and STIs. There are three important character variables that can be used to group the numeric variables: country name, region, and sub region.</w:t>
      </w:r>
    </w:p>
    <w:bookmarkEnd w:id="23"/>
    <w:bookmarkStart w:id="27" w:name="summarize-the-data"/>
    <w:p>
      <w:pPr>
        <w:pStyle w:val="Heading1"/>
      </w:pPr>
      <w:r>
        <w:t xml:space="preserve">3. Summarize the data</w:t>
      </w:r>
    </w:p>
    <w:p>
      <w:pPr>
        <w:pStyle w:val="SourceCode"/>
      </w:pPr>
      <w:r>
        <w:rPr>
          <w:rStyle w:val="FunctionTok"/>
        </w:rPr>
        <w:t xml:space="preserve">table</w:t>
      </w:r>
      <w:r>
        <w:rPr>
          <w:rStyle w:val="NormalTok"/>
        </w:rPr>
        <w:t xml:space="preserve">(AIUdata</w:t>
      </w:r>
      <w:r>
        <w:rPr>
          <w:rStyle w:val="SpecialCharTok"/>
        </w:rPr>
        <w:t xml:space="preserve">$</w:t>
      </w:r>
      <w:r>
        <w:rPr>
          <w:rStyle w:val="NormalTok"/>
        </w:rPr>
        <w:t xml:space="preserve">region)</w:t>
      </w:r>
    </w:p>
    <w:p>
      <w:pPr>
        <w:pStyle w:val="SourceCode"/>
      </w:pPr>
      <w:r>
        <w:br/>
      </w:r>
      <w:r>
        <w:rPr>
          <w:rStyle w:val="VerbatimChar"/>
        </w:rPr>
        <w:t xml:space="preserve">                       Africa                          Asia </w:t>
      </w:r>
      <w:r>
        <w:br/>
      </w:r>
      <w:r>
        <w:rPr>
          <w:rStyle w:val="VerbatimChar"/>
        </w:rPr>
        <w:t xml:space="preserve">                           53                            36 </w:t>
      </w:r>
      <w:r>
        <w:br/>
      </w:r>
      <w:r>
        <w:rPr>
          <w:rStyle w:val="VerbatimChar"/>
        </w:rPr>
        <w:t xml:space="preserve">                       Europe Latin America &amp; the Caribbean </w:t>
      </w:r>
      <w:r>
        <w:br/>
      </w:r>
      <w:r>
        <w:rPr>
          <w:rStyle w:val="VerbatimChar"/>
        </w:rPr>
        <w:t xml:space="preserve">                           11                            24 </w:t>
      </w:r>
      <w:r>
        <w:br/>
      </w:r>
      <w:r>
        <w:rPr>
          <w:rStyle w:val="VerbatimChar"/>
        </w:rPr>
        <w:t xml:space="preserve">                      Oceania </w:t>
      </w:r>
      <w:r>
        <w:br/>
      </w:r>
      <w:r>
        <w:rPr>
          <w:rStyle w:val="VerbatimChar"/>
        </w:rPr>
        <w:t xml:space="preserve">                            8 </w:t>
      </w:r>
    </w:p>
    <w:p>
      <w:pPr>
        <w:pStyle w:val="SourceCode"/>
      </w:pPr>
      <w:r>
        <w:rPr>
          <w:rStyle w:val="FunctionTok"/>
        </w:rPr>
        <w:t xml:space="preserve">table</w:t>
      </w:r>
      <w:r>
        <w:rPr>
          <w:rStyle w:val="NormalTok"/>
        </w:rPr>
        <w:t xml:space="preserve">(AIUdata</w:t>
      </w:r>
      <w:r>
        <w:rPr>
          <w:rStyle w:val="SpecialCharTok"/>
        </w:rPr>
        <w:t xml:space="preserve">$</w:t>
      </w:r>
      <w:r>
        <w:rPr>
          <w:rStyle w:val="NormalTok"/>
        </w:rPr>
        <w:t xml:space="preserve">subregion)</w:t>
      </w:r>
    </w:p>
    <w:p>
      <w:pPr>
        <w:pStyle w:val="SourceCode"/>
      </w:pPr>
      <w:r>
        <w:br/>
      </w:r>
      <w:r>
        <w:rPr>
          <w:rStyle w:val="VerbatimChar"/>
        </w:rPr>
        <w:t xml:space="preserve">      Caribbean Central America    Central Asia  Eastern Africa    Eastern Asia </w:t>
      </w:r>
      <w:r>
        <w:br/>
      </w:r>
      <w:r>
        <w:rPr>
          <w:rStyle w:val="VerbatimChar"/>
        </w:rPr>
        <w:t xml:space="preserve">              7               7               5              17               3 </w:t>
      </w:r>
      <w:r>
        <w:br/>
      </w:r>
      <w:r>
        <w:rPr>
          <w:rStyle w:val="VerbatimChar"/>
        </w:rPr>
        <w:t xml:space="preserve"> Eastern Europe   Middle Africa Northern Africa         Oceania   South America </w:t>
      </w:r>
      <w:r>
        <w:br/>
      </w:r>
      <w:r>
        <w:rPr>
          <w:rStyle w:val="VerbatimChar"/>
        </w:rPr>
        <w:t xml:space="preserve">              6               9               6               8              10 </w:t>
      </w:r>
      <w:r>
        <w:br/>
      </w:r>
      <w:r>
        <w:rPr>
          <w:rStyle w:val="VerbatimChar"/>
        </w:rPr>
        <w:t xml:space="preserve"> Southeast Asia Southern Africa   Southern Asia Southern Europe  Western Africa </w:t>
      </w:r>
      <w:r>
        <w:br/>
      </w:r>
      <w:r>
        <w:rPr>
          <w:rStyle w:val="VerbatimChar"/>
        </w:rPr>
        <w:t xml:space="preserve">              9               5               9               5              16 </w:t>
      </w:r>
      <w:r>
        <w:br/>
      </w:r>
      <w:r>
        <w:rPr>
          <w:rStyle w:val="VerbatimChar"/>
        </w:rPr>
        <w:t xml:space="preserve">   Western Asia </w:t>
      </w:r>
      <w:r>
        <w:br/>
      </w:r>
      <w:r>
        <w:rPr>
          <w:rStyle w:val="VerbatimChar"/>
        </w:rPr>
        <w:t xml:space="preserve">             10 </w:t>
      </w:r>
    </w:p>
    <w:p>
      <w:pPr>
        <w:pStyle w:val="SourceCode"/>
      </w:pPr>
      <w:r>
        <w:rPr>
          <w:rStyle w:val="FunctionTok"/>
        </w:rPr>
        <w:t xml:space="preserve">summary</w:t>
      </w:r>
      <w:r>
        <w:rPr>
          <w:rStyle w:val="NormalTok"/>
        </w:rPr>
        <w:t xml:space="preserve">(AIUdata</w:t>
      </w:r>
      <w:r>
        <w:rPr>
          <w:rStyle w:val="SpecialCharTok"/>
        </w:rPr>
        <w:t xml:space="preserve">$</w:t>
      </w:r>
      <w:r>
        <w:rPr>
          <w:rStyle w:val="NormalTok"/>
        </w:rPr>
        <w:t xml:space="preserve">pct_upreg)</w:t>
      </w:r>
    </w:p>
    <w:p>
      <w:pPr>
        <w:pStyle w:val="SourceCode"/>
      </w:pPr>
      <w:r>
        <w:rPr>
          <w:rStyle w:val="VerbatimChar"/>
        </w:rPr>
        <w:t xml:space="preserve">   Min. 1st Qu.  Median    Mean 3rd Qu.    Max.    NA's </w:t>
      </w:r>
      <w:r>
        <w:br/>
      </w:r>
      <w:r>
        <w:rPr>
          <w:rStyle w:val="VerbatimChar"/>
        </w:rPr>
        <w:t xml:space="preserve"> 0.1633  0.3704  0.4701  0.4679  0.5753  0.7565      24 </w:t>
      </w:r>
    </w:p>
    <w:p>
      <w:pPr>
        <w:pStyle w:val="SourceCode"/>
      </w:pPr>
      <w:r>
        <w:rPr>
          <w:rStyle w:val="FunctionTok"/>
        </w:rPr>
        <w:t xml:space="preserve">ggplot</w:t>
      </w:r>
      <w:r>
        <w:rPr>
          <w:rStyle w:val="NormalTok"/>
        </w:rPr>
        <w:t xml:space="preserve">(AIUdata, </w:t>
      </w:r>
      <w:r>
        <w:rPr>
          <w:rStyle w:val="FunctionTok"/>
        </w:rPr>
        <w:t xml:space="preserve">aes</w:t>
      </w:r>
      <w:r>
        <w:rPr>
          <w:rStyle w:val="NormalTok"/>
        </w:rPr>
        <w:t xml:space="preserve">(</w:t>
      </w:r>
      <w:r>
        <w:rPr>
          <w:rStyle w:val="AttributeTok"/>
        </w:rPr>
        <w:t xml:space="preserve">x =</w:t>
      </w:r>
      <w:r>
        <w:rPr>
          <w:rStyle w:val="NormalTok"/>
        </w:rPr>
        <w:t xml:space="preserve"> country, </w:t>
      </w:r>
      <w:r>
        <w:rPr>
          <w:rStyle w:val="AttributeTok"/>
        </w:rPr>
        <w:t xml:space="preserve">y =</w:t>
      </w:r>
      <w:r>
        <w:rPr>
          <w:rStyle w:val="NormalTok"/>
        </w:rPr>
        <w:t xml:space="preserve"> pct_upreg, </w:t>
      </w:r>
      <w:r>
        <w:rPr>
          <w:rStyle w:val="AttributeTok"/>
        </w:rPr>
        <w:t xml:space="preserve">fill =</w:t>
      </w:r>
      <w:r>
        <w:rPr>
          <w:rStyle w:val="NormalTok"/>
        </w:rPr>
        <w:t xml:space="preserve"> region))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Unintended Pregnancies by Country"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w:t>
      </w:r>
    </w:p>
    <w:p>
      <w:pPr>
        <w:pStyle w:val="SourceCode"/>
      </w:pPr>
      <w:r>
        <w:rPr>
          <w:rStyle w:val="VerbatimChar"/>
        </w:rPr>
        <w:t xml:space="preserve">Warning: Removed 24 rows containing missing values (`geom_col()`).</w:t>
      </w:r>
    </w:p>
    <w:p>
      <w:pPr>
        <w:pStyle w:val="FirstParagraph"/>
      </w:pPr>
      <w:r>
        <w:drawing>
          <wp:inline>
            <wp:extent cx="5334000" cy="4267200"/>
            <wp:effectExtent b="0" l="0" r="0" t="0"/>
            <wp:docPr descr="" title="" id="25" name="Picture"/>
            <a:graphic>
              <a:graphicData uri="http://schemas.openxmlformats.org/drawingml/2006/picture">
                <pic:pic>
                  <pic:nvPicPr>
                    <pic:cNvPr descr="Manuscript_files/figure-docx/unnamed-chunk-3-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dataset includes 53 African countries, 36 Asian countries, 11 European Countries, 24 Latin American/Caribbean countries, and 8 Oceanic countries.There are 16 subregions that provide better detail about each country’s location. The average percentage of unintended pregnancies at the country level is 46.79%. with a maximum of 75.65%. This variable has 24 missing values, which will need to be cleaned. A simple visualization shows that African and Latin American/Carribean countries have the highest percentages of unintended pregnancies.</w:t>
      </w:r>
    </w:p>
    <w:bookmarkEnd w:id="27"/>
    <w:bookmarkStart w:id="28" w:name="research-questions"/>
    <w:p>
      <w:pPr>
        <w:pStyle w:val="Heading1"/>
      </w:pPr>
      <w:r>
        <w:t xml:space="preserve">4. Research Questions</w:t>
      </w:r>
    </w:p>
    <w:p>
      <w:pPr>
        <w:numPr>
          <w:ilvl w:val="0"/>
          <w:numId w:val="1001"/>
        </w:numPr>
        <w:pStyle w:val="Compact"/>
      </w:pPr>
      <w:r>
        <w:t xml:space="preserve">Is there a significant difference in the percentage of unplanned pregnancies between contraceptive methods among all countries? Does this difference vary by region?</w:t>
      </w:r>
      <w:r>
        <w:t xml:space="preserve"> </w:t>
      </w:r>
      <w:r>
        <w:t xml:space="preserve">The main outcome variables will be total percentage of unintended pregnancies per birth control method (</w:t>
      </w:r>
      <w:r>
        <w:rPr>
          <w:rStyle w:val="VerbatimChar"/>
        </w:rPr>
        <w:t xml:space="preserve">pct_upreg_larcster</w:t>
      </w:r>
      <w:r>
        <w:t xml:space="preserve">,</w:t>
      </w:r>
      <w:r>
        <w:t xml:space="preserve"> </w:t>
      </w:r>
      <w:r>
        <w:rPr>
          <w:rStyle w:val="VerbatimChar"/>
        </w:rPr>
        <w:t xml:space="preserve">pct_upreg_sarc</w:t>
      </w:r>
      <w:r>
        <w:t xml:space="preserve">,</w:t>
      </w:r>
      <w:r>
        <w:t xml:space="preserve"> </w:t>
      </w:r>
      <w:r>
        <w:rPr>
          <w:rStyle w:val="VerbatimChar"/>
        </w:rPr>
        <w:t xml:space="preserve">pct_upreg_trad</w:t>
      </w:r>
      <w:r>
        <w:t xml:space="preserve">).</w:t>
      </w:r>
      <w:r>
        <w:t xml:space="preserve"> </w:t>
      </w:r>
      <w:r>
        <w:t xml:space="preserve">The control variable will be total percentage of unintended pregnancies among women not using birth control (</w:t>
      </w:r>
      <w:r>
        <w:rPr>
          <w:rStyle w:val="VerbatimChar"/>
        </w:rPr>
        <w:t xml:space="preserve">pct_upreg_none</w:t>
      </w:r>
      <w:r>
        <w:t xml:space="preserve">)</w:t>
      </w:r>
      <w:r>
        <w:t xml:space="preserve"> </w:t>
      </w:r>
      <w:r>
        <w:t xml:space="preserve">The predictor variables will include the total number of people women using each type of birth control standardized by population size, which will be utilized to create a factor variable showing low, medium, and high usage for each method per country.</w:t>
      </w:r>
      <w:r>
        <w:t xml:space="preserve"> </w:t>
      </w:r>
      <w:r>
        <w:t xml:space="preserve">Covariates will include the number of women using each of these methods across four different age groups: 15-19, 20-24, 25-34, and 35-49.</w:t>
      </w:r>
      <w:r>
        <w:t xml:space="preserve"> </w:t>
      </w:r>
      <w:r>
        <w:t xml:space="preserve">-Number of women 15-19 using long-acting reversible methods</w:t>
      </w:r>
      <w:r>
        <w:t xml:space="preserve"> </w:t>
      </w:r>
      <w:r>
        <w:rPr>
          <w:rStyle w:val="VerbatimChar"/>
        </w:rPr>
        <w:t xml:space="preserve">larc_1519</w:t>
      </w:r>
      <w:r>
        <w:t xml:space="preserve"> </w:t>
      </w:r>
      <w:r>
        <w:t xml:space="preserve">-Number of women 15-19 using short-acting methods</w:t>
      </w:r>
      <w:r>
        <w:t xml:space="preserve"> </w:t>
      </w:r>
      <w:r>
        <w:rPr>
          <w:rStyle w:val="VerbatimChar"/>
        </w:rPr>
        <w:t xml:space="preserve">sarc_1519</w:t>
      </w:r>
      <w:r>
        <w:t xml:space="preserve"> </w:t>
      </w:r>
      <w:r>
        <w:t xml:space="preserve">-Number of women 15-19 using traditional methods</w:t>
      </w:r>
      <w:r>
        <w:t xml:space="preserve"> </w:t>
      </w:r>
      <w:r>
        <w:rPr>
          <w:rStyle w:val="VerbatimChar"/>
        </w:rPr>
        <w:t xml:space="preserve">tradmethods_1519</w:t>
      </w:r>
      <w:r>
        <w:t xml:space="preserve"> </w:t>
      </w:r>
      <w:r>
        <w:t xml:space="preserve">-Number of women 15-19 using no method</w:t>
      </w:r>
      <w:r>
        <w:t xml:space="preserve"> </w:t>
      </w:r>
      <w:r>
        <w:rPr>
          <w:rStyle w:val="VerbatimChar"/>
        </w:rPr>
        <w:t xml:space="preserve">nomethod_1519</w:t>
      </w:r>
      <w:r>
        <w:t xml:space="preserve"> </w:t>
      </w:r>
      <w:r>
        <w:t xml:space="preserve">-Number of women 20-24 using long-acting reversible methods</w:t>
      </w:r>
      <w:r>
        <w:t xml:space="preserve"> </w:t>
      </w:r>
      <w:r>
        <w:rPr>
          <w:rStyle w:val="VerbatimChar"/>
        </w:rPr>
        <w:t xml:space="preserve">larc_2024</w:t>
      </w:r>
      <w:r>
        <w:t xml:space="preserve"> </w:t>
      </w:r>
      <w:r>
        <w:t xml:space="preserve">-Number of women 20-24 using short-acting methods</w:t>
      </w:r>
      <w:r>
        <w:t xml:space="preserve"> </w:t>
      </w:r>
      <w:r>
        <w:rPr>
          <w:rStyle w:val="VerbatimChar"/>
        </w:rPr>
        <w:t xml:space="preserve">sarc_2024</w:t>
      </w:r>
      <w:r>
        <w:t xml:space="preserve"> </w:t>
      </w:r>
      <w:r>
        <w:t xml:space="preserve">-Number of women 20-24 using traditional methods</w:t>
      </w:r>
      <w:r>
        <w:t xml:space="preserve"> </w:t>
      </w:r>
      <w:r>
        <w:rPr>
          <w:rStyle w:val="VerbatimChar"/>
        </w:rPr>
        <w:t xml:space="preserve">tradmethods_2024</w:t>
      </w:r>
      <w:r>
        <w:t xml:space="preserve"> </w:t>
      </w:r>
      <w:r>
        <w:t xml:space="preserve">-Number of women 20-24 using no method</w:t>
      </w:r>
      <w:r>
        <w:t xml:space="preserve"> </w:t>
      </w:r>
      <w:r>
        <w:rPr>
          <w:rStyle w:val="VerbatimChar"/>
        </w:rPr>
        <w:t xml:space="preserve">nomethod_2024</w:t>
      </w:r>
      <w:r>
        <w:t xml:space="preserve"> </w:t>
      </w:r>
      <w:r>
        <w:t xml:space="preserve">-Number of women 25-34 using long-acting reversible methods</w:t>
      </w:r>
      <w:r>
        <w:t xml:space="preserve"> </w:t>
      </w:r>
      <w:r>
        <w:rPr>
          <w:rStyle w:val="VerbatimChar"/>
        </w:rPr>
        <w:t xml:space="preserve">larc_2534</w:t>
      </w:r>
      <w:r>
        <w:t xml:space="preserve"> </w:t>
      </w:r>
      <w:r>
        <w:t xml:space="preserve">-Number of women 25-34 using short-acting methods</w:t>
      </w:r>
      <w:r>
        <w:t xml:space="preserve"> </w:t>
      </w:r>
      <w:r>
        <w:rPr>
          <w:rStyle w:val="VerbatimChar"/>
        </w:rPr>
        <w:t xml:space="preserve">sarc_2534</w:t>
      </w:r>
      <w:r>
        <w:t xml:space="preserve"> </w:t>
      </w:r>
      <w:r>
        <w:t xml:space="preserve">-Number of women 25-34 using traditional methods</w:t>
      </w:r>
      <w:r>
        <w:t xml:space="preserve"> </w:t>
      </w:r>
      <w:r>
        <w:rPr>
          <w:rStyle w:val="VerbatimChar"/>
        </w:rPr>
        <w:t xml:space="preserve">tradmethods_2534</w:t>
      </w:r>
      <w:r>
        <w:t xml:space="preserve"> </w:t>
      </w:r>
      <w:r>
        <w:t xml:space="preserve">-Number of women 25-34 using no method</w:t>
      </w:r>
      <w:r>
        <w:t xml:space="preserve"> </w:t>
      </w:r>
      <w:r>
        <w:rPr>
          <w:rStyle w:val="VerbatimChar"/>
        </w:rPr>
        <w:t xml:space="preserve">nomethod_2534</w:t>
      </w:r>
      <w:r>
        <w:t xml:space="preserve"> </w:t>
      </w:r>
      <w:r>
        <w:t xml:space="preserve">-Number of women 35-49 using long-acting reversible method</w:t>
      </w:r>
      <w:r>
        <w:t xml:space="preserve"> </w:t>
      </w:r>
      <w:r>
        <w:rPr>
          <w:rStyle w:val="VerbatimChar"/>
        </w:rPr>
        <w:t xml:space="preserve">larc_3549</w:t>
      </w:r>
      <w:r>
        <w:t xml:space="preserve"> </w:t>
      </w:r>
      <w:r>
        <w:t xml:space="preserve">-Number of women 35-49 using short-acting method</w:t>
      </w:r>
      <w:r>
        <w:t xml:space="preserve"> </w:t>
      </w:r>
      <w:r>
        <w:rPr>
          <w:rStyle w:val="VerbatimChar"/>
        </w:rPr>
        <w:t xml:space="preserve">sarc_3549</w:t>
      </w:r>
      <w:r>
        <w:t xml:space="preserve"> </w:t>
      </w:r>
      <w:r>
        <w:t xml:space="preserve">-Number of women 35-49 using all traditional methods</w:t>
      </w:r>
      <w:r>
        <w:t xml:space="preserve"> </w:t>
      </w:r>
      <w:r>
        <w:rPr>
          <w:rStyle w:val="VerbatimChar"/>
        </w:rPr>
        <w:t xml:space="preserve">tradmethods_3549</w:t>
      </w:r>
      <w:r>
        <w:t xml:space="preserve"> </w:t>
      </w:r>
      <w:r>
        <w:t xml:space="preserve">-Number of women 35-49 using no method</w:t>
      </w:r>
      <w:r>
        <w:t xml:space="preserve"> </w:t>
      </w:r>
      <w:r>
        <w:rPr>
          <w:rStyle w:val="VerbatimChar"/>
        </w:rPr>
        <w:t xml:space="preserve">nomethod_3549</w:t>
      </w:r>
    </w:p>
    <w:p>
      <w:pPr>
        <w:pStyle w:val="FirstParagraph"/>
      </w:pPr>
      <w:r>
        <w:t xml:space="preserve">We will be looking for patterns in contraceptive methods and higher unintended pregnancies across age groups to investigate the effectiveness of each method. We hope to find relationships between subregions, rates of unintended pregnancies, and contraceptive methods to determine possible interventions that will increase the effectiveness of contraceptive methods.</w:t>
      </w:r>
    </w:p>
    <w:bookmarkEnd w:id="28"/>
    <w:bookmarkStart w:id="29" w:name="how-to-analyze"/>
    <w:p>
      <w:pPr>
        <w:pStyle w:val="Heading1"/>
      </w:pPr>
      <w:r>
        <w:t xml:space="preserve">5. How to analyze</w:t>
      </w:r>
    </w:p>
    <w:p>
      <w:pPr>
        <w:pStyle w:val="FirstParagraph"/>
      </w:pPr>
      <w:r>
        <w:t xml:space="preserve">All of the variables used in this analysis are numeric, so we can build linear regression models to analyze how each method of contraception affects the percentage of unintended pregnancies. We can group countries together based on the subregion variable to compare how these relationships vary across the world as shown in the crude visualization above. There are other interesting variables that can be used for grouping for analysis such as wealth, urban/rural location, and marriage status.</w:t>
      </w:r>
    </w:p>
    <w:bookmarkEnd w:id="29"/>
    <w:bookmarkStart w:id="30" w:name="summaryabstract"/>
    <w:p>
      <w:pPr>
        <w:pStyle w:val="Heading1"/>
      </w:pPr>
      <w:r>
        <w:t xml:space="preserve">6. Summary/Abstract</w:t>
      </w:r>
    </w:p>
    <w:p>
      <w:pPr>
        <w:pStyle w:val="FirstParagraph"/>
      </w:pPr>
      <w:r>
        <w:rPr>
          <w:iCs/>
          <w:i/>
        </w:rPr>
        <w:t xml:space="preserve">Write a summary of your project.</w:t>
      </w:r>
    </w:p>
    <w:p>
      <w:r>
        <w:br w:type="page"/>
      </w:r>
    </w:p>
    <w:bookmarkEnd w:id="30"/>
    <w:bookmarkStart w:id="34" w:name="introduction"/>
    <w:p>
      <w:pPr>
        <w:pStyle w:val="Heading1"/>
      </w:pPr>
      <w:r>
        <w:t xml:space="preserve">7. Introduction</w:t>
      </w:r>
    </w:p>
    <w:bookmarkStart w:id="31" w:name="general-background-information"/>
    <w:p>
      <w:pPr>
        <w:pStyle w:val="Heading2"/>
      </w:pPr>
      <w:r>
        <w:t xml:space="preserve">7.1 General Background Information</w:t>
      </w:r>
    </w:p>
    <w:p>
      <w:pPr>
        <w:pStyle w:val="FirstParagraph"/>
      </w:pPr>
      <w:r>
        <w:rPr>
          <w:iCs/>
          <w:i/>
        </w:rPr>
        <w:t xml:space="preserve">Provide enough background on your topic that others can understand the why and how of your analysis</w:t>
      </w:r>
    </w:p>
    <w:p>
      <w:pPr>
        <w:pStyle w:val="BodyText"/>
      </w:pPr>
      <w:r>
        <w:t xml:space="preserve">We will be looking for patterns in contraceptive methods and higher unintended pregnancies across age groups (20-24) and (35-49) to investigate the effectiveness of each contraceptive method.Financial, social, religious, and cultural factors are current challenges against efforts towards reducing unintended pregnancies. According to a cross-sectional survey done in 2017, contraceptive use was prevalent among women who had attained higher education, were in stable partnerships, and identified with the dominant ethnic group. Additionally, factors like previous pregnancies and immigration status did not appear to influence contraceptive use in this study. The table provided above under</w:t>
      </w:r>
      <w:r>
        <w:t xml:space="preserve"> </w:t>
      </w:r>
      <w:r>
        <w:rPr>
          <w:rStyle w:val="VerbatimChar"/>
        </w:rPr>
        <w:t xml:space="preserve">Summarize the data</w:t>
      </w:r>
      <w:r>
        <w:t xml:space="preserve"> </w:t>
      </w:r>
      <w:r>
        <w:t xml:space="preserve">shows that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 (Hevia, 2012).</w:t>
      </w:r>
    </w:p>
    <w:bookmarkEnd w:id="31"/>
    <w:bookmarkStart w:id="32" w:name="description-of-data-and-data-source"/>
    <w:p>
      <w:pPr>
        <w:pStyle w:val="Heading2"/>
      </w:pPr>
      <w:r>
        <w:t xml:space="preserve">7.2 Description of data and data source</w:t>
      </w:r>
    </w:p>
    <w:p>
      <w:pPr>
        <w:pStyle w:val="FirstParagraph"/>
      </w:pPr>
      <w:r>
        <w:rPr>
          <w:iCs/>
          <w:i/>
        </w:rPr>
        <w:t xml:space="preserve">Describe what the data is, what it contains, where it is from, etc. Eventually this might be part of a methods section.</w:t>
      </w:r>
    </w:p>
    <w:p>
      <w:pPr>
        <w:pStyle w:val="BodyText"/>
      </w:pPr>
      <w:r>
        <w:t xml:space="preserve">This data originates from the Guttmacher Institute’s Adding It Up project. The data contains numeric variables: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 So far we have dvided the observations into</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category of birth control usage.</w:t>
      </w:r>
    </w:p>
    <w:bookmarkEnd w:id="32"/>
    <w:bookmarkStart w:id="33" w:name="questionshypotheses-to-be-addressed"/>
    <w:p>
      <w:pPr>
        <w:pStyle w:val="Heading2"/>
      </w:pPr>
      <w:r>
        <w:t xml:space="preserve">7.3 Questions/Hypotheses to be addressed</w:t>
      </w:r>
    </w:p>
    <w:p>
      <w:pPr>
        <w:pStyle w:val="FirstParagraph"/>
      </w:pPr>
      <w:r>
        <w:rPr>
          <w:iCs/>
          <w:i/>
        </w:rPr>
        <w:t xml:space="preserve">State the research questions you plan to answer with this analysis.</w:t>
      </w:r>
    </w:p>
    <w:p>
      <w:pPr>
        <w:numPr>
          <w:ilvl w:val="0"/>
          <w:numId w:val="1002"/>
        </w:numPr>
      </w:pPr>
      <w:r>
        <w:t xml:space="preserve">Is there a significant difference in the percentage of unplanned pregnancies between three contraceptive methods among all countries compared to no usage?</w:t>
      </w:r>
    </w:p>
    <w:p>
      <w:pPr>
        <w:numPr>
          <w:ilvl w:val="0"/>
          <w:numId w:val="1002"/>
        </w:numPr>
      </w:pPr>
      <w:r>
        <w:t xml:space="preserve">How does marriage status affect percentage of usage across three different types of birth control per region? (back-up question)</w:t>
      </w:r>
    </w:p>
    <w:p>
      <w:pPr>
        <w:pStyle w:val="FirstParagraph"/>
      </w:pPr>
      <w:r>
        <w:t xml:space="preserve">To cite other work (important everywhere, but likely happens first in introduction), make sure your references are in the bibtex file specified in the YAML header above (here</w:t>
      </w:r>
      <w:r>
        <w:t xml:space="preserve"> </w:t>
      </w:r>
      <w:r>
        <w:rPr>
          <w:rStyle w:val="VerbatimChar"/>
        </w:rPr>
        <w:t xml:space="preserve">dataanalysis_template_references.bib</w:t>
      </w:r>
      <w:r>
        <w:t xml:space="preserve">) and have the right bibtex key. Then you can include like this:</w:t>
      </w:r>
      <w:r>
        <w:t xml:space="preserve"> </w:t>
      </w:r>
      <w:r>
        <w:t xml:space="preserve">Examples of reproducible research projects can for instance be found in</w:t>
      </w:r>
      <w:r>
        <w:t xml:space="preserve"> </w:t>
      </w:r>
      <w:r>
        <w:t xml:space="preserve">(McKay, Ebell, Billings, et al., 2020; McKay, Ebell, Dale, Shen, &amp; Handel, 2020)</w:t>
      </w:r>
      <w:r>
        <w:t xml:space="preserve">.</w:t>
      </w:r>
    </w:p>
    <w:p>
      <w:r>
        <w:br w:type="page"/>
      </w:r>
    </w:p>
    <w:bookmarkEnd w:id="33"/>
    <w:bookmarkEnd w:id="34"/>
    <w:bookmarkStart w:id="39" w:name="methods"/>
    <w:p>
      <w:pPr>
        <w:pStyle w:val="Heading1"/>
      </w:pPr>
      <w:r>
        <w:t xml:space="preserve">8.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p>
    <w:bookmarkStart w:id="35" w:name="schematic-of-workflow"/>
    <w:p>
      <w:pPr>
        <w:pStyle w:val="Heading2"/>
      </w:pPr>
      <w:r>
        <w:t xml:space="preserve">8.1 Schematic of workflow</w:t>
      </w:r>
    </w:p>
    <w:p>
      <w:pPr>
        <w:pStyle w:val="FirstParagraph"/>
      </w:pPr>
      <w:r>
        <w:t xml:space="preserve">Sometimes you might want to show a schematic diagram/figure that was not created with code (if you can do it with code, do it). is an example of some - completely random/unrelated - schematic that was generated with Biorender.</w:t>
      </w:r>
      <w:r>
        <w:t xml:space="preserve"> </w:t>
      </w:r>
      <w:r>
        <w:t xml:space="preserve">We store those figures in the</w:t>
      </w:r>
      <w:r>
        <w:t xml:space="preserve"> </w:t>
      </w:r>
      <w:r>
        <w:rPr>
          <w:rStyle w:val="VerbatimChar"/>
        </w:rPr>
        <w:t xml:space="preserve">assets</w:t>
      </w:r>
      <w:r>
        <w:t xml:space="preserve"> </w:t>
      </w:r>
      <w:r>
        <w:t xml:space="preserve">folder.</w:t>
      </w:r>
    </w:p>
    <w:bookmarkEnd w:id="35"/>
    <w:bookmarkStart w:id="36" w:name="data-aquisition"/>
    <w:p>
      <w:pPr>
        <w:pStyle w:val="Heading2"/>
      </w:pPr>
      <w:r>
        <w:t xml:space="preserve">8.2 Data aquisition</w:t>
      </w:r>
    </w:p>
    <w:p>
      <w:pPr>
        <w:pStyle w:val="FirstParagraph"/>
      </w:pPr>
      <w:r>
        <w:rPr>
          <w:iCs/>
          <w:i/>
        </w:rPr>
        <w:t xml:space="preserve">As applicable, explain where and how you got the data. If you directly import the data from an online source, you can combine this section with the next.</w:t>
      </w:r>
    </w:p>
    <w:bookmarkEnd w:id="36"/>
    <w:bookmarkStart w:id="37" w:name="data-import-and-cleaning"/>
    <w:p>
      <w:pPr>
        <w:pStyle w:val="Heading2"/>
      </w:pPr>
      <w:r>
        <w:t xml:space="preserve">8.3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bookmarkEnd w:id="37"/>
    <w:bookmarkStart w:id="38" w:name="statistical-analysis"/>
    <w:p>
      <w:pPr>
        <w:pStyle w:val="Heading2"/>
      </w:pPr>
      <w:r>
        <w:t xml:space="preserve">8.4 Statistical analysis</w:t>
      </w:r>
    </w:p>
    <w:p>
      <w:pPr>
        <w:pStyle w:val="FirstParagraph"/>
      </w:pPr>
      <w:r>
        <w:rPr>
          <w:iCs/>
          <w:i/>
        </w:rPr>
        <w:t xml:space="preserve">Explain anything related to your statistical analyses.</w:t>
      </w:r>
    </w:p>
    <w:p>
      <w:r>
        <w:br w:type="page"/>
      </w:r>
    </w:p>
    <w:bookmarkEnd w:id="38"/>
    <w:bookmarkEnd w:id="39"/>
    <w:bookmarkStart w:id="94" w:name="results"/>
    <w:p>
      <w:pPr>
        <w:pStyle w:val="Heading1"/>
      </w:pPr>
      <w:r>
        <w:t xml:space="preserve">9. Results</w:t>
      </w:r>
    </w:p>
    <w:bookmarkStart w:id="90" w:name="X5d8db3c2a98fce101f67fd6eadf913965345c3a"/>
    <w:p>
      <w:pPr>
        <w:pStyle w:val="Heading2"/>
      </w:pPr>
      <w:r>
        <w:t xml:space="preserve">9.1 Exploratory/Descriptive analysis (Project Part 2)</w:t>
      </w:r>
    </w:p>
    <w:p>
      <w:pPr>
        <w:pStyle w:val="FirstParagraph"/>
      </w:pPr>
      <w:r>
        <w:t xml:space="preserve">The first priority when cleaning the data was analyzing missing values, and our findings can be seen</w:t>
      </w:r>
      <w:r>
        <w:t xml:space="preserve"> </w:t>
      </w:r>
      <w:hyperlink w:anchor="tbl-summarytable">
        <w:r>
          <w:rPr>
            <w:rStyle w:val="Hyperlink"/>
          </w:rPr>
          <w:t xml:space="preserve">Table 1</w:t>
        </w:r>
      </w:hyperlink>
      <w:r>
        <w:t xml:space="preserve">. We found that the</w:t>
      </w:r>
      <w:r>
        <w:t xml:space="preserve"> </w:t>
      </w:r>
      <w:r>
        <w:rPr>
          <w:rStyle w:val="VerbatimChar"/>
        </w:rPr>
        <w:t xml:space="preserve">pct_upreg</w:t>
      </w:r>
      <w:r>
        <w:t xml:space="preserve"> </w:t>
      </w:r>
      <w:r>
        <w:t xml:space="preserve">variable containing the percentage of unintended pregnancies is unreliable due to missing data that could not be explained. We decided to use the variables with percentage of unintended pregnancies related to each birth control method as our outcome variables because they are complete and were found directly based on the AIU protocol information. We printed the summary table here because it was useful in determining missingness and creating a new factor variable for the usage of each birth control method at the factor level later in the processing sequence.</w:t>
      </w:r>
    </w:p>
    <w:tbl>
      <w:tblPr>
        <w:tblStyle w:val="Table"/>
        <w:tblW w:type="pct" w:w="5000"/>
        <w:tblLook w:firstRow="0" w:lastRow="0" w:firstColumn="0" w:lastColumn="0" w:noHBand="0" w:noVBand="0" w:val="0000"/>
        <w:jc w:val="start"/>
        <w:tblLayout w:type="fixed"/>
      </w:tblPr>
      <w:tblGrid>
        <w:gridCol w:w="7920"/>
      </w:tblGrid>
      <w:tr>
        <w:tc>
          <w:tcPr/>
          <w:bookmarkStart w:id="40" w:name="tbl-summarytable"/>
          <w:p>
            <w:pPr>
              <w:jc w:val="center"/>
            </w:pPr>
            <w:pPr>
              <w:jc w:val="start"/>
              <w:spacing w:before="200"/>
              <w:pStyle w:val="ImageCaption"/>
            </w:pPr>
            <w:r>
              <w:t xml:space="preserve">Table 1: Summary table of numeric variables</w:t>
            </w:r>
          </w:p>
          <w:tbl>
            <w:tblPr>
              <w:tblStyle w:val="Table"/>
              <w:tblW w:type="pct" w:w="5000"/>
              <w:tblLook w:firstRow="1" w:lastRow="0" w:firstColumn="0" w:lastColumn="0" w:noHBand="0" w:noVBand="0" w:val="0020"/>
              <w:jc w:val="start"/>
              <w:tblLayout w:type="fixed"/>
            </w:tblPr>
            <w:tblGrid>
              <w:gridCol w:w="259"/>
              <w:gridCol w:w="493"/>
              <w:gridCol w:w="259"/>
              <w:gridCol w:w="363"/>
              <w:gridCol w:w="363"/>
              <w:gridCol w:w="363"/>
              <w:gridCol w:w="415"/>
              <w:gridCol w:w="493"/>
              <w:gridCol w:w="545"/>
              <w:gridCol w:w="389"/>
              <w:gridCol w:w="415"/>
              <w:gridCol w:w="908"/>
              <w:gridCol w:w="337"/>
              <w:gridCol w:w="337"/>
              <w:gridCol w:w="311"/>
              <w:gridCol w:w="311"/>
              <w:gridCol w:w="337"/>
              <w:gridCol w:w="337"/>
              <w:gridCol w:w="337"/>
              <w:gridCol w:w="337"/>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right"/>
                    <w:jc w:val="center"/>
                  </w:pPr>
                  <w:r>
                    <w:t xml:space="preserve">character.min</w:t>
                  </w:r>
                </w:p>
              </w:tc>
              <w:tc>
                <w:tcPr/>
                <w:p>
                  <w:pPr>
                    <w:pStyle w:val="Compact"/>
                    <w:jc w:val="right"/>
                    <w:jc w:val="center"/>
                  </w:pPr>
                  <w:r>
                    <w:t xml:space="preserve">character.max</w:t>
                  </w:r>
                </w:p>
              </w:tc>
              <w:tc>
                <w:tcPr/>
                <w:p>
                  <w:pPr>
                    <w:pStyle w:val="Compact"/>
                    <w:jc w:val="right"/>
                    <w:jc w:val="center"/>
                  </w:pPr>
                  <w:r>
                    <w:t xml:space="preserve">character.empty</w:t>
                  </w:r>
                </w:p>
              </w:tc>
              <w:tc>
                <w:tcPr/>
                <w:p>
                  <w:pPr>
                    <w:pStyle w:val="Compact"/>
                    <w:jc w:val="right"/>
                    <w:jc w:val="center"/>
                  </w:pPr>
                  <w:r>
                    <w:t xml:space="preserve">character.n_unique</w:t>
                  </w:r>
                </w:p>
              </w:tc>
              <w:tc>
                <w:tcPr/>
                <w:p>
                  <w:pPr>
                    <w:pStyle w:val="Compact"/>
                    <w:jc w:val="right"/>
                    <w:jc w:val="center"/>
                  </w:pPr>
                  <w:r>
                    <w:t xml:space="preserve">character.whitespace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character</w:t>
                  </w:r>
                </w:p>
              </w:tc>
              <w:tc>
                <w:tcPr/>
                <w:p>
                  <w:pPr>
                    <w:pStyle w:val="Compact"/>
                    <w:jc w:val="left"/>
                    <w:jc w:val="center"/>
                  </w:pPr>
                  <w:r>
                    <w:t xml:space="preserve">country</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4</w:t>
                  </w:r>
                </w:p>
              </w:tc>
              <w:tc>
                <w:tcPr/>
                <w:p>
                  <w:pPr>
                    <w:pStyle w:val="Compact"/>
                    <w:jc w:val="right"/>
                    <w:jc w:val="center"/>
                  </w:pPr>
                  <w:r>
                    <w:t xml:space="preserve">32</w:t>
                  </w:r>
                </w:p>
              </w:tc>
              <w:tc>
                <w:tcPr/>
                <w:p>
                  <w:pPr>
                    <w:pStyle w:val="Compact"/>
                    <w:jc w:val="right"/>
                    <w:jc w:val="center"/>
                  </w:pPr>
                  <w:r>
                    <w:t xml:space="preserve">0</w:t>
                  </w:r>
                </w:p>
              </w:tc>
              <w:tc>
                <w:tcPr/>
                <w:p>
                  <w:pPr>
                    <w:pStyle w:val="Compact"/>
                    <w:jc w:val="right"/>
                    <w:jc w:val="center"/>
                  </w:pPr>
                  <w:r>
                    <w:t xml:space="preserve">132</w:t>
                  </w:r>
                </w:p>
              </w:tc>
              <w:tc>
                <w:tcPr/>
                <w:p>
                  <w:pPr>
                    <w:pStyle w:val="Compact"/>
                    <w:jc w:val="right"/>
                    <w:jc w:val="center"/>
                  </w:pPr>
                  <w:r>
                    <w:t xml:space="preserve">0</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character</w:t>
                  </w:r>
                </w:p>
              </w:tc>
              <w:tc>
                <w:tcPr/>
                <w:p>
                  <w:pPr>
                    <w:pStyle w:val="Compact"/>
                    <w:jc w:val="left"/>
                    <w:jc w:val="center"/>
                  </w:pPr>
                  <w:r>
                    <w:t xml:space="preserve">subregion</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7</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16</w:t>
                  </w:r>
                </w:p>
              </w:tc>
              <w:tc>
                <w:tcPr/>
                <w:p>
                  <w:pPr>
                    <w:pStyle w:val="Compact"/>
                    <w:jc w:val="right"/>
                    <w:jc w:val="center"/>
                  </w:pPr>
                  <w:r>
                    <w:t xml:space="preserve">0</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region</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5</w:t>
                  </w:r>
                </w:p>
              </w:tc>
              <w:tc>
                <w:tcPr/>
                <w:p>
                  <w:pPr>
                    <w:pStyle w:val="Compact"/>
                    <w:jc w:val="left"/>
                    <w:jc w:val="center"/>
                  </w:pPr>
                  <w:r>
                    <w:t xml:space="preserve">Afr: 53, Asi: 36, Lat: 24, Eur: 11</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larcster_usage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79, Low: 33, Hig: 20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sarc_usage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trad_usage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none_usage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wra</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1.242699e+04</w:t>
                  </w:r>
                </w:p>
              </w:tc>
              <w:tc>
                <w:tcPr/>
                <w:p>
                  <w:pPr>
                    <w:pStyle w:val="Compact"/>
                    <w:jc w:val="right"/>
                    <w:jc w:val="center"/>
                  </w:pPr>
                  <w:r>
                    <w:t xml:space="preserve">4.376124e+04</w:t>
                  </w:r>
                </w:p>
              </w:tc>
              <w:tc>
                <w:tcPr/>
                <w:p>
                  <w:pPr>
                    <w:pStyle w:val="Compact"/>
                    <w:jc w:val="right"/>
                    <w:jc w:val="center"/>
                  </w:pPr>
                  <w:r>
                    <w:t xml:space="preserve">25.5030000</w:t>
                  </w:r>
                </w:p>
              </w:tc>
              <w:tc>
                <w:tcPr/>
                <w:p>
                  <w:pPr>
                    <w:pStyle w:val="Compact"/>
                    <w:jc w:val="right"/>
                    <w:jc w:val="center"/>
                  </w:pPr>
                  <w:r>
                    <w:t xml:space="preserve">745.8216564</w:t>
                  </w:r>
                </w:p>
              </w:tc>
              <w:tc>
                <w:tcPr/>
                <w:p>
                  <w:pPr>
                    <w:pStyle w:val="Compact"/>
                    <w:jc w:val="right"/>
                    <w:jc w:val="center"/>
                  </w:pPr>
                  <w:r>
                    <w:t xml:space="preserve">2748.0664850</w:t>
                  </w:r>
                </w:p>
              </w:tc>
              <w:tc>
                <w:tcPr/>
                <w:p>
                  <w:pPr>
                    <w:pStyle w:val="Compact"/>
                    <w:jc w:val="right"/>
                    <w:jc w:val="center"/>
                  </w:pPr>
                  <w:r>
                    <w:t xml:space="preserve">8613.2582500</w:t>
                  </w:r>
                </w:p>
              </w:tc>
              <w:tc>
                <w:tcPr/>
                <w:p>
                  <w:pPr>
                    <w:pStyle w:val="Compact"/>
                    <w:jc w:val="right"/>
                    <w:jc w:val="center"/>
                  </w:pPr>
                  <w:r>
                    <w:t xml:space="preserve">3.533569e+05</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w:t>
                  </w:r>
                </w:p>
              </w:tc>
              <w:tc>
                <w:tcPr/>
                <w:p>
                  <w:pPr>
                    <w:pStyle w:val="Compact"/>
                    <w:jc w:val="right"/>
                    <w:jc w:val="center"/>
                  </w:pPr>
                  <w:r>
                    <w:t xml:space="preserve">24</w:t>
                  </w:r>
                </w:p>
              </w:tc>
              <w:tc>
                <w:tcPr/>
                <w:p>
                  <w:pPr>
                    <w:pStyle w:val="Compact"/>
                    <w:jc w:val="right"/>
                    <w:jc w:val="center"/>
                  </w:pPr>
                  <w:r>
                    <w:t xml:space="preserve">0.8181818</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4.678779e-01</w:t>
                  </w:r>
                </w:p>
              </w:tc>
              <w:tc>
                <w:tcPr/>
                <w:p>
                  <w:pPr>
                    <w:pStyle w:val="Compact"/>
                    <w:jc w:val="right"/>
                    <w:jc w:val="center"/>
                  </w:pPr>
                  <w:r>
                    <w:t xml:space="preserve">1.427748e-01</w:t>
                  </w:r>
                </w:p>
              </w:tc>
              <w:tc>
                <w:tcPr/>
                <w:p>
                  <w:pPr>
                    <w:pStyle w:val="Compact"/>
                    <w:jc w:val="right"/>
                    <w:jc w:val="center"/>
                  </w:pPr>
                  <w:r>
                    <w:t xml:space="preserve">0.1632998</w:t>
                  </w:r>
                </w:p>
              </w:tc>
              <w:tc>
                <w:tcPr/>
                <w:p>
                  <w:pPr>
                    <w:pStyle w:val="Compact"/>
                    <w:jc w:val="right"/>
                    <w:jc w:val="center"/>
                  </w:pPr>
                  <w:r>
                    <w:t xml:space="preserve">0.3703958</w:t>
                  </w:r>
                </w:p>
              </w:tc>
              <w:tc>
                <w:tcPr/>
                <w:p>
                  <w:pPr>
                    <w:pStyle w:val="Compact"/>
                    <w:jc w:val="right"/>
                    <w:jc w:val="center"/>
                  </w:pPr>
                  <w:r>
                    <w:t xml:space="preserve">0.4700902</w:t>
                  </w:r>
                </w:p>
              </w:tc>
              <w:tc>
                <w:tcPr/>
                <w:p>
                  <w:pPr>
                    <w:pStyle w:val="Compact"/>
                    <w:jc w:val="right"/>
                    <w:jc w:val="center"/>
                  </w:pPr>
                  <w:r>
                    <w:t xml:space="preserve">0.5753019</w:t>
                  </w:r>
                </w:p>
              </w:tc>
              <w:tc>
                <w:tcPr/>
                <w:p>
                  <w:pPr>
                    <w:pStyle w:val="Compact"/>
                    <w:jc w:val="right"/>
                    <w:jc w:val="center"/>
                  </w:pPr>
                  <w:r>
                    <w:t xml:space="preserve">7.564701e-01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pct_upreg_larcster</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1.156700e+00</w:t>
                  </w:r>
                </w:p>
              </w:tc>
              <w:tc>
                <w:tcPr/>
                <w:p>
                  <w:pPr>
                    <w:pStyle w:val="Compact"/>
                    <w:jc w:val="right"/>
                    <w:jc w:val="center"/>
                  </w:pPr>
                  <w:r>
                    <w:t xml:space="preserve">1.356247e+00</w:t>
                  </w:r>
                </w:p>
              </w:tc>
              <w:tc>
                <w:tcPr/>
                <w:p>
                  <w:pPr>
                    <w:pStyle w:val="Compact"/>
                    <w:jc w:val="right"/>
                    <w:jc w:val="center"/>
                  </w:pPr>
                  <w:r>
                    <w:t xml:space="preserve">0.0128692</w:t>
                  </w:r>
                </w:p>
              </w:tc>
              <w:tc>
                <w:tcPr/>
                <w:p>
                  <w:pPr>
                    <w:pStyle w:val="Compact"/>
                    <w:jc w:val="right"/>
                    <w:jc w:val="center"/>
                  </w:pPr>
                  <w:r>
                    <w:t xml:space="preserve">0.2355402</w:t>
                  </w:r>
                </w:p>
              </w:tc>
              <w:tc>
                <w:tcPr/>
                <w:p>
                  <w:pPr>
                    <w:pStyle w:val="Compact"/>
                    <w:jc w:val="right"/>
                    <w:jc w:val="center"/>
                  </w:pPr>
                  <w:r>
                    <w:t xml:space="preserve">0.7105178</w:t>
                  </w:r>
                </w:p>
              </w:tc>
              <w:tc>
                <w:tcPr/>
                <w:p>
                  <w:pPr>
                    <w:pStyle w:val="Compact"/>
                    <w:jc w:val="right"/>
                    <w:jc w:val="center"/>
                  </w:pPr>
                  <w:r>
                    <w:t xml:space="preserve">1.4625074</w:t>
                  </w:r>
                </w:p>
              </w:tc>
              <w:tc>
                <w:tcPr/>
                <w:p>
                  <w:pPr>
                    <w:pStyle w:val="Compact"/>
                    <w:jc w:val="right"/>
                    <w:jc w:val="center"/>
                  </w:pPr>
                  <w:r>
                    <w:t xml:space="preserve">7.616232e+00</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pct_upreg_sarc</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1.582183e+01</w:t>
                  </w:r>
                </w:p>
              </w:tc>
              <w:tc>
                <w:tcPr/>
                <w:p>
                  <w:pPr>
                    <w:pStyle w:val="Compact"/>
                    <w:jc w:val="right"/>
                    <w:jc w:val="center"/>
                  </w:pPr>
                  <w:r>
                    <w:t xml:space="preserve">1.084294e+01</w:t>
                  </w:r>
                </w:p>
              </w:tc>
              <w:tc>
                <w:tcPr/>
                <w:p>
                  <w:pPr>
                    <w:pStyle w:val="Compact"/>
                    <w:jc w:val="right"/>
                    <w:jc w:val="center"/>
                  </w:pPr>
                  <w:r>
                    <w:t xml:space="preserve">2.1441521</w:t>
                  </w:r>
                </w:p>
              </w:tc>
              <w:tc>
                <w:tcPr/>
                <w:p>
                  <w:pPr>
                    <w:pStyle w:val="Compact"/>
                    <w:jc w:val="right"/>
                    <w:jc w:val="center"/>
                  </w:pPr>
                  <w:r>
                    <w:t xml:space="preserve">7.6515339</w:t>
                  </w:r>
                </w:p>
              </w:tc>
              <w:tc>
                <w:tcPr/>
                <w:p>
                  <w:pPr>
                    <w:pStyle w:val="Compact"/>
                    <w:jc w:val="right"/>
                    <w:jc w:val="center"/>
                  </w:pPr>
                  <w:r>
                    <w:t xml:space="preserve">12.3349491</w:t>
                  </w:r>
                </w:p>
              </w:tc>
              <w:tc>
                <w:tcPr/>
                <w:p>
                  <w:pPr>
                    <w:pStyle w:val="Compact"/>
                    <w:jc w:val="right"/>
                    <w:jc w:val="center"/>
                  </w:pPr>
                  <w:r>
                    <w:t xml:space="preserve">22.8814566</w:t>
                  </w:r>
                </w:p>
              </w:tc>
              <w:tc>
                <w:tcPr/>
                <w:p>
                  <w:pPr>
                    <w:pStyle w:val="Compact"/>
                    <w:jc w:val="right"/>
                    <w:jc w:val="center"/>
                  </w:pPr>
                  <w:r>
                    <w:t xml:space="preserve">4.766020e+01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pct_upreg_trad</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1.079317e+01</w:t>
                  </w:r>
                </w:p>
              </w:tc>
              <w:tc>
                <w:tcPr/>
                <w:p>
                  <w:pPr>
                    <w:pStyle w:val="Compact"/>
                    <w:jc w:val="right"/>
                    <w:jc w:val="center"/>
                  </w:pPr>
                  <w:r>
                    <w:t xml:space="preserve">9.725091e+00</w:t>
                  </w:r>
                </w:p>
              </w:tc>
              <w:tc>
                <w:tcPr/>
                <w:p>
                  <w:pPr>
                    <w:pStyle w:val="Compact"/>
                    <w:jc w:val="right"/>
                    <w:jc w:val="center"/>
                  </w:pPr>
                  <w:r>
                    <w:t xml:space="preserve">0.5519164</w:t>
                  </w:r>
                </w:p>
              </w:tc>
              <w:tc>
                <w:tcPr/>
                <w:p>
                  <w:pPr>
                    <w:pStyle w:val="Compact"/>
                    <w:jc w:val="right"/>
                    <w:jc w:val="center"/>
                  </w:pPr>
                  <w:r>
                    <w:t xml:space="preserve">3.4076718</w:t>
                  </w:r>
                </w:p>
              </w:tc>
              <w:tc>
                <w:tcPr/>
                <w:p>
                  <w:pPr>
                    <w:pStyle w:val="Compact"/>
                    <w:jc w:val="right"/>
                    <w:jc w:val="center"/>
                  </w:pPr>
                  <w:r>
                    <w:t xml:space="preserve">6.9575185</w:t>
                  </w:r>
                </w:p>
              </w:tc>
              <w:tc>
                <w:tcPr/>
                <w:p>
                  <w:pPr>
                    <w:pStyle w:val="Compact"/>
                    <w:jc w:val="right"/>
                    <w:jc w:val="center"/>
                  </w:pPr>
                  <w:r>
                    <w:t xml:space="preserve">14.8161055</w:t>
                  </w:r>
                </w:p>
              </w:tc>
              <w:tc>
                <w:tcPr/>
                <w:p>
                  <w:pPr>
                    <w:pStyle w:val="Compact"/>
                    <w:jc w:val="right"/>
                    <w:jc w:val="center"/>
                  </w:pPr>
                  <w:r>
                    <w:t xml:space="preserve">4.119182e+01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pct_upreg_nouse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7.222831e+01</w:t>
                  </w:r>
                </w:p>
              </w:tc>
              <w:tc>
                <w:tcPr/>
                <w:p>
                  <w:pPr>
                    <w:pStyle w:val="Compact"/>
                    <w:jc w:val="right"/>
                    <w:jc w:val="center"/>
                  </w:pPr>
                  <w:r>
                    <w:t xml:space="preserve">1.552603e+01</w:t>
                  </w:r>
                </w:p>
              </w:tc>
              <w:tc>
                <w:tcPr/>
                <w:p>
                  <w:pPr>
                    <w:pStyle w:val="Compact"/>
                    <w:jc w:val="right"/>
                    <w:jc w:val="center"/>
                  </w:pPr>
                  <w:r>
                    <w:t xml:space="preserve">34.6493357</w:t>
                  </w:r>
                </w:p>
              </w:tc>
              <w:tc>
                <w:tcPr/>
                <w:p>
                  <w:pPr>
                    <w:pStyle w:val="Compact"/>
                    <w:jc w:val="right"/>
                    <w:jc w:val="center"/>
                  </w:pPr>
                  <w:r>
                    <w:t xml:space="preserve">60.4638691</w:t>
                  </w:r>
                </w:p>
              </w:tc>
              <w:tc>
                <w:tcPr/>
                <w:p>
                  <w:pPr>
                    <w:pStyle w:val="Compact"/>
                    <w:jc w:val="right"/>
                    <w:jc w:val="center"/>
                  </w:pPr>
                  <w:r>
                    <w:t xml:space="preserve">75.3752449</w:t>
                  </w:r>
                </w:p>
              </w:tc>
              <w:tc>
                <w:tcPr/>
                <w:p>
                  <w:pPr>
                    <w:pStyle w:val="Compact"/>
                    <w:jc w:val="right"/>
                    <w:jc w:val="center"/>
                  </w:pPr>
                  <w:r>
                    <w:t xml:space="preserve">84.7383516</w:t>
                  </w:r>
                </w:p>
              </w:tc>
              <w:tc>
                <w:tcPr/>
                <w:p>
                  <w:pPr>
                    <w:pStyle w:val="Compact"/>
                    <w:jc w:val="right"/>
                    <w:jc w:val="center"/>
                  </w:pPr>
                  <w:r>
                    <w:t xml:space="preserve">9.654246e+01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1.407059e+01</w:t>
                  </w:r>
                </w:p>
              </w:tc>
              <w:tc>
                <w:tcPr/>
                <w:p>
                  <w:pPr>
                    <w:pStyle w:val="Compact"/>
                    <w:jc w:val="right"/>
                    <w:jc w:val="center"/>
                  </w:pPr>
                  <w:r>
                    <w:t xml:space="preserve">4.498734e+01</w:t>
                  </w:r>
                </w:p>
              </w:tc>
              <w:tc>
                <w:tcPr/>
                <w:p>
                  <w:pPr>
                    <w:pStyle w:val="Compact"/>
                    <w:jc w:val="right"/>
                    <w:jc w:val="center"/>
                  </w:pPr>
                  <w:r>
                    <w:t xml:space="preserve">0.0000000</w:t>
                  </w:r>
                </w:p>
              </w:tc>
              <w:tc>
                <w:tcPr/>
                <w:p>
                  <w:pPr>
                    <w:pStyle w:val="Compact"/>
                    <w:jc w:val="right"/>
                    <w:jc w:val="center"/>
                  </w:pPr>
                  <w:r>
                    <w:t xml:space="preserve">0.1113384</w:t>
                  </w:r>
                </w:p>
              </w:tc>
              <w:tc>
                <w:tcPr/>
                <w:p>
                  <w:pPr>
                    <w:pStyle w:val="Compact"/>
                    <w:jc w:val="right"/>
                    <w:jc w:val="center"/>
                  </w:pPr>
                  <w:r>
                    <w:t xml:space="preserve">1.4697677</w:t>
                  </w:r>
                </w:p>
              </w:tc>
              <w:tc>
                <w:tcPr/>
                <w:p>
                  <w:pPr>
                    <w:pStyle w:val="Compact"/>
                    <w:jc w:val="right"/>
                    <w:jc w:val="center"/>
                  </w:pPr>
                  <w:r>
                    <w:t xml:space="preserve">8.3967371</w:t>
                  </w:r>
                </w:p>
              </w:tc>
              <w:tc>
                <w:tcPr/>
                <w:p>
                  <w:pPr>
                    <w:pStyle w:val="Compact"/>
                    <w:jc w:val="right"/>
                    <w:jc w:val="center"/>
                  </w:pPr>
                  <w:r>
                    <w:t xml:space="preserve">3.775064e+02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1.025001e+00</w:t>
                  </w:r>
                </w:p>
              </w:tc>
              <w:tc>
                <w:tcPr/>
                <w:p>
                  <w:pPr>
                    <w:pStyle w:val="Compact"/>
                    <w:jc w:val="right"/>
                    <w:jc w:val="center"/>
                  </w:pPr>
                  <w:r>
                    <w:t xml:space="preserve">6.882524e+00</w:t>
                  </w:r>
                </w:p>
              </w:tc>
              <w:tc>
                <w:tcPr/>
                <w:p>
                  <w:pPr>
                    <w:pStyle w:val="Compact"/>
                    <w:jc w:val="right"/>
                    <w:jc w:val="center"/>
                  </w:pPr>
                  <w:r>
                    <w:t xml:space="preserve">0.0000000</w:t>
                  </w:r>
                </w:p>
              </w:tc>
              <w:tc>
                <w:tcPr/>
                <w:p>
                  <w:pPr>
                    <w:pStyle w:val="Compact"/>
                    <w:jc w:val="right"/>
                    <w:jc w:val="center"/>
                  </w:pPr>
                  <w:r>
                    <w:t xml:space="preserve">0.0000000</w:t>
                  </w:r>
                </w:p>
              </w:tc>
              <w:tc>
                <w:tcPr/>
                <w:p>
                  <w:pPr>
                    <w:pStyle w:val="Compact"/>
                    <w:jc w:val="right"/>
                    <w:jc w:val="center"/>
                  </w:pPr>
                  <w:r>
                    <w:t xml:space="preserve">0.0020571</w:t>
                  </w:r>
                </w:p>
              </w:tc>
              <w:tc>
                <w:tcPr/>
                <w:p>
                  <w:pPr>
                    <w:pStyle w:val="Compact"/>
                    <w:jc w:val="right"/>
                    <w:jc w:val="center"/>
                  </w:pPr>
                  <w:r>
                    <w:t xml:space="preserve">0.1024225</w:t>
                  </w:r>
                </w:p>
              </w:tc>
              <w:tc>
                <w:tcPr/>
                <w:p>
                  <w:pPr>
                    <w:pStyle w:val="Compact"/>
                    <w:jc w:val="right"/>
                    <w:jc w:val="center"/>
                  </w:pPr>
                  <w:r>
                    <w:t xml:space="preserve">7.775330e+01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1.226480e+02</w:t>
                  </w:r>
                </w:p>
              </w:tc>
              <w:tc>
                <w:tcPr/>
                <w:p>
                  <w:pPr>
                    <w:pStyle w:val="Compact"/>
                    <w:jc w:val="right"/>
                    <w:jc w:val="center"/>
                  </w:pPr>
                  <w:r>
                    <w:t xml:space="preserve">3.649535e+02</w:t>
                  </w:r>
                </w:p>
              </w:tc>
              <w:tc>
                <w:tcPr/>
                <w:p>
                  <w:pPr>
                    <w:pStyle w:val="Compact"/>
                    <w:jc w:val="right"/>
                    <w:jc w:val="center"/>
                  </w:pPr>
                  <w:r>
                    <w:t xml:space="preserve">0.0278823</w:t>
                  </w:r>
                </w:p>
              </w:tc>
              <w:tc>
                <w:tcPr/>
                <w:p>
                  <w:pPr>
                    <w:pStyle w:val="Compact"/>
                    <w:jc w:val="right"/>
                    <w:jc w:val="center"/>
                  </w:pPr>
                  <w:r>
                    <w:t xml:space="preserve">2.9717419</w:t>
                  </w:r>
                </w:p>
              </w:tc>
              <w:tc>
                <w:tcPr/>
                <w:p>
                  <w:pPr>
                    <w:pStyle w:val="Compact"/>
                    <w:jc w:val="right"/>
                    <w:jc w:val="center"/>
                  </w:pPr>
                  <w:r>
                    <w:t xml:space="preserve">29.0438879</w:t>
                  </w:r>
                </w:p>
              </w:tc>
              <w:tc>
                <w:tcPr/>
                <w:p>
                  <w:pPr>
                    <w:pStyle w:val="Compact"/>
                    <w:jc w:val="right"/>
                    <w:jc w:val="center"/>
                  </w:pPr>
                  <w:r>
                    <w:t xml:space="preserve">89.6284302</w:t>
                  </w:r>
                </w:p>
              </w:tc>
              <w:tc>
                <w:tcPr/>
                <w:p>
                  <w:pPr>
                    <w:pStyle w:val="Compact"/>
                    <w:jc w:val="right"/>
                    <w:jc w:val="center"/>
                  </w:pPr>
                  <w:r>
                    <w:t xml:space="preserve">3.803077e+03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1.577868e+01</w:t>
                  </w:r>
                </w:p>
              </w:tc>
              <w:tc>
                <w:tcPr/>
                <w:p>
                  <w:pPr>
                    <w:pStyle w:val="Compact"/>
                    <w:jc w:val="right"/>
                    <w:jc w:val="center"/>
                  </w:pPr>
                  <w:r>
                    <w:t xml:space="preserve">5.106852e+01</w:t>
                  </w:r>
                </w:p>
              </w:tc>
              <w:tc>
                <w:tcPr/>
                <w:p>
                  <w:pPr>
                    <w:pStyle w:val="Compact"/>
                    <w:jc w:val="right"/>
                    <w:jc w:val="center"/>
                  </w:pPr>
                  <w:r>
                    <w:t xml:space="preserve">0.0000000</w:t>
                  </w:r>
                </w:p>
              </w:tc>
              <w:tc>
                <w:tcPr/>
                <w:p>
                  <w:pPr>
                    <w:pStyle w:val="Compact"/>
                    <w:jc w:val="right"/>
                    <w:jc w:val="center"/>
                  </w:pPr>
                  <w:r>
                    <w:t xml:space="preserve">0.6135273</w:t>
                  </w:r>
                </w:p>
              </w:tc>
              <w:tc>
                <w:tcPr/>
                <w:p>
                  <w:pPr>
                    <w:pStyle w:val="Compact"/>
                    <w:jc w:val="right"/>
                    <w:jc w:val="center"/>
                  </w:pPr>
                  <w:r>
                    <w:t xml:space="preserve">2.7260638</w:t>
                  </w:r>
                </w:p>
              </w:tc>
              <w:tc>
                <w:tcPr/>
                <w:p>
                  <w:pPr>
                    <w:pStyle w:val="Compact"/>
                    <w:jc w:val="right"/>
                    <w:jc w:val="center"/>
                  </w:pPr>
                  <w:r>
                    <w:t xml:space="preserve">12.0517047</w:t>
                  </w:r>
                </w:p>
              </w:tc>
              <w:tc>
                <w:tcPr/>
                <w:p>
                  <w:pPr>
                    <w:pStyle w:val="Compact"/>
                    <w:jc w:val="right"/>
                    <w:jc w:val="center"/>
                  </w:pPr>
                  <w:r>
                    <w:t xml:space="preserve">5.027744e+02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8.964546e+01</w:t>
                  </w:r>
                </w:p>
              </w:tc>
              <w:tc>
                <w:tcPr/>
                <w:p>
                  <w:pPr>
                    <w:pStyle w:val="Compact"/>
                    <w:jc w:val="right"/>
                    <w:jc w:val="center"/>
                  </w:pPr>
                  <w:r>
                    <w:t xml:space="preserve">2.020529e+02</w:t>
                  </w:r>
                </w:p>
              </w:tc>
              <w:tc>
                <w:tcPr/>
                <w:p>
                  <w:pPr>
                    <w:pStyle w:val="Compact"/>
                    <w:jc w:val="right"/>
                    <w:jc w:val="center"/>
                  </w:pPr>
                  <w:r>
                    <w:t xml:space="preserve">0.1297914</w:t>
                  </w:r>
                </w:p>
              </w:tc>
              <w:tc>
                <w:tcPr/>
                <w:p>
                  <w:pPr>
                    <w:pStyle w:val="Compact"/>
                    <w:jc w:val="right"/>
                    <w:jc w:val="center"/>
                  </w:pPr>
                  <w:r>
                    <w:t xml:space="preserve">3.5322040</w:t>
                  </w:r>
                </w:p>
              </w:tc>
              <w:tc>
                <w:tcPr/>
                <w:p>
                  <w:pPr>
                    <w:pStyle w:val="Compact"/>
                    <w:jc w:val="right"/>
                    <w:jc w:val="center"/>
                  </w:pPr>
                  <w:r>
                    <w:t xml:space="preserve">20.9274500</w:t>
                  </w:r>
                </w:p>
              </w:tc>
              <w:tc>
                <w:tcPr/>
                <w:p>
                  <w:pPr>
                    <w:pStyle w:val="Compact"/>
                    <w:jc w:val="right"/>
                    <w:jc w:val="center"/>
                  </w:pPr>
                  <w:r>
                    <w:t xml:space="preserve">88.7315414</w:t>
                  </w:r>
                </w:p>
              </w:tc>
              <w:tc>
                <w:tcPr/>
                <w:p>
                  <w:pPr>
                    <w:pStyle w:val="Compact"/>
                    <w:jc w:val="right"/>
                    <w:jc w:val="center"/>
                  </w:pPr>
                  <w:r>
                    <w:t xml:space="preserve">1.901195e+03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8.778236e+01</w:t>
                  </w:r>
                </w:p>
              </w:tc>
              <w:tc>
                <w:tcPr/>
                <w:p>
                  <w:pPr>
                    <w:pStyle w:val="Compact"/>
                    <w:jc w:val="right"/>
                    <w:jc w:val="center"/>
                  </w:pPr>
                  <w:r>
                    <w:t xml:space="preserve">3.588239e+02</w:t>
                  </w:r>
                </w:p>
              </w:tc>
              <w:tc>
                <w:tcPr/>
                <w:p>
                  <w:pPr>
                    <w:pStyle w:val="Compact"/>
                    <w:jc w:val="right"/>
                    <w:jc w:val="center"/>
                  </w:pPr>
                  <w:r>
                    <w:t xml:space="preserve">0.0000000</w:t>
                  </w:r>
                </w:p>
              </w:tc>
              <w:tc>
                <w:tcPr/>
                <w:p>
                  <w:pPr>
                    <w:pStyle w:val="Compact"/>
                    <w:jc w:val="right"/>
                    <w:jc w:val="center"/>
                  </w:pPr>
                  <w:r>
                    <w:t xml:space="preserve">1.4154023</w:t>
                  </w:r>
                </w:p>
              </w:tc>
              <w:tc>
                <w:tcPr/>
                <w:p>
                  <w:pPr>
                    <w:pStyle w:val="Compact"/>
                    <w:jc w:val="right"/>
                    <w:jc w:val="center"/>
                  </w:pPr>
                  <w:r>
                    <w:t xml:space="preserve">12.4396204</w:t>
                  </w:r>
                </w:p>
              </w:tc>
              <w:tc>
                <w:tcPr/>
                <w:p>
                  <w:pPr>
                    <w:pStyle w:val="Compact"/>
                    <w:jc w:val="right"/>
                    <w:jc w:val="center"/>
                  </w:pPr>
                  <w:r>
                    <w:t xml:space="preserve">41.0000874</w:t>
                  </w:r>
                </w:p>
              </w:tc>
              <w:tc>
                <w:tcPr/>
                <w:p>
                  <w:pPr>
                    <w:pStyle w:val="Compact"/>
                    <w:jc w:val="right"/>
                    <w:jc w:val="center"/>
                  </w:pPr>
                  <w:r>
                    <w:t xml:space="preserve">3.773921e+03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5.364719e+01</w:t>
                  </w:r>
                </w:p>
              </w:tc>
              <w:tc>
                <w:tcPr/>
                <w:p>
                  <w:pPr>
                    <w:pStyle w:val="Compact"/>
                    <w:jc w:val="right"/>
                    <w:jc w:val="center"/>
                  </w:pPr>
                  <w:r>
                    <w:t xml:space="preserve">3.740276e+02</w:t>
                  </w:r>
                </w:p>
              </w:tc>
              <w:tc>
                <w:tcPr/>
                <w:p>
                  <w:pPr>
                    <w:pStyle w:val="Compact"/>
                    <w:jc w:val="right"/>
                    <w:jc w:val="center"/>
                  </w:pPr>
                  <w:r>
                    <w:t xml:space="preserve">0.0000000</w:t>
                  </w:r>
                </w:p>
              </w:tc>
              <w:tc>
                <w:tcPr/>
                <w:p>
                  <w:pPr>
                    <w:pStyle w:val="Compact"/>
                    <w:jc w:val="right"/>
                    <w:jc w:val="center"/>
                  </w:pPr>
                  <w:r>
                    <w:t xml:space="preserve">0.0000109</w:t>
                  </w:r>
                </w:p>
              </w:tc>
              <w:tc>
                <w:tcPr/>
                <w:p>
                  <w:pPr>
                    <w:pStyle w:val="Compact"/>
                    <w:jc w:val="right"/>
                    <w:jc w:val="center"/>
                  </w:pPr>
                  <w:r>
                    <w:t xml:space="preserve">0.1721045</w:t>
                  </w:r>
                </w:p>
              </w:tc>
              <w:tc>
                <w:tcPr/>
                <w:p>
                  <w:pPr>
                    <w:pStyle w:val="Compact"/>
                    <w:jc w:val="right"/>
                    <w:jc w:val="center"/>
                  </w:pPr>
                  <w:r>
                    <w:t xml:space="preserve">2.2235096</w:t>
                  </w:r>
                </w:p>
              </w:tc>
              <w:tc>
                <w:tcPr/>
                <w:p>
                  <w:pPr>
                    <w:pStyle w:val="Compact"/>
                    <w:jc w:val="right"/>
                    <w:jc w:val="center"/>
                  </w:pPr>
                  <w:r>
                    <w:t xml:space="preserve">3.455633e+03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4.198713e+02</w:t>
                  </w:r>
                </w:p>
              </w:tc>
              <w:tc>
                <w:tcPr/>
                <w:p>
                  <w:pPr>
                    <w:pStyle w:val="Compact"/>
                    <w:jc w:val="right"/>
                    <w:jc w:val="center"/>
                  </w:pPr>
                  <w:r>
                    <w:t xml:space="preserve">1.353423e+03</w:t>
                  </w:r>
                </w:p>
              </w:tc>
              <w:tc>
                <w:tcPr/>
                <w:p>
                  <w:pPr>
                    <w:pStyle w:val="Compact"/>
                    <w:jc w:val="right"/>
                    <w:jc w:val="center"/>
                  </w:pPr>
                  <w:r>
                    <w:t xml:space="preserve">0.1902078</w:t>
                  </w:r>
                </w:p>
              </w:tc>
              <w:tc>
                <w:tcPr/>
                <w:p>
                  <w:pPr>
                    <w:pStyle w:val="Compact"/>
                    <w:jc w:val="right"/>
                    <w:jc w:val="center"/>
                  </w:pPr>
                  <w:r>
                    <w:t xml:space="preserve">16.2297545</w:t>
                  </w:r>
                </w:p>
              </w:tc>
              <w:tc>
                <w:tcPr/>
                <w:p>
                  <w:pPr>
                    <w:pStyle w:val="Compact"/>
                    <w:jc w:val="right"/>
                    <w:jc w:val="center"/>
                  </w:pPr>
                  <w:r>
                    <w:t xml:space="preserve">89.9685125</w:t>
                  </w:r>
                </w:p>
              </w:tc>
              <w:tc>
                <w:tcPr/>
                <w:p>
                  <w:pPr>
                    <w:pStyle w:val="Compact"/>
                    <w:jc w:val="right"/>
                    <w:jc w:val="center"/>
                  </w:pPr>
                  <w:r>
                    <w:t xml:space="preserve">316.7151306</w:t>
                  </w:r>
                </w:p>
              </w:tc>
              <w:tc>
                <w:tcPr/>
                <w:p>
                  <w:pPr>
                    <w:pStyle w:val="Compact"/>
                    <w:jc w:val="right"/>
                    <w:jc w:val="center"/>
                  </w:pPr>
                  <w:r>
                    <w:t xml:space="preserve">1.344921e+04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6.415122e+01</w:t>
                  </w:r>
                </w:p>
              </w:tc>
              <w:tc>
                <w:tcPr/>
                <w:p>
                  <w:pPr>
                    <w:pStyle w:val="Compact"/>
                    <w:jc w:val="right"/>
                    <w:jc w:val="center"/>
                  </w:pPr>
                  <w:r>
                    <w:t xml:space="preserve">2.322300e+02</w:t>
                  </w:r>
                </w:p>
              </w:tc>
              <w:tc>
                <w:tcPr/>
                <w:p>
                  <w:pPr>
                    <w:pStyle w:val="Compact"/>
                    <w:jc w:val="right"/>
                    <w:jc w:val="center"/>
                  </w:pPr>
                  <w:r>
                    <w:t xml:space="preserve">0.0000000</w:t>
                  </w:r>
                </w:p>
              </w:tc>
              <w:tc>
                <w:tcPr/>
                <w:p>
                  <w:pPr>
                    <w:pStyle w:val="Compact"/>
                    <w:jc w:val="right"/>
                    <w:jc w:val="center"/>
                  </w:pPr>
                  <w:r>
                    <w:t xml:space="preserve">2.0328821</w:t>
                  </w:r>
                </w:p>
              </w:tc>
              <w:tc>
                <w:tcPr/>
                <w:p>
                  <w:pPr>
                    <w:pStyle w:val="Compact"/>
                    <w:jc w:val="right"/>
                    <w:jc w:val="center"/>
                  </w:pPr>
                  <w:r>
                    <w:t xml:space="preserve">9.6545894</w:t>
                  </w:r>
                </w:p>
              </w:tc>
              <w:tc>
                <w:tcPr/>
                <w:p>
                  <w:pPr>
                    <w:pStyle w:val="Compact"/>
                    <w:jc w:val="right"/>
                    <w:jc w:val="center"/>
                  </w:pPr>
                  <w:r>
                    <w:t xml:space="preserve">37.1921438</w:t>
                  </w:r>
                </w:p>
              </w:tc>
              <w:tc>
                <w:tcPr/>
                <w:p>
                  <w:pPr>
                    <w:pStyle w:val="Compact"/>
                    <w:jc w:val="right"/>
                    <w:jc w:val="center"/>
                  </w:pPr>
                  <w:r>
                    <w:t xml:space="preserve">2.167788e+03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2.271312e+02</w:t>
                  </w:r>
                </w:p>
              </w:tc>
              <w:tc>
                <w:tcPr/>
                <w:p>
                  <w:pPr>
                    <w:pStyle w:val="Compact"/>
                    <w:jc w:val="right"/>
                    <w:jc w:val="center"/>
                  </w:pPr>
                  <w:r>
                    <w:t xml:space="preserve">7.857574e+02</w:t>
                  </w:r>
                </w:p>
              </w:tc>
              <w:tc>
                <w:tcPr/>
                <w:p>
                  <w:pPr>
                    <w:pStyle w:val="Compact"/>
                    <w:jc w:val="right"/>
                    <w:jc w:val="center"/>
                  </w:pPr>
                  <w:r>
                    <w:t xml:space="preserve">0.4303841</w:t>
                  </w:r>
                </w:p>
              </w:tc>
              <w:tc>
                <w:tcPr/>
                <w:p>
                  <w:pPr>
                    <w:pStyle w:val="Compact"/>
                    <w:jc w:val="right"/>
                    <w:jc w:val="center"/>
                  </w:pPr>
                  <w:r>
                    <w:t xml:space="preserve">15.0060768</w:t>
                  </w:r>
                </w:p>
              </w:tc>
              <w:tc>
                <w:tcPr/>
                <w:p>
                  <w:pPr>
                    <w:pStyle w:val="Compact"/>
                    <w:jc w:val="right"/>
                    <w:jc w:val="center"/>
                  </w:pPr>
                  <w:r>
                    <w:t xml:space="preserve">62.2025652</w:t>
                  </w:r>
                </w:p>
              </w:tc>
              <w:tc>
                <w:tcPr/>
                <w:p>
                  <w:pPr>
                    <w:pStyle w:val="Compact"/>
                    <w:jc w:val="right"/>
                    <w:jc w:val="center"/>
                  </w:pPr>
                  <w:r>
                    <w:t xml:space="preserve">160.7291268</w:t>
                  </w:r>
                </w:p>
              </w:tc>
              <w:tc>
                <w:tcPr/>
                <w:p>
                  <w:pPr>
                    <w:pStyle w:val="Compact"/>
                    <w:jc w:val="right"/>
                    <w:jc w:val="center"/>
                  </w:pPr>
                  <w:r>
                    <w:t xml:space="preserve">8.050780e+03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4.476434e+02</w:t>
                  </w:r>
                </w:p>
              </w:tc>
              <w:tc>
                <w:tcPr/>
                <w:p>
                  <w:pPr>
                    <w:pStyle w:val="Compact"/>
                    <w:jc w:val="right"/>
                    <w:jc w:val="center"/>
                  </w:pPr>
                  <w:r>
                    <w:t xml:space="preserve">2.851579e+03</w:t>
                  </w:r>
                </w:p>
              </w:tc>
              <w:tc>
                <w:tcPr/>
                <w:p>
                  <w:pPr>
                    <w:pStyle w:val="Compact"/>
                    <w:jc w:val="right"/>
                    <w:jc w:val="center"/>
                  </w:pPr>
                  <w:r>
                    <w:t xml:space="preserve">0.0000000</w:t>
                  </w:r>
                </w:p>
              </w:tc>
              <w:tc>
                <w:tcPr/>
                <w:p>
                  <w:pPr>
                    <w:pStyle w:val="Compact"/>
                    <w:jc w:val="right"/>
                    <w:jc w:val="center"/>
                  </w:pPr>
                  <w:r>
                    <w:t xml:space="preserve">4.2724241</w:t>
                  </w:r>
                </w:p>
              </w:tc>
              <w:tc>
                <w:tcPr/>
                <w:p>
                  <w:pPr>
                    <w:pStyle w:val="Compact"/>
                    <w:jc w:val="right"/>
                    <w:jc w:val="center"/>
                  </w:pPr>
                  <w:r>
                    <w:t xml:space="preserve">54.9849468</w:t>
                  </w:r>
                </w:p>
              </w:tc>
              <w:tc>
                <w:tcPr/>
                <w:p>
                  <w:pPr>
                    <w:pStyle w:val="Compact"/>
                    <w:jc w:val="right"/>
                    <w:jc w:val="center"/>
                  </w:pPr>
                  <w:r>
                    <w:t xml:space="preserve">161.5925744</w:t>
                  </w:r>
                </w:p>
              </w:tc>
              <w:tc>
                <w:tcPr/>
                <w:p>
                  <w:pPr>
                    <w:pStyle w:val="Compact"/>
                    <w:jc w:val="right"/>
                    <w:jc w:val="center"/>
                  </w:pPr>
                  <w:r>
                    <w:t xml:space="preserve">3.257327e+04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5.109694e+02</w:t>
                  </w:r>
                </w:p>
              </w:tc>
              <w:tc>
                <w:tcPr/>
                <w:p>
                  <w:pPr>
                    <w:pStyle w:val="Compact"/>
                    <w:jc w:val="right"/>
                    <w:jc w:val="center"/>
                  </w:pPr>
                  <w:r>
                    <w:t xml:space="preserve">3.412677e+03</w:t>
                  </w:r>
                </w:p>
              </w:tc>
              <w:tc>
                <w:tcPr/>
                <w:p>
                  <w:pPr>
                    <w:pStyle w:val="Compact"/>
                    <w:jc w:val="right"/>
                    <w:jc w:val="center"/>
                  </w:pPr>
                  <w:r>
                    <w:t xml:space="preserve">0.0000000</w:t>
                  </w:r>
                </w:p>
              </w:tc>
              <w:tc>
                <w:tcPr/>
                <w:p>
                  <w:pPr>
                    <w:pStyle w:val="Compact"/>
                    <w:jc w:val="right"/>
                    <w:jc w:val="center"/>
                  </w:pPr>
                  <w:r>
                    <w:t xml:space="preserve">0.9464894</w:t>
                  </w:r>
                </w:p>
              </w:tc>
              <w:tc>
                <w:tcPr/>
                <w:p>
                  <w:pPr>
                    <w:pStyle w:val="Compact"/>
                    <w:jc w:val="right"/>
                    <w:jc w:val="center"/>
                  </w:pPr>
                  <w:r>
                    <w:t xml:space="preserve">4.2325035</w:t>
                  </w:r>
                </w:p>
              </w:tc>
              <w:tc>
                <w:tcPr/>
                <w:p>
                  <w:pPr>
                    <w:pStyle w:val="Compact"/>
                    <w:jc w:val="right"/>
                    <w:jc w:val="center"/>
                  </w:pPr>
                  <w:r>
                    <w:t xml:space="preserve">39.8833392</w:t>
                  </w:r>
                </w:p>
              </w:tc>
              <w:tc>
                <w:tcPr/>
                <w:p>
                  <w:pPr>
                    <w:pStyle w:val="Compact"/>
                    <w:jc w:val="right"/>
                    <w:jc w:val="center"/>
                  </w:pPr>
                  <w:r>
                    <w:t xml:space="preserve">3.420214e+04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9.939626e+02</w:t>
                  </w:r>
                </w:p>
              </w:tc>
              <w:tc>
                <w:tcPr/>
                <w:p>
                  <w:pPr>
                    <w:pStyle w:val="Compact"/>
                    <w:jc w:val="right"/>
                    <w:jc w:val="center"/>
                  </w:pPr>
                  <w:r>
                    <w:t xml:space="preserve">3.142770e+03</w:t>
                  </w:r>
                </w:p>
              </w:tc>
              <w:tc>
                <w:tcPr/>
                <w:p>
                  <w:pPr>
                    <w:pStyle w:val="Compact"/>
                    <w:jc w:val="right"/>
                    <w:jc w:val="center"/>
                  </w:pPr>
                  <w:r>
                    <w:t xml:space="preserve">0.8615842</w:t>
                  </w:r>
                </w:p>
              </w:tc>
              <w:tc>
                <w:tcPr/>
                <w:p>
                  <w:pPr>
                    <w:pStyle w:val="Compact"/>
                    <w:jc w:val="right"/>
                    <w:jc w:val="center"/>
                  </w:pPr>
                  <w:r>
                    <w:t xml:space="preserve">54.5557513</w:t>
                  </w:r>
                </w:p>
              </w:tc>
              <w:tc>
                <w:tcPr/>
                <w:p>
                  <w:pPr>
                    <w:pStyle w:val="Compact"/>
                    <w:jc w:val="right"/>
                    <w:jc w:val="center"/>
                  </w:pPr>
                  <w:r>
                    <w:t xml:space="preserve">191.1774047</w:t>
                  </w:r>
                </w:p>
              </w:tc>
              <w:tc>
                <w:tcPr/>
                <w:p>
                  <w:pPr>
                    <w:pStyle w:val="Compact"/>
                    <w:jc w:val="right"/>
                    <w:jc w:val="center"/>
                  </w:pPr>
                  <w:r>
                    <w:t xml:space="preserve">616.4785976</w:t>
                  </w:r>
                </w:p>
              </w:tc>
              <w:tc>
                <w:tcPr/>
                <w:p>
                  <w:pPr>
                    <w:pStyle w:val="Compact"/>
                    <w:jc w:val="right"/>
                    <w:jc w:val="center"/>
                  </w:pPr>
                  <w:r>
                    <w:t xml:space="preserve">3.036216e+04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1.941059e+02</w:t>
                  </w:r>
                </w:p>
              </w:tc>
              <w:tc>
                <w:tcPr/>
                <w:p>
                  <w:pPr>
                    <w:pStyle w:val="Compact"/>
                    <w:jc w:val="right"/>
                    <w:jc w:val="center"/>
                  </w:pPr>
                  <w:r>
                    <w:t xml:space="preserve">6.629754e+02</w:t>
                  </w:r>
                </w:p>
              </w:tc>
              <w:tc>
                <w:tcPr/>
                <w:p>
                  <w:pPr>
                    <w:pStyle w:val="Compact"/>
                    <w:jc w:val="right"/>
                    <w:jc w:val="center"/>
                  </w:pPr>
                  <w:r>
                    <w:t xml:space="preserve">0.1015477</w:t>
                  </w:r>
                </w:p>
              </w:tc>
              <w:tc>
                <w:tcPr/>
                <w:p>
                  <w:pPr>
                    <w:pStyle w:val="Compact"/>
                    <w:jc w:val="right"/>
                    <w:jc w:val="center"/>
                  </w:pPr>
                  <w:r>
                    <w:t xml:space="preserve">4.7369120</w:t>
                  </w:r>
                </w:p>
              </w:tc>
              <w:tc>
                <w:tcPr/>
                <w:p>
                  <w:pPr>
                    <w:pStyle w:val="Compact"/>
                    <w:jc w:val="right"/>
                    <w:jc w:val="center"/>
                  </w:pPr>
                  <w:r>
                    <w:t xml:space="preserve">32.9842600</w:t>
                  </w:r>
                </w:p>
              </w:tc>
              <w:tc>
                <w:tcPr/>
                <w:p>
                  <w:pPr>
                    <w:pStyle w:val="Compact"/>
                    <w:jc w:val="right"/>
                    <w:jc w:val="center"/>
                  </w:pPr>
                  <w:r>
                    <w:t xml:space="preserve">114.7048909</w:t>
                  </w:r>
                </w:p>
              </w:tc>
              <w:tc>
                <w:tcPr/>
                <w:p>
                  <w:pPr>
                    <w:pStyle w:val="Compact"/>
                    <w:jc w:val="right"/>
                    <w:jc w:val="center"/>
                  </w:pPr>
                  <w:r>
                    <w:t xml:space="preserve">6.826595e+03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4.407532e+02</w:t>
                  </w:r>
                </w:p>
              </w:tc>
              <w:tc>
                <w:tcPr/>
                <w:p>
                  <w:pPr>
                    <w:pStyle w:val="Compact"/>
                    <w:jc w:val="right"/>
                    <w:jc w:val="center"/>
                  </w:pPr>
                  <w:r>
                    <w:t xml:space="preserve">1.438758e+03</w:t>
                  </w:r>
                </w:p>
              </w:tc>
              <w:tc>
                <w:tcPr/>
                <w:p>
                  <w:pPr>
                    <w:pStyle w:val="Compact"/>
                    <w:jc w:val="right"/>
                    <w:jc w:val="center"/>
                  </w:pPr>
                  <w:r>
                    <w:t xml:space="preserve">0.8963190</w:t>
                  </w:r>
                </w:p>
              </w:tc>
              <w:tc>
                <w:tcPr/>
                <w:p>
                  <w:pPr>
                    <w:pStyle w:val="Compact"/>
                    <w:jc w:val="right"/>
                    <w:jc w:val="center"/>
                  </w:pPr>
                  <w:r>
                    <w:t xml:space="preserve">37.2000765</w:t>
                  </w:r>
                </w:p>
              </w:tc>
              <w:tc>
                <w:tcPr/>
                <w:p>
                  <w:pPr>
                    <w:pStyle w:val="Compact"/>
                    <w:jc w:val="right"/>
                    <w:jc w:val="center"/>
                  </w:pPr>
                  <w:r>
                    <w:t xml:space="preserve">115.1800937</w:t>
                  </w:r>
                </w:p>
              </w:tc>
              <w:tc>
                <w:tcPr/>
                <w:p>
                  <w:pPr>
                    <w:pStyle w:val="Compact"/>
                    <w:jc w:val="right"/>
                    <w:jc w:val="center"/>
                  </w:pPr>
                  <w:r>
                    <w:t xml:space="preserve">339.2502288</w:t>
                  </w:r>
                </w:p>
              </w:tc>
              <w:tc>
                <w:tcPr/>
                <w:p>
                  <w:pPr>
                    <w:pStyle w:val="Compact"/>
                    <w:jc w:val="right"/>
                    <w:jc w:val="center"/>
                  </w:pPr>
                  <w:r>
                    <w:t xml:space="preserve">1.507830e+04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6.488136e+02</w:t>
                  </w:r>
                </w:p>
              </w:tc>
              <w:tc>
                <w:tcPr/>
                <w:p>
                  <w:pPr>
                    <w:pStyle w:val="Compact"/>
                    <w:jc w:val="right"/>
                    <w:jc w:val="center"/>
                  </w:pPr>
                  <w:r>
                    <w:t xml:space="preserve">4.778938e+03</w:t>
                  </w:r>
                </w:p>
              </w:tc>
              <w:tc>
                <w:tcPr/>
                <w:p>
                  <w:pPr>
                    <w:pStyle w:val="Compact"/>
                    <w:jc w:val="right"/>
                    <w:jc w:val="center"/>
                  </w:pPr>
                  <w:r>
                    <w:t xml:space="preserve">0.0387575</w:t>
                  </w:r>
                </w:p>
              </w:tc>
              <w:tc>
                <w:tcPr/>
                <w:p>
                  <w:pPr>
                    <w:pStyle w:val="Compact"/>
                    <w:jc w:val="right"/>
                    <w:jc w:val="center"/>
                  </w:pPr>
                  <w:r>
                    <w:t xml:space="preserve">5.3537013</w:t>
                  </w:r>
                </w:p>
              </w:tc>
              <w:tc>
                <w:tcPr/>
                <w:p>
                  <w:pPr>
                    <w:pStyle w:val="Compact"/>
                    <w:jc w:val="right"/>
                    <w:jc w:val="center"/>
                  </w:pPr>
                  <w:r>
                    <w:t xml:space="preserve">47.4176100</w:t>
                  </w:r>
                </w:p>
              </w:tc>
              <w:tc>
                <w:tcPr/>
                <w:p>
                  <w:pPr>
                    <w:pStyle w:val="Compact"/>
                    <w:jc w:val="right"/>
                    <w:jc w:val="center"/>
                  </w:pPr>
                  <w:r>
                    <w:t xml:space="preserve">177.1081038</w:t>
                  </w:r>
                </w:p>
              </w:tc>
              <w:tc>
                <w:tcPr/>
                <w:p>
                  <w:pPr>
                    <w:pStyle w:val="Compact"/>
                    <w:jc w:val="right"/>
                    <w:jc w:val="center"/>
                  </w:pPr>
                  <w:r>
                    <w:t xml:space="preserve">5.478257e+04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1.095300e+03</w:t>
                  </w:r>
                </w:p>
              </w:tc>
              <w:tc>
                <w:tcPr/>
                <w:p>
                  <w:pPr>
                    <w:pStyle w:val="Compact"/>
                    <w:jc w:val="right"/>
                    <w:jc w:val="center"/>
                  </w:pPr>
                  <w:r>
                    <w:t xml:space="preserve">6.488281e+03</w:t>
                  </w:r>
                </w:p>
              </w:tc>
              <w:tc>
                <w:tcPr/>
                <w:p>
                  <w:pPr>
                    <w:pStyle w:val="Compact"/>
                    <w:jc w:val="right"/>
                    <w:jc w:val="center"/>
                  </w:pPr>
                  <w:r>
                    <w:t xml:space="preserve">0.0064028</w:t>
                  </w:r>
                </w:p>
              </w:tc>
              <w:tc>
                <w:tcPr/>
                <w:p>
                  <w:pPr>
                    <w:pStyle w:val="Compact"/>
                    <w:jc w:val="right"/>
                    <w:jc w:val="center"/>
                  </w:pPr>
                  <w:r>
                    <w:t xml:space="preserve">4.2442303</w:t>
                  </w:r>
                </w:p>
              </w:tc>
              <w:tc>
                <w:tcPr/>
                <w:p>
                  <w:pPr>
                    <w:pStyle w:val="Compact"/>
                    <w:jc w:val="right"/>
                    <w:jc w:val="center"/>
                  </w:pPr>
                  <w:r>
                    <w:t xml:space="preserve">22.1867931</w:t>
                  </w:r>
                </w:p>
              </w:tc>
              <w:tc>
                <w:tcPr/>
                <w:p>
                  <w:pPr>
                    <w:pStyle w:val="Compact"/>
                    <w:jc w:val="right"/>
                    <w:jc w:val="center"/>
                  </w:pPr>
                  <w:r>
                    <w:t xml:space="preserve">205.2715035</w:t>
                  </w:r>
                </w:p>
              </w:tc>
              <w:tc>
                <w:tcPr/>
                <w:p>
                  <w:pPr>
                    <w:pStyle w:val="Compact"/>
                    <w:jc w:val="right"/>
                    <w:jc w:val="center"/>
                  </w:pPr>
                  <w:r>
                    <w:t xml:space="preserve">6.603597e+04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9.438814e+02</w:t>
                  </w:r>
                </w:p>
              </w:tc>
              <w:tc>
                <w:tcPr/>
                <w:p>
                  <w:pPr>
                    <w:pStyle w:val="Compact"/>
                    <w:jc w:val="right"/>
                    <w:jc w:val="center"/>
                  </w:pPr>
                  <w:r>
                    <w:t xml:space="preserve">3.926525e+03</w:t>
                  </w:r>
                </w:p>
              </w:tc>
              <w:tc>
                <w:tcPr/>
                <w:p>
                  <w:pPr>
                    <w:pStyle w:val="Compact"/>
                    <w:jc w:val="right"/>
                    <w:jc w:val="center"/>
                  </w:pPr>
                  <w:r>
                    <w:t xml:space="preserve">0.4242947</w:t>
                  </w:r>
                </w:p>
              </w:tc>
              <w:tc>
                <w:tcPr/>
                <w:p>
                  <w:pPr>
                    <w:pStyle w:val="Compact"/>
                    <w:jc w:val="right"/>
                    <w:jc w:val="center"/>
                  </w:pPr>
                  <w:r>
                    <w:t xml:space="preserve">35.2800808</w:t>
                  </w:r>
                </w:p>
              </w:tc>
              <w:tc>
                <w:tcPr/>
                <w:p>
                  <w:pPr>
                    <w:pStyle w:val="Compact"/>
                    <w:jc w:val="right"/>
                    <w:jc w:val="center"/>
                  </w:pPr>
                  <w:r>
                    <w:t xml:space="preserve">145.5362069</w:t>
                  </w:r>
                </w:p>
              </w:tc>
              <w:tc>
                <w:tcPr/>
                <w:p>
                  <w:pPr>
                    <w:pStyle w:val="Compact"/>
                    <w:jc w:val="right"/>
                    <w:jc w:val="center"/>
                  </w:pPr>
                  <w:r>
                    <w:t xml:space="preserve">507.5624883</w:t>
                  </w:r>
                </w:p>
              </w:tc>
              <w:tc>
                <w:tcPr/>
                <w:p>
                  <w:pPr>
                    <w:pStyle w:val="Compact"/>
                    <w:jc w:val="right"/>
                    <w:jc w:val="center"/>
                  </w:pPr>
                  <w:r>
                    <w:t xml:space="preserve">4.247417e+04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2.565321e+02</w:t>
                  </w:r>
                </w:p>
              </w:tc>
              <w:tc>
                <w:tcPr/>
                <w:p>
                  <w:pPr>
                    <w:pStyle w:val="Compact"/>
                    <w:jc w:val="right"/>
                    <w:jc w:val="center"/>
                  </w:pPr>
                  <w:r>
                    <w:t xml:space="preserve">7.444454e+02</w:t>
                  </w:r>
                </w:p>
              </w:tc>
              <w:tc>
                <w:tcPr/>
                <w:p>
                  <w:pPr>
                    <w:pStyle w:val="Compact"/>
                    <w:jc w:val="right"/>
                    <w:jc w:val="center"/>
                  </w:pPr>
                  <w:r>
                    <w:t xml:space="preserve">0.2558316</w:t>
                  </w:r>
                </w:p>
              </w:tc>
              <w:tc>
                <w:tcPr/>
                <w:p>
                  <w:pPr>
                    <w:pStyle w:val="Compact"/>
                    <w:jc w:val="right"/>
                    <w:jc w:val="center"/>
                  </w:pPr>
                  <w:r>
                    <w:t xml:space="preserve">5.0259124</w:t>
                  </w:r>
                </w:p>
              </w:tc>
              <w:tc>
                <w:tcPr/>
                <w:p>
                  <w:pPr>
                    <w:pStyle w:val="Compact"/>
                    <w:jc w:val="right"/>
                    <w:jc w:val="center"/>
                  </w:pPr>
                  <w:r>
                    <w:t xml:space="preserve">44.4789229</w:t>
                  </w:r>
                </w:p>
              </w:tc>
              <w:tc>
                <w:tcPr/>
                <w:p>
                  <w:pPr>
                    <w:pStyle w:val="Compact"/>
                    <w:jc w:val="right"/>
                    <w:jc w:val="center"/>
                  </w:pPr>
                  <w:r>
                    <w:t xml:space="preserve">147.6353266</w:t>
                  </w:r>
                </w:p>
              </w:tc>
              <w:tc>
                <w:tcPr/>
                <w:p>
                  <w:pPr>
                    <w:pStyle w:val="Compact"/>
                    <w:jc w:val="right"/>
                    <w:jc w:val="center"/>
                  </w:pPr>
                  <w:r>
                    <w:t xml:space="preserve">7.058509e+03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3.630434e+02</w:t>
                  </w:r>
                </w:p>
              </w:tc>
              <w:tc>
                <w:tcPr/>
                <w:p>
                  <w:pPr>
                    <w:pStyle w:val="Compact"/>
                    <w:jc w:val="right"/>
                    <w:jc w:val="center"/>
                  </w:pPr>
                  <w:r>
                    <w:t xml:space="preserve">9.023915e+02</w:t>
                  </w:r>
                </w:p>
              </w:tc>
              <w:tc>
                <w:tcPr/>
                <w:p>
                  <w:pPr>
                    <w:pStyle w:val="Compact"/>
                    <w:jc w:val="right"/>
                    <w:jc w:val="center"/>
                  </w:pPr>
                  <w:r>
                    <w:t xml:space="preserve">0.8716472</w:t>
                  </w:r>
                </w:p>
              </w:tc>
              <w:tc>
                <w:tcPr/>
                <w:p>
                  <w:pPr>
                    <w:pStyle w:val="Compact"/>
                    <w:jc w:val="right"/>
                    <w:jc w:val="center"/>
                  </w:pPr>
                  <w:r>
                    <w:t xml:space="preserve">26.9470757</w:t>
                  </w:r>
                </w:p>
              </w:tc>
              <w:tc>
                <w:tcPr/>
                <w:p>
                  <w:pPr>
                    <w:pStyle w:val="Compact"/>
                    <w:jc w:val="right"/>
                    <w:jc w:val="center"/>
                  </w:pPr>
                  <w:r>
                    <w:t xml:space="preserve">113.3720025</w:t>
                  </w:r>
                </w:p>
              </w:tc>
              <w:tc>
                <w:tcPr/>
                <w:p>
                  <w:pPr>
                    <w:pStyle w:val="Compact"/>
                    <w:jc w:val="right"/>
                    <w:jc w:val="center"/>
                  </w:pPr>
                  <w:r>
                    <w:t xml:space="preserve">278.8326536</w:t>
                  </w:r>
                </w:p>
              </w:tc>
              <w:tc>
                <w:tcPr/>
                <w:p>
                  <w:pPr>
                    <w:pStyle w:val="Compact"/>
                    <w:jc w:val="right"/>
                    <w:jc w:val="center"/>
                  </w:pPr>
                  <w:r>
                    <w:t xml:space="preserve">6.985929e+03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pct_preg</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1.000000e+02</w:t>
                  </w:r>
                </w:p>
              </w:tc>
              <w:tc>
                <w:tcPr/>
                <w:p>
                  <w:pPr>
                    <w:pStyle w:val="Compact"/>
                    <w:jc w:val="right"/>
                    <w:jc w:val="center"/>
                  </w:pPr>
                  <w:r>
                    <w:t xml:space="preserve">0.000000e+00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total_larcster</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2.859251e+03</w:t>
                  </w:r>
                </w:p>
              </w:tc>
              <w:tc>
                <w:tcPr/>
                <w:p>
                  <w:pPr>
                    <w:pStyle w:val="Compact"/>
                    <w:jc w:val="right"/>
                    <w:jc w:val="center"/>
                  </w:pPr>
                  <w:r>
                    <w:t xml:space="preserve">1.585080e+04</w:t>
                  </w:r>
                </w:p>
              </w:tc>
              <w:tc>
                <w:tcPr/>
                <w:p>
                  <w:pPr>
                    <w:pStyle w:val="Compact"/>
                    <w:jc w:val="right"/>
                    <w:jc w:val="center"/>
                  </w:pPr>
                  <w:r>
                    <w:t xml:space="preserve">1.7030785</w:t>
                  </w:r>
                </w:p>
              </w:tc>
              <w:tc>
                <w:tcPr/>
                <w:p>
                  <w:pPr>
                    <w:pStyle w:val="Compact"/>
                    <w:jc w:val="right"/>
                    <w:jc w:val="center"/>
                  </w:pPr>
                  <w:r>
                    <w:t xml:space="preserve">23.9486455</w:t>
                  </w:r>
                </w:p>
              </w:tc>
              <w:tc>
                <w:tcPr/>
                <w:p>
                  <w:pPr>
                    <w:pStyle w:val="Compact"/>
                    <w:jc w:val="right"/>
                    <w:jc w:val="center"/>
                  </w:pPr>
                  <w:r>
                    <w:t xml:space="preserve">220.3272545</w:t>
                  </w:r>
                </w:p>
              </w:tc>
              <w:tc>
                <w:tcPr/>
                <w:p>
                  <w:pPr>
                    <w:pStyle w:val="Compact"/>
                    <w:jc w:val="right"/>
                    <w:jc w:val="center"/>
                  </w:pPr>
                  <w:r>
                    <w:t xml:space="preserve">859.6164638</w:t>
                  </w:r>
                </w:p>
              </w:tc>
              <w:tc>
                <w:tcPr/>
                <w:p>
                  <w:pPr>
                    <w:pStyle w:val="Compact"/>
                    <w:jc w:val="right"/>
                    <w:jc w:val="center"/>
                  </w:pPr>
                  <w:r>
                    <w:t xml:space="preserve">1.473820e+05</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total_sarc</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2.480363e+03</w:t>
                  </w:r>
                </w:p>
              </w:tc>
              <w:tc>
                <w:tcPr/>
                <w:p>
                  <w:pPr>
                    <w:pStyle w:val="Compact"/>
                    <w:jc w:val="right"/>
                    <w:jc w:val="center"/>
                  </w:pPr>
                  <w:r>
                    <w:t xml:space="preserve">8.494272e+03</w:t>
                  </w:r>
                </w:p>
              </w:tc>
              <w:tc>
                <w:tcPr/>
                <w:p>
                  <w:pPr>
                    <w:pStyle w:val="Compact"/>
                    <w:jc w:val="right"/>
                    <w:jc w:val="center"/>
                  </w:pPr>
                  <w:r>
                    <w:t xml:space="preserve">1.5039690</w:t>
                  </w:r>
                </w:p>
              </w:tc>
              <w:tc>
                <w:tcPr/>
                <w:p>
                  <w:pPr>
                    <w:pStyle w:val="Compact"/>
                    <w:jc w:val="right"/>
                    <w:jc w:val="center"/>
                  </w:pPr>
                  <w:r>
                    <w:t xml:space="preserve">114.3311259</w:t>
                  </w:r>
                </w:p>
              </w:tc>
              <w:tc>
                <w:tcPr/>
                <w:p>
                  <w:pPr>
                    <w:pStyle w:val="Compact"/>
                    <w:jc w:val="right"/>
                    <w:jc w:val="center"/>
                  </w:pPr>
                  <w:r>
                    <w:t xml:space="preserve">474.2729083</w:t>
                  </w:r>
                </w:p>
              </w:tc>
              <w:tc>
                <w:tcPr/>
                <w:p>
                  <w:pPr>
                    <w:pStyle w:val="Compact"/>
                    <w:jc w:val="right"/>
                    <w:jc w:val="center"/>
                  </w:pPr>
                  <w:r>
                    <w:t xml:space="preserve">1554.7608775</w:t>
                  </w:r>
                </w:p>
              </w:tc>
              <w:tc>
                <w:tcPr/>
                <w:p>
                  <w:pPr>
                    <w:pStyle w:val="Compact"/>
                    <w:jc w:val="right"/>
                    <w:jc w:val="center"/>
                  </w:pPr>
                  <w:r>
                    <w:t xml:space="preserve">8.668515e+04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total_trad</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5.305678e+02</w:t>
                  </w:r>
                </w:p>
              </w:tc>
              <w:tc>
                <w:tcPr/>
                <w:p>
                  <w:pPr>
                    <w:pStyle w:val="Compact"/>
                    <w:jc w:val="right"/>
                    <w:jc w:val="center"/>
                  </w:pPr>
                  <w:r>
                    <w:t xml:space="preserve">1.668597e+03</w:t>
                  </w:r>
                </w:p>
              </w:tc>
              <w:tc>
                <w:tcPr/>
                <w:p>
                  <w:pPr>
                    <w:pStyle w:val="Compact"/>
                    <w:jc w:val="right"/>
                    <w:jc w:val="center"/>
                  </w:pPr>
                  <w:r>
                    <w:t xml:space="preserve">0.3909577</w:t>
                  </w:r>
                </w:p>
              </w:tc>
              <w:tc>
                <w:tcPr/>
                <w:p>
                  <w:pPr>
                    <w:pStyle w:val="Compact"/>
                    <w:jc w:val="right"/>
                    <w:jc w:val="center"/>
                  </w:pPr>
                  <w:r>
                    <w:t xml:space="preserve">15.0500000</w:t>
                  </w:r>
                </w:p>
              </w:tc>
              <w:tc>
                <w:tcPr/>
                <w:p>
                  <w:pPr>
                    <w:pStyle w:val="Compact"/>
                    <w:jc w:val="right"/>
                    <w:jc w:val="center"/>
                  </w:pPr>
                  <w:r>
                    <w:t xml:space="preserve">91.8253116</w:t>
                  </w:r>
                </w:p>
              </w:tc>
              <w:tc>
                <w:tcPr/>
                <w:p>
                  <w:pPr>
                    <w:pStyle w:val="Compact"/>
                    <w:jc w:val="right"/>
                    <w:jc w:val="center"/>
                  </w:pPr>
                  <w:r>
                    <w:t xml:space="preserve">332.4750000</w:t>
                  </w:r>
                </w:p>
              </w:tc>
              <w:tc>
                <w:tcPr/>
                <w:p>
                  <w:pPr>
                    <w:pStyle w:val="Compact"/>
                    <w:jc w:val="right"/>
                    <w:jc w:val="center"/>
                  </w:pPr>
                  <w:r>
                    <w:t xml:space="preserve">1.655567e+04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total_none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1.120573e+03</w:t>
                  </w:r>
                </w:p>
              </w:tc>
              <w:tc>
                <w:tcPr/>
                <w:p>
                  <w:pPr>
                    <w:pStyle w:val="Compact"/>
                    <w:jc w:val="right"/>
                    <w:jc w:val="center"/>
                  </w:pPr>
                  <w:r>
                    <w:t xml:space="preserve">3.233809e+03</w:t>
                  </w:r>
                </w:p>
              </w:tc>
              <w:tc>
                <w:tcPr/>
                <w:p>
                  <w:pPr>
                    <w:pStyle w:val="Compact"/>
                    <w:jc w:val="right"/>
                    <w:jc w:val="center"/>
                  </w:pPr>
                  <w:r>
                    <w:t xml:space="preserve">2.8000000</w:t>
                  </w:r>
                </w:p>
              </w:tc>
              <w:tc>
                <w:tcPr/>
                <w:p>
                  <w:pPr>
                    <w:pStyle w:val="Compact"/>
                    <w:jc w:val="right"/>
                    <w:jc w:val="center"/>
                  </w:pPr>
                  <w:r>
                    <w:t xml:space="preserve">80.0750000</w:t>
                  </w:r>
                </w:p>
              </w:tc>
              <w:tc>
                <w:tcPr/>
                <w:p>
                  <w:pPr>
                    <w:pStyle w:val="Compact"/>
                    <w:jc w:val="right"/>
                    <w:jc w:val="center"/>
                  </w:pPr>
                  <w:r>
                    <w:t xml:space="preserve">337.7500000</w:t>
                  </w:r>
                </w:p>
              </w:tc>
              <w:tc>
                <w:tcPr/>
                <w:p>
                  <w:pPr>
                    <w:pStyle w:val="Compact"/>
                    <w:jc w:val="right"/>
                    <w:jc w:val="center"/>
                  </w:pPr>
                  <w:r>
                    <w:t xml:space="preserve">875.2750000</w:t>
                  </w:r>
                </w:p>
              </w:tc>
              <w:tc>
                <w:tcPr/>
                <w:p>
                  <w:pPr>
                    <w:pStyle w:val="Compact"/>
                    <w:jc w:val="right"/>
                    <w:jc w:val="center"/>
                  </w:pPr>
                  <w:r>
                    <w:t xml:space="preserve">3.201620e+04</w:t>
                  </w:r>
                </w:p>
              </w:tc>
              <w:tc>
                <w:tcPr/>
                <w:p>
                  <w:pPr>
                    <w:pStyle w:val="Compact"/>
                    <w:jc w:val="left"/>
                    <w:jc w:val="center"/>
                  </w:pPr>
                  <w:r>
                    <w:t xml:space="preserve">▇▁▁▁▁</w:t>
                  </w:r>
                </w:p>
              </w:tc>
            </w:tr>
          </w:tbl>
          <w:bookmarkEnd w:id="40"/>
          <w:p/>
        </w:tc>
      </w:tr>
    </w:tbl>
    <w:p>
      <w:pPr>
        <w:pStyle w:val="BodyText"/>
      </w:pPr>
      <w:r>
        <w:t xml:space="preserve">We explored the distribution of the countries by five categorical variables:</w:t>
      </w:r>
      <w:r>
        <w:t xml:space="preserve"> </w:t>
      </w:r>
      <w:r>
        <w:rPr>
          <w:rStyle w:val="VerbatimChar"/>
        </w:rPr>
        <w:t xml:space="preserve">region</w:t>
      </w:r>
      <w:r>
        <w:t xml:space="preserve">,</w:t>
      </w:r>
      <w:r>
        <w:t xml:space="preserve"> </w:t>
      </w:r>
      <w:r>
        <w:rPr>
          <w:rStyle w:val="VerbatimChar"/>
        </w:rPr>
        <w:t xml:space="preserve">larcster_usage</w:t>
      </w:r>
      <w:r>
        <w:t xml:space="preserve">,</w:t>
      </w:r>
      <w:r>
        <w:t xml:space="preserve"> </w:t>
      </w:r>
      <w:r>
        <w:rPr>
          <w:rStyle w:val="VerbatimChar"/>
        </w:rPr>
        <w:t xml:space="preserve">sarc_usage</w:t>
      </w:r>
      <w:r>
        <w:t xml:space="preserve">,</w:t>
      </w:r>
      <w:r>
        <w:t xml:space="preserve"> </w:t>
      </w:r>
      <w:r>
        <w:rPr>
          <w:rStyle w:val="VerbatimChar"/>
        </w:rPr>
        <w:t xml:space="preserve">trad_usage</w:t>
      </w:r>
      <w:r>
        <w:t xml:space="preserve">, and</w:t>
      </w:r>
      <w:r>
        <w:t xml:space="preserve"> </w:t>
      </w:r>
      <w:r>
        <w:rPr>
          <w:rStyle w:val="VerbatimChar"/>
        </w:rPr>
        <w:t xml:space="preserve">none_usage</w:t>
      </w:r>
      <w:r>
        <w:t xml:space="preserve"> </w:t>
      </w:r>
      <w:r>
        <w:t xml:space="preserve">which is displayed in</w:t>
      </w:r>
      <w:r>
        <w:t xml:space="preserve"> </w:t>
      </w:r>
      <w:hyperlink w:anchor="tbl-summarytable2">
        <w:r>
          <w:rPr>
            <w:rStyle w:val="Hyperlink"/>
          </w:rPr>
          <w:t xml:space="preserve">Table 2</w:t>
        </w:r>
      </w:hyperlink>
      <w:r>
        <w:t xml:space="preserve">. We found that most countries are located in Africa followed by Asia and Latin America/the Caribbean. Only 20 countries have high usage of long acting reversible and sterilization methods compared to 33 countries with high usage of short acting reversible and traditional methods. It is interesting that the distributions for short acting reversible method, traditional method, and no method usages are the same.</w:t>
      </w:r>
    </w:p>
    <w:tbl>
      <w:tblPr>
        <w:tblStyle w:val="Table"/>
        <w:tblW w:type="pct" w:w="5000"/>
        <w:tblLook w:firstRow="0" w:lastRow="0" w:firstColumn="0" w:lastColumn="0" w:noHBand="0" w:noVBand="0" w:val="0000"/>
        <w:jc w:val="start"/>
        <w:tblLayout w:type="fixed"/>
      </w:tblPr>
      <w:tblGrid>
        <w:gridCol w:w="7920"/>
      </w:tblGrid>
      <w:tr>
        <w:tc>
          <w:tcPr/>
          <w:bookmarkStart w:id="41" w:name="tbl-summarytable2"/>
          <w:p>
            <w:pPr>
              <w:jc w:val="center"/>
            </w:pPr>
            <w:pPr>
              <w:jc w:val="start"/>
              <w:spacing w:before="200"/>
              <w:pStyle w:val="ImageCaption"/>
            </w:pPr>
            <w:r>
              <w:t xml:space="preserve">Table 2: Summary table for categorical variables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rPr>
                      <w:bCs/>
                      <w:b/>
                    </w:rPr>
                    <w:t xml:space="preserve">Characteristic</w:t>
                  </w:r>
                </w:p>
              </w:tc>
              <w:tc>
                <w:tcPr/>
                <w:p>
                  <w:pPr>
                    <w:pStyle w:val="Compact"/>
                    <w:jc w:val="left"/>
                    <w:jc w:val="center"/>
                  </w:pPr>
                  <w:r>
                    <w:rPr>
                      <w:bCs/>
                      <w:b/>
                    </w:rPr>
                    <w:t xml:space="preserve">N = 132</w:t>
                  </w:r>
                </w:p>
              </w:tc>
            </w:tr>
            <w:tr>
              <w:tc>
                <w:tcPr/>
                <w:p>
                  <w:pPr>
                    <w:pStyle w:val="Compact"/>
                    <w:jc w:val="left"/>
                    <w:jc w:val="center"/>
                  </w:pPr>
                  <w:r>
                    <w:t xml:space="preserve">region</w:t>
                  </w:r>
                </w:p>
              </w:tc>
              <w:tc>
                <w:tcPr/>
                <w:p>
                  <w:pPr>
                    <w:pStyle w:val="Compact"/>
                    <w:jc w:val="left"/>
                    <w:jc w:val="center"/>
                  </w:pPr>
                  <w:r>
                    <w:t xml:space="preserve">NA</w:t>
                  </w:r>
                </w:p>
              </w:tc>
            </w:tr>
            <w:tr>
              <w:tc>
                <w:tcPr/>
                <w:p>
                  <w:pPr>
                    <w:pStyle w:val="Compact"/>
                    <w:jc w:val="left"/>
                    <w:jc w:val="center"/>
                  </w:pPr>
                  <w:r>
                    <w:t xml:space="preserve">Africa</w:t>
                  </w:r>
                </w:p>
              </w:tc>
              <w:tc>
                <w:tcPr/>
                <w:p>
                  <w:pPr>
                    <w:pStyle w:val="Compact"/>
                    <w:jc w:val="left"/>
                    <w:jc w:val="center"/>
                  </w:pPr>
                  <w:r>
                    <w:t xml:space="preserve">53</w:t>
                  </w:r>
                </w:p>
              </w:tc>
            </w:tr>
            <w:tr>
              <w:tc>
                <w:tcPr/>
                <w:p>
                  <w:pPr>
                    <w:pStyle w:val="Compact"/>
                    <w:jc w:val="left"/>
                    <w:jc w:val="center"/>
                  </w:pPr>
                  <w:r>
                    <w:t xml:space="preserve">Asia</w:t>
                  </w:r>
                </w:p>
              </w:tc>
              <w:tc>
                <w:tcPr/>
                <w:p>
                  <w:pPr>
                    <w:pStyle w:val="Compact"/>
                    <w:jc w:val="left"/>
                    <w:jc w:val="center"/>
                  </w:pPr>
                  <w:r>
                    <w:t xml:space="preserve">36</w:t>
                  </w:r>
                </w:p>
              </w:tc>
            </w:tr>
            <w:tr>
              <w:tc>
                <w:tcPr/>
                <w:p>
                  <w:pPr>
                    <w:pStyle w:val="Compact"/>
                    <w:jc w:val="left"/>
                    <w:jc w:val="center"/>
                  </w:pPr>
                  <w:r>
                    <w:t xml:space="preserve">Europe</w:t>
                  </w:r>
                </w:p>
              </w:tc>
              <w:tc>
                <w:tcPr/>
                <w:p>
                  <w:pPr>
                    <w:pStyle w:val="Compact"/>
                    <w:jc w:val="left"/>
                    <w:jc w:val="center"/>
                  </w:pPr>
                  <w:r>
                    <w:t xml:space="preserve">11</w:t>
                  </w:r>
                </w:p>
              </w:tc>
            </w:tr>
            <w:tr>
              <w:tc>
                <w:tcPr/>
                <w:p>
                  <w:pPr>
                    <w:pStyle w:val="Compact"/>
                    <w:jc w:val="left"/>
                    <w:jc w:val="center"/>
                  </w:pPr>
                  <w:r>
                    <w:t xml:space="preserve">Latin America &amp; the Caribbean</w:t>
                  </w:r>
                </w:p>
              </w:tc>
              <w:tc>
                <w:tcPr/>
                <w:p>
                  <w:pPr>
                    <w:pStyle w:val="Compact"/>
                    <w:jc w:val="left"/>
                    <w:jc w:val="center"/>
                  </w:pPr>
                  <w:r>
                    <w:t xml:space="preserve">24</w:t>
                  </w:r>
                </w:p>
              </w:tc>
            </w:tr>
            <w:tr>
              <w:tc>
                <w:tcPr/>
                <w:p>
                  <w:pPr>
                    <w:pStyle w:val="Compact"/>
                    <w:jc w:val="left"/>
                    <w:jc w:val="center"/>
                  </w:pPr>
                  <w:r>
                    <w:t xml:space="preserve">Oceania</w:t>
                  </w:r>
                </w:p>
              </w:tc>
              <w:tc>
                <w:tcPr/>
                <w:p>
                  <w:pPr>
                    <w:pStyle w:val="Compact"/>
                    <w:jc w:val="left"/>
                    <w:jc w:val="center"/>
                  </w:pPr>
                  <w:r>
                    <w:t xml:space="preserve">8</w:t>
                  </w:r>
                </w:p>
              </w:tc>
            </w:tr>
            <w:tr>
              <w:tc>
                <w:tcPr/>
                <w:p>
                  <w:pPr>
                    <w:pStyle w:val="Compact"/>
                    <w:jc w:val="left"/>
                    <w:jc w:val="center"/>
                  </w:pPr>
                  <w:r>
                    <w:t xml:space="preserve">larcster_usage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20</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79</w:t>
                  </w:r>
                </w:p>
              </w:tc>
            </w:tr>
            <w:tr>
              <w:tc>
                <w:tcPr/>
                <w:p>
                  <w:pPr>
                    <w:pStyle w:val="Compact"/>
                    <w:jc w:val="left"/>
                    <w:jc w:val="center"/>
                  </w:pPr>
                  <w:r>
                    <w:t xml:space="preserve">sarc_usage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r>
              <w:tc>
                <w:tcPr/>
                <w:p>
                  <w:pPr>
                    <w:pStyle w:val="Compact"/>
                    <w:jc w:val="left"/>
                    <w:jc w:val="center"/>
                  </w:pPr>
                  <w:r>
                    <w:t xml:space="preserve">trad_usage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r>
              <w:tc>
                <w:tcPr/>
                <w:p>
                  <w:pPr>
                    <w:pStyle w:val="Compact"/>
                    <w:jc w:val="left"/>
                    <w:jc w:val="center"/>
                  </w:pPr>
                  <w:r>
                    <w:t xml:space="preserve">none_usage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bl>
          <w:bookmarkEnd w:id="41"/>
          <w:p/>
        </w:tc>
      </w:tr>
    </w:tbl>
    <w:p>
      <w:pPr>
        <w:pStyle w:val="BodyText"/>
      </w:pPr>
      <w:r>
        <w:t xml:space="preserve">We created a multitude of exploratory plots to understand our data better. The histograms of percent of unintended pregnancies related to each method of birth control showed discrepancies in skewness which can be seen</w:t>
      </w:r>
      <w:r>
        <w:t xml:space="preserve"> </w:t>
      </w:r>
      <w:r>
        <w:t xml:space="preserve">(</w:t>
      </w:r>
      <w:r>
        <w:rPr>
          <w:bCs/>
          <w:b/>
        </w:rPr>
        <w:t xml:space="preserve">exploratory-result?</w:t>
      </w:r>
      <w:r>
        <w:t xml:space="preserve">)</w:t>
      </w:r>
      <w:r>
        <w:t xml:space="preserve">. The</w:t>
      </w:r>
      <w:r>
        <w:t xml:space="preserve"> </w:t>
      </w:r>
      <w:r>
        <w:rPr>
          <w:rStyle w:val="VerbatimChar"/>
        </w:rPr>
        <w:t xml:space="preserve">pct_upreg_larcster</w:t>
      </w:r>
      <w:r>
        <w:t xml:space="preserve"> </w:t>
      </w:r>
      <w:r>
        <w:t xml:space="preserve">and</w:t>
      </w:r>
      <w:r>
        <w:t xml:space="preserve"> </w:t>
      </w:r>
      <w:r>
        <w:rPr>
          <w:rStyle w:val="VerbatimChar"/>
        </w:rPr>
        <w:t xml:space="preserve">pct_upreg_trad</w:t>
      </w:r>
      <w:r>
        <w:t xml:space="preserve"> </w:t>
      </w:r>
      <w:r>
        <w:t xml:space="preserve">variables are highly skewed right, which shows that more countries experience lower rates of unintended pregnancies when using these methods. The</w:t>
      </w:r>
      <w:r>
        <w:t xml:space="preserve"> </w:t>
      </w:r>
      <w:r>
        <w:rPr>
          <w:rStyle w:val="VerbatimChar"/>
        </w:rPr>
        <w:t xml:space="preserve">pct_upreg_sarc</w:t>
      </w:r>
      <w:r>
        <w:t xml:space="preserve"> </w:t>
      </w:r>
      <w:r>
        <w:t xml:space="preserve">histogram is not as skewed. It shows that the percentage of unintended pregnancies among those using short acting reversible methods varies more between countries compared to long acting reversible methods. The histogram for</w:t>
      </w:r>
      <w:r>
        <w:t xml:space="preserve"> </w:t>
      </w:r>
      <w:r>
        <w:rPr>
          <w:rStyle w:val="VerbatimChar"/>
        </w:rPr>
        <w:t xml:space="preserve">pct_upreg_none</w:t>
      </w:r>
      <w:r>
        <w:t xml:space="preserve"> </w:t>
      </w:r>
      <w:r>
        <w:t xml:space="preserve">shows that more countries report a higher percentage of unintended pregnancies among women who do not use any contraception, but it varies widely by country.</w:t>
      </w:r>
    </w:p>
    <w:p>
      <w:pPr>
        <w:pStyle w:val="CaptionedFigure"/>
      </w:pPr>
      <w:r>
        <w:drawing>
          <wp:inline>
            <wp:extent cx="5334000" cy="3809273"/>
            <wp:effectExtent b="0" l="0" r="0" t="0"/>
            <wp:docPr descr="Histograms of Percentage of Unintended Pregnancy Use by Birth Control Method" title="" id="43" name="Picture"/>
            <a:graphic>
              <a:graphicData uri="http://schemas.openxmlformats.org/drawingml/2006/picture">
                <pic:pic>
                  <pic:nvPicPr>
                    <pic:cNvPr descr="../../results/figures/exploratory-figures/pctupreg_larcster_distribution.png" id="44" name="Picture"/>
                    <pic:cNvPicPr>
                      <a:picLocks noChangeArrowheads="1" noChangeAspect="1"/>
                    </pic:cNvPicPr>
                  </pic:nvPicPr>
                  <pic:blipFill>
                    <a:blip r:embed="rId4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809273"/>
            <wp:effectExtent b="0" l="0" r="0" t="0"/>
            <wp:docPr descr="Histograms of Percentage of Unintended Pregnancy Use by Birth Control Method" title="" id="46" name="Picture"/>
            <a:graphic>
              <a:graphicData uri="http://schemas.openxmlformats.org/drawingml/2006/picture">
                <pic:pic>
                  <pic:nvPicPr>
                    <pic:cNvPr descr="../../results/figures/exploratory-figures/pctupreg_sarc_distribution.png" id="47" name="Picture"/>
                    <pic:cNvPicPr>
                      <a:picLocks noChangeArrowheads="1" noChangeAspect="1"/>
                    </pic:cNvPicPr>
                  </pic:nvPicPr>
                  <pic:blipFill>
                    <a:blip r:embed="rId4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809273"/>
            <wp:effectExtent b="0" l="0" r="0" t="0"/>
            <wp:docPr descr="Histograms of Percentage of Unintended Pregnancy Use by Birth Control Method" title="" id="49" name="Picture"/>
            <a:graphic>
              <a:graphicData uri="http://schemas.openxmlformats.org/drawingml/2006/picture">
                <pic:pic>
                  <pic:nvPicPr>
                    <pic:cNvPr descr="../../results/figures/exploratory-figures/pctupreg_trad_distribution.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809273"/>
            <wp:effectExtent b="0" l="0" r="0" t="0"/>
            <wp:docPr descr="Histograms of Percentage of Unintended Pregnancy Use by Birth Control Method" title="" id="52" name="Picture"/>
            <a:graphic>
              <a:graphicData uri="http://schemas.openxmlformats.org/drawingml/2006/picture">
                <pic:pic>
                  <pic:nvPicPr>
                    <pic:cNvPr descr="../../results/figures/exploratory-figures/pctupreg_nouse_distribution.png" id="53" name="Picture"/>
                    <pic:cNvPicPr>
                      <a:picLocks noChangeArrowheads="1" noChangeAspect="1"/>
                    </pic:cNvPicPr>
                  </pic:nvPicPr>
                  <pic:blipFill>
                    <a:blip r:embed="rId51"/>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and the total number of women using that method of birth control for all three methods and those not using any method, which is to be expected. There is more variation among those using SARMs and traditional methods compared to those using long-acting reversible methods. Additionally, the lowest percentage in this category is around 35%, which is much higher than the percentages associated with the three birth control methods. These figures can be seen</w:t>
      </w:r>
      <w:r>
        <w:t xml:space="preserve"> </w:t>
      </w:r>
      <w:r>
        <w:t xml:space="preserve">(</w:t>
      </w:r>
      <w:r>
        <w:rPr>
          <w:bCs/>
          <w:b/>
        </w:rPr>
        <w:t xml:space="preserve">exploratory-result2?</w:t>
      </w:r>
      <w:r>
        <w:t xml:space="preserve">)</w:t>
      </w:r>
      <w:r>
        <w:t xml:space="preserve">.</w:t>
      </w:r>
    </w:p>
    <w:p>
      <w:pPr>
        <w:pStyle w:val="CaptionedFigure"/>
      </w:pPr>
      <w:r>
        <w:drawing>
          <wp:inline>
            <wp:extent cx="5334000" cy="3809273"/>
            <wp:effectExtent b="0" l="0" r="0" t="0"/>
            <wp:docPr descr="Relationship between Percentage of Unintended Pregnancies and Standardized Population Totals" title="" id="55" name="Picture"/>
            <a:graphic>
              <a:graphicData uri="http://schemas.openxmlformats.org/drawingml/2006/picture">
                <pic:pic>
                  <pic:nvPicPr>
                    <pic:cNvPr descr="../../results/figures/exploratory-figures/pctuppreg_totallarcster.png" id="56" name="Picture"/>
                    <pic:cNvPicPr>
                      <a:picLocks noChangeArrowheads="1" noChangeAspect="1"/>
                    </pic:cNvPicPr>
                  </pic:nvPicPr>
                  <pic:blipFill>
                    <a:blip r:embed="rId54"/>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809273"/>
            <wp:effectExtent b="0" l="0" r="0" t="0"/>
            <wp:docPr descr="Relationship between Percentage of Unintended Pregnancies and Standardized Population Totals" title="" id="58" name="Picture"/>
            <a:graphic>
              <a:graphicData uri="http://schemas.openxmlformats.org/drawingml/2006/picture">
                <pic:pic>
                  <pic:nvPicPr>
                    <pic:cNvPr descr="../../results/figures/exploratory-figures/pctupreg_totalsarc.png" id="59" name="Picture"/>
                    <pic:cNvPicPr>
                      <a:picLocks noChangeArrowheads="1" noChangeAspect="1"/>
                    </pic:cNvPicPr>
                  </pic:nvPicPr>
                  <pic:blipFill>
                    <a:blip r:embed="rId57"/>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809273"/>
            <wp:effectExtent b="0" l="0" r="0" t="0"/>
            <wp:docPr descr="Relationship between Percentage of Unintended Pregnancies and Standardized Population Totals" title="" id="61" name="Picture"/>
            <a:graphic>
              <a:graphicData uri="http://schemas.openxmlformats.org/drawingml/2006/picture">
                <pic:pic>
                  <pic:nvPicPr>
                    <pic:cNvPr descr="../../results/figures/exploratory-figures/pctupreg_totaltrad.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809273"/>
            <wp:effectExtent b="0" l="0" r="0" t="0"/>
            <wp:docPr descr="Relationship between Percentage of Unintended Pregnancies and Standardized Population Totals" title="" id="64" name="Picture"/>
            <a:graphic>
              <a:graphicData uri="http://schemas.openxmlformats.org/drawingml/2006/picture">
                <pic:pic>
                  <pic:nvPicPr>
                    <pic:cNvPr descr="../../results/figures/exploratory-figures/pctupreg_totalnone.png" id="65" name="Picture"/>
                    <pic:cNvPicPr>
                      <a:picLocks noChangeArrowheads="1" noChangeAspect="1"/>
                    </pic:cNvPicPr>
                  </pic:nvPicPr>
                  <pic:blipFill>
                    <a:blip r:embed="rId6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BodyText"/>
      </w:pPr>
      <w:r>
        <w:t xml:space="preserve">We stratified these four graphs by region to examine how the relationships differ across each of the 6 regions which is shown in</w:t>
      </w:r>
      <w:r>
        <w:t xml:space="preserve"> </w:t>
      </w:r>
      <w:r>
        <w:t xml:space="preserve">(</w:t>
      </w:r>
      <w:r>
        <w:rPr>
          <w:bCs/>
          <w:b/>
        </w:rPr>
        <w:t xml:space="preserve">exploratory-result3?</w:t>
      </w:r>
      <w:r>
        <w:t xml:space="preserve">)</w:t>
      </w:r>
      <w:r>
        <w:t xml:space="preserve"> </w:t>
      </w:r>
      <w:r>
        <w:t xml:space="preserve">. The long acting reversible and sterilization methods graph is a little difficult to decipher, but Asia has the highest percentages of unintended pregnancies, followed by Latin America/the Caribbean and Africa.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increases.Among women using traditional birth control methods, Europe has the sharpest increase in unintended pregnancies as population increases, but Asia has the highest percentage of unintended pregnancies in this category. The graph for women not using any birth control methods shows that Oceania has the highest percentage of unintended pregnancies.</w:t>
      </w:r>
    </w:p>
    <w:p>
      <w:pPr>
        <w:pStyle w:val="CaptionedFigure"/>
      </w:pPr>
      <w:r>
        <w:drawing>
          <wp:inline>
            <wp:extent cx="5334000" cy="3809273"/>
            <wp:effectExtent b="0" l="0" r="0" t="0"/>
            <wp:docPr descr="Percentage of Unintended Pregnancies Stratified by Region" title="" id="67" name="Picture"/>
            <a:graphic>
              <a:graphicData uri="http://schemas.openxmlformats.org/drawingml/2006/picture">
                <pic:pic>
                  <pic:nvPicPr>
                    <pic:cNvPr descr="../../results/figures/exploratory-figures/pctupreg_larcster_stratified.png" id="68" name="Picture"/>
                    <pic:cNvPicPr>
                      <a:picLocks noChangeArrowheads="1" noChangeAspect="1"/>
                    </pic:cNvPicPr>
                  </pic:nvPicPr>
                  <pic:blipFill>
                    <a:blip r:embed="rId6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809273"/>
            <wp:effectExtent b="0" l="0" r="0" t="0"/>
            <wp:docPr descr="Percentage of Unintended Pregnancies Stratified by Region" title="" id="70" name="Picture"/>
            <a:graphic>
              <a:graphicData uri="http://schemas.openxmlformats.org/drawingml/2006/picture">
                <pic:pic>
                  <pic:nvPicPr>
                    <pic:cNvPr descr="../../results/figures/exploratory-figures/pctupreg_sarc_stratified.png" id="71" name="Picture"/>
                    <pic:cNvPicPr>
                      <a:picLocks noChangeArrowheads="1" noChangeAspect="1"/>
                    </pic:cNvPicPr>
                  </pic:nvPicPr>
                  <pic:blipFill>
                    <a:blip r:embed="rId6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809273"/>
            <wp:effectExtent b="0" l="0" r="0" t="0"/>
            <wp:docPr descr="Percentage of Unintended Pregnancies Stratified by Region" title="" id="73" name="Picture"/>
            <a:graphic>
              <a:graphicData uri="http://schemas.openxmlformats.org/drawingml/2006/picture">
                <pic:pic>
                  <pic:nvPicPr>
                    <pic:cNvPr descr="../../results/figures/exploratory-figures/pctupreg_trad_stratified.png" id="74" name="Picture"/>
                    <pic:cNvPicPr>
                      <a:picLocks noChangeArrowheads="1" noChangeAspect="1"/>
                    </pic:cNvPicPr>
                  </pic:nvPicPr>
                  <pic:blipFill>
                    <a:blip r:embed="rId7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809273"/>
            <wp:effectExtent b="0" l="0" r="0" t="0"/>
            <wp:docPr descr="Percentage of Unintended Pregnancies Stratified by Region" title="" id="76" name="Picture"/>
            <a:graphic>
              <a:graphicData uri="http://schemas.openxmlformats.org/drawingml/2006/picture">
                <pic:pic>
                  <pic:nvPicPr>
                    <pic:cNvPr descr="../../results/figures/exploratory-figures/pctupreg_none_stratified.png" id="77" name="Picture"/>
                    <pic:cNvPicPr>
                      <a:picLocks noChangeArrowheads="1" noChangeAspect="1"/>
                    </pic:cNvPicPr>
                  </pic:nvPicPr>
                  <pic:blipFill>
                    <a:blip r:embed="rId7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BodyText"/>
      </w:pPr>
      <w:r>
        <w:t xml:space="preserve">The last set of plots we created to explore the data are violin plots using the categorical usage variables for each birth control method as shown in</w:t>
      </w:r>
      <w:r>
        <w:t xml:space="preserve"> </w:t>
      </w:r>
      <w:r>
        <w:t xml:space="preserve">(</w:t>
      </w:r>
      <w:r>
        <w:rPr>
          <w:bCs/>
          <w:b/>
        </w:rPr>
        <w:t xml:space="preserve">exploratory-result4?</w:t>
      </w:r>
      <w:r>
        <w:t xml:space="preserve">)</w:t>
      </w:r>
      <w:r>
        <w:t xml:space="preserve">. The first violin plot shows that the distribution of percentage of unintended pregnancies varies a lot among usage levels of long acting reversible and sterilization methods. High usage countries have a consistent percentage of unintended pregnancies, but countries with a medium usage level tend to have lower percentages of unintended pregnancies. It appears that the distribution of short acting reversible method usage is skewed towards lower percentages of unintended pregnancies across all usage levels, suggesting that more countries have lower percentage of unintended pregnancies among women using this method. Among women using traditional birth control methods, the distribution of percentage of unintended pregnancies is similar among medium and high usage countries, but low usage countries are skewed towards lower percentage of unintended pregnancies. While the distribution of percentage of unintended pregnancies is similar across the three usage levels for women not using any birth control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809273"/>
            <wp:effectExtent b="0" l="0" r="0" t="0"/>
            <wp:docPr descr="Violin Plots with Birth Control Usage Levels" title="" id="79" name="Picture"/>
            <a:graphic>
              <a:graphicData uri="http://schemas.openxmlformats.org/drawingml/2006/picture">
                <pic:pic>
                  <pic:nvPicPr>
                    <pic:cNvPr descr="../../results/figures/exploratory-figures/larcster_pctupreg_violin.png" id="80" name="Picture"/>
                    <pic:cNvPicPr>
                      <a:picLocks noChangeArrowheads="1" noChangeAspect="1"/>
                    </pic:cNvPicPr>
                  </pic:nvPicPr>
                  <pic:blipFill>
                    <a:blip r:embed="rId78"/>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809273"/>
            <wp:effectExtent b="0" l="0" r="0" t="0"/>
            <wp:docPr descr="Violin Plots with Birth Control Usage Levels" title="" id="82" name="Picture"/>
            <a:graphic>
              <a:graphicData uri="http://schemas.openxmlformats.org/drawingml/2006/picture">
                <pic:pic>
                  <pic:nvPicPr>
                    <pic:cNvPr descr="../../results/figures/exploratory-figures/sarc_pctupreg_violin.png" id="83" name="Picture"/>
                    <pic:cNvPicPr>
                      <a:picLocks noChangeArrowheads="1" noChangeAspect="1"/>
                    </pic:cNvPicPr>
                  </pic:nvPicPr>
                  <pic:blipFill>
                    <a:blip r:embed="rId81"/>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809273"/>
            <wp:effectExtent b="0" l="0" r="0" t="0"/>
            <wp:docPr descr="Violin Plots with Birth Control Usage Levels" title="" id="85" name="Picture"/>
            <a:graphic>
              <a:graphicData uri="http://schemas.openxmlformats.org/drawingml/2006/picture">
                <pic:pic>
                  <pic:nvPicPr>
                    <pic:cNvPr descr="../../results/figures/exploratory-figures/trad_pctupreg_violin.png" id="86" name="Picture"/>
                    <pic:cNvPicPr>
                      <a:picLocks noChangeArrowheads="1" noChangeAspect="1"/>
                    </pic:cNvPicPr>
                  </pic:nvPicPr>
                  <pic:blipFill>
                    <a:blip r:embed="rId84"/>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809273"/>
            <wp:effectExtent b="0" l="0" r="0" t="0"/>
            <wp:docPr descr="Violin Plots with Birth Control Usage Levels" title="" id="88" name="Picture"/>
            <a:graphic>
              <a:graphicData uri="http://schemas.openxmlformats.org/drawingml/2006/picture">
                <pic:pic>
                  <pic:nvPicPr>
                    <pic:cNvPr descr="../../results/figures/exploratory-figures/none_pctupreg_violin.png" id="89" name="Picture"/>
                    <pic:cNvPicPr>
                      <a:picLocks noChangeArrowheads="1" noChangeAspect="1"/>
                    </pic:cNvPicPr>
                  </pic:nvPicPr>
                  <pic:blipFill>
                    <a:blip r:embed="rId87"/>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Violin Plots with Birth Control Usage Levels</w:t>
      </w:r>
    </w:p>
    <w:bookmarkEnd w:id="90"/>
    <w:bookmarkStart w:id="91" w:name="basic-statistical-analysis"/>
    <w:p>
      <w:pPr>
        <w:pStyle w:val="Heading2"/>
      </w:pPr>
      <w:r>
        <w:t xml:space="preserve">9.2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shows a scatterplot figure produced by one of the R scripts.</w:t>
      </w:r>
    </w:p>
    <w:bookmarkEnd w:id="91"/>
    <w:bookmarkStart w:id="93" w:name="full-analysis"/>
    <w:p>
      <w:pPr>
        <w:pStyle w:val="Heading2"/>
      </w:pPr>
      <w:r>
        <w:t xml:space="preserve">9.3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3</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92" w:name="tbl-resulttable2"/>
          <w:p>
            <w:pPr>
              <w:jc w:val="center"/>
            </w:pPr>
            <w:pPr>
              <w:jc w:val="start"/>
              <w:spacing w:before="200"/>
              <w:pStyle w:val="ImageCaption"/>
            </w:pPr>
            <w:r>
              <w:t xml:space="preserve">Table 3: Linear model fit table.</w:t>
            </w:r>
          </w:p>
          <w:bookmarkEnd w:id="92"/>
        </w:tc>
      </w:tr>
    </w:tbl>
    <w:p>
      <w:r>
        <w:br w:type="page"/>
      </w:r>
    </w:p>
    <w:bookmarkEnd w:id="93"/>
    <w:bookmarkEnd w:id="94"/>
    <w:bookmarkStart w:id="99" w:name="discussion"/>
    <w:p>
      <w:pPr>
        <w:pStyle w:val="Heading1"/>
      </w:pPr>
      <w:r>
        <w:t xml:space="preserve">10. Discussion</w:t>
      </w:r>
    </w:p>
    <w:bookmarkStart w:id="95" w:name="summary-and-interpretation"/>
    <w:p>
      <w:pPr>
        <w:pStyle w:val="Heading2"/>
      </w:pPr>
      <w:r>
        <w:t xml:space="preserve">10.1 Summary and Interpretation</w:t>
      </w:r>
    </w:p>
    <w:p>
      <w:pPr>
        <w:pStyle w:val="FirstParagraph"/>
      </w:pPr>
      <w:r>
        <w:rPr>
          <w:iCs/>
          <w:i/>
        </w:rPr>
        <w:t xml:space="preserve">Summarize what you did, what you found and what it means.</w:t>
      </w:r>
    </w:p>
    <w:bookmarkEnd w:id="95"/>
    <w:bookmarkStart w:id="96" w:name="strengths-and-limitations"/>
    <w:p>
      <w:pPr>
        <w:pStyle w:val="Heading2"/>
      </w:pPr>
      <w:r>
        <w:t xml:space="preserve">10.2 Strengths and Limitations</w:t>
      </w:r>
    </w:p>
    <w:p>
      <w:pPr>
        <w:pStyle w:val="FirstParagraph"/>
      </w:pPr>
      <w:r>
        <w:rPr>
          <w:iCs/>
          <w:i/>
        </w:rPr>
        <w:t xml:space="preserve">Discuss what you perceive as strengths and limitations of your analysis.</w:t>
      </w:r>
    </w:p>
    <w:bookmarkEnd w:id="96"/>
    <w:bookmarkStart w:id="98" w:name="conclusions"/>
    <w:p>
      <w:pPr>
        <w:pStyle w:val="Heading2"/>
      </w:pPr>
      <w:r>
        <w:t xml:space="preserve">10.3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et al.,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97">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98"/>
    <w:bookmarkEnd w:id="99"/>
    <w:bookmarkStart w:id="107" w:name="references"/>
    <w:p>
      <w:pPr>
        <w:pStyle w:val="Heading1"/>
      </w:pPr>
      <w:r>
        <w:t xml:space="preserve">11. References</w:t>
      </w:r>
    </w:p>
    <w:p>
      <w:pPr>
        <w:numPr>
          <w:ilvl w:val="0"/>
          <w:numId w:val="1003"/>
        </w:numPr>
        <w:pStyle w:val="Compact"/>
      </w:pPr>
      <w:r>
        <w:t xml:space="preserve">https://pubmed.ncbi.nlm.nih.gov/32981858/</w:t>
      </w:r>
    </w:p>
    <w:p>
      <w:pPr>
        <w:numPr>
          <w:ilvl w:val="0"/>
          <w:numId w:val="1003"/>
        </w:numPr>
        <w:pStyle w:val="Compact"/>
      </w:pPr>
      <w:r>
        <w:t xml:space="preserve">https://www.sciencedirect.com/science/article/pii/S001078241730478X</w:t>
      </w:r>
    </w:p>
    <w:p>
      <w:pPr>
        <w:numPr>
          <w:ilvl w:val="0"/>
          <w:numId w:val="1003"/>
        </w:numPr>
        <w:pStyle w:val="Compact"/>
      </w:pPr>
      <w:r>
        <w:t xml:space="preserve">https://www.sciencedirect.com/science/article/abs/pii/S0020729211005406 #legal status article</w:t>
      </w:r>
    </w:p>
    <w:p>
      <w:pPr>
        <w:numPr>
          <w:ilvl w:val="0"/>
          <w:numId w:val="1003"/>
        </w:numPr>
        <w:pStyle w:val="Compact"/>
      </w:pPr>
      <w:r>
        <w:t xml:space="preserve">https://www.guttmacher.org/report/adding-it-up-investing-in-sexual-reproductive-health-2019-methodology (Guttmacher source)</w:t>
      </w:r>
    </w:p>
    <w:p>
      <w:pPr>
        <w:numPr>
          <w:ilvl w:val="0"/>
          <w:numId w:val="1003"/>
        </w:numPr>
        <w:pStyle w:val="Compact"/>
      </w:pPr>
      <w:r>
        <w:t xml:space="preserve">https://pubmed.ncbi.nlm.nih.gov/35332057/ (original source of data)</w:t>
      </w:r>
    </w:p>
    <w:bookmarkStart w:id="106" w:name="refs"/>
    <w:bookmarkStart w:id="101"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100">
        <w:r>
          <w:rPr>
            <w:rStyle w:val="Hyperlink"/>
          </w:rPr>
          <w:t xml:space="preserve">https://doi.org/10.1126/science.aaa6146</w:t>
        </w:r>
      </w:hyperlink>
    </w:p>
    <w:bookmarkEnd w:id="101"/>
    <w:bookmarkStart w:id="103"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102">
        <w:r>
          <w:rPr>
            <w:rStyle w:val="Hyperlink"/>
          </w:rPr>
          <w:t xml:space="preserve">https://doi.org/10.1093/ofid/ofaa494</w:t>
        </w:r>
      </w:hyperlink>
    </w:p>
    <w:bookmarkEnd w:id="103"/>
    <w:bookmarkStart w:id="105"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104">
        <w:r>
          <w:rPr>
            <w:rStyle w:val="Hyperlink"/>
          </w:rPr>
          <w:t xml:space="preserve">https://doi.org/10.1098/rspb.2020.0496</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hyperlink" Id="rId102" Target="https://doi.org/10.1093/ofid/ofaa494" TargetMode="External" /><Relationship Type="http://schemas.openxmlformats.org/officeDocument/2006/relationships/hyperlink" Id="rId104" Target="https://doi.org/10.1098/rspb.2020.0496" TargetMode="External" /><Relationship Type="http://schemas.openxmlformats.org/officeDocument/2006/relationships/hyperlink" Id="rId100"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9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93/ofid/ofaa494" TargetMode="External" /><Relationship Type="http://schemas.openxmlformats.org/officeDocument/2006/relationships/hyperlink" Id="rId104" Target="https://doi.org/10.1098/rspb.2020.0496" TargetMode="External" /><Relationship Type="http://schemas.openxmlformats.org/officeDocument/2006/relationships/hyperlink" Id="rId100"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9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2024-02-23T22:31:42Z</dcterms:created>
  <dcterms:modified xsi:type="dcterms:W3CDTF">2024-02-23T22:31:42Z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2024-02-23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