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</w:t>
      </w:r>
      <w:r>
        <w:t xml:space="preserve"> </w:t>
      </w:r>
      <w:r>
        <w:t xml:space="preserve">Kaggle.com containing 373 observations of</w:t>
      </w:r>
      <w:r>
        <w:t xml:space="preserve"> </w:t>
      </w:r>
      <w:r>
        <w:t xml:space="preserve">13 variables from a study on different factors that may affect sleep</w:t>
      </w:r>
      <w:r>
        <w:t xml:space="preserve"> </w:t>
      </w:r>
      <w:r>
        <w:t xml:space="preserve">quality. Variables of interest from the study included physical activity</w:t>
      </w:r>
      <w:r>
        <w:t xml:space="preserve"> </w:t>
      </w:r>
      <w:r>
        <w:t xml:space="preserve">level, age, sex, occupation, stress, gender, BMI, blood pressure, and</w:t>
      </w:r>
      <w:r>
        <w:t xml:space="preserve"> </w:t>
      </w:r>
      <w:r>
        <w:t xml:space="preserve">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 we used a combination of packages to create models</w:t>
      </w:r>
      <w:r>
        <w:t xml:space="preserve"> </w:t>
      </w:r>
      <w:r>
        <w:t xml:space="preserve">suitable for answering our primary question: which variables are most</w:t>
      </w:r>
      <w:r>
        <w:t xml:space="preserve"> </w:t>
      </w:r>
      <w:r>
        <w:t xml:space="preserve">important for determining an individual’s sleep quality and what effect</w:t>
      </w:r>
      <w:r>
        <w:t xml:space="preserve"> </w:t>
      </w:r>
      <w:r>
        <w:t xml:space="preserve">do they have? After conducting an exploratory data analysis (EDA) we</w:t>
      </w:r>
      <w:r>
        <w:t xml:space="preserve"> </w:t>
      </w:r>
      <w:r>
        <w:t xml:space="preserve">hypothesized that stress, sleep duration, and occupation would have the</w:t>
      </w:r>
      <w:r>
        <w:t xml:space="preserve"> </w:t>
      </w:r>
      <w:r>
        <w:t xml:space="preserve">largest impact on sleep quality. We believed that stress and sleep</w:t>
      </w:r>
      <w:r>
        <w:t xml:space="preserve"> </w:t>
      </w:r>
      <w:r>
        <w:t xml:space="preserve">quality would be negatively correlated, sleep duration and quality would</w:t>
      </w:r>
      <w:r>
        <w:t xml:space="preserve"> </w:t>
      </w:r>
      <w:r>
        <w:t xml:space="preserve">be positively correlated, and that jobs with longer or more variable</w:t>
      </w:r>
      <w:r>
        <w:t xml:space="preserve"> </w:t>
      </w:r>
      <w:r>
        <w:t xml:space="preserve">hours would 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 to see</w:t>
      </w:r>
      <w:r>
        <w:t xml:space="preserve"> </w:t>
      </w:r>
      <w:r>
        <w:t xml:space="preserve">a positive association between increasing physical activity levels and</w:t>
      </w:r>
      <w:r>
        <w:t xml:space="preserve"> </w:t>
      </w:r>
      <w:r>
        <w:t xml:space="preserve">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 steps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4985144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" title="" id="50" name="Picture"/>
            <a:graphic>
              <a:graphicData uri="http://schemas.openxmlformats.org/drawingml/2006/picture">
                <pic:pic>
                  <pic:nvPicPr>
                    <pic:cNvPr descr="images/table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</w:t>
      </w:r>
      <w:r>
        <w:t xml:space="preserve"> </w:t>
      </w:r>
      <w:r>
        <w:t xml:space="preserve">predictor.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(e.g. the intercept for the Gender model represents</w:t>
      </w:r>
      <w:r>
        <w:t xml:space="preserve"> </w:t>
      </w:r>
      <w:r>
        <w:t xml:space="preserve">the expected sleep quality score for females).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</w:t>
      </w:r>
      <w:r>
        <w:t xml:space="preserve"> </w:t>
      </w:r>
      <w:r>
        <w:t xml:space="preserve">We chose not to split our data into a train/test split due to the small number of observations and presence of rare values in our data. We believe that fitting using CV minimized the downsides of this. Future</w:t>
      </w:r>
      <w:r>
        <w:t xml:space="preserve"> </w:t>
      </w:r>
      <w:r>
        <w:t xml:space="preserve">analyses would benefit from more detailed meta data and a better</w:t>
      </w:r>
      <w:r>
        <w:t xml:space="preserve"> </w:t>
      </w:r>
      <w:r>
        <w:t xml:space="preserve">understanding of the experimental design that generated our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2024-05-01T05:26:45Z</dcterms:created>
  <dcterms:modified xsi:type="dcterms:W3CDTF">2024-05-01T05:26:45Z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dataanalysis-references.bib</vt:lpwstr>
  </property>
  <property fmtid="{D5CDD505-2E9C-101B-9397-08002B2CF9AE}" pid="5" name="by-author">
    <vt:lpwstr/>
  </property>
  <property fmtid="{D5CDD505-2E9C-101B-9397-08002B2CF9AE}" pid="6" name="csl">
    <vt:lpwstr>apa.csl</vt:lpwstr>
  </property>
  <property fmtid="{D5CDD505-2E9C-101B-9397-08002B2CF9AE}" pid="7" name="date">
    <vt:lpwstr>2024-04-29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