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16" w:rsidRDefault="009A2F94">
      <w:pPr>
        <w:pStyle w:val="Heading1"/>
        <w:keepNext w:val="0"/>
        <w:keepLines w:val="0"/>
        <w:spacing w:before="480"/>
        <w:contextualSpacing w:val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Toc531637020"/>
      <w:r>
        <w:rPr>
          <w:rFonts w:ascii="Times New Roman" w:eastAsia="Times New Roman" w:hAnsi="Times New Roman" w:cs="Times New Roman"/>
          <w:b/>
          <w:sz w:val="52"/>
          <w:szCs w:val="52"/>
        </w:rPr>
        <w:t>System and Software Support Plan (SSSP)</w:t>
      </w:r>
      <w:bookmarkEnd w:id="0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Discovery Tool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A4916" w:rsidRDefault="009A2F94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3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Josh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Bendig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IIV&amp;V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Xizhao Deng - Project manager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Jingzhou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Hong - Requirement Engineer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Guancheng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Liu - Tester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Michael Russo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Prototyper</w:t>
      </w:r>
      <w:proofErr w:type="spellEnd"/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Shenghao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Tang - Feasibility Analyst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Fan Zhan - Software Architect</w:t>
      </w:r>
    </w:p>
    <w:p w:rsidR="007A4916" w:rsidRDefault="009A2F9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Yiming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Zhang - System Architect</w:t>
      </w:r>
    </w:p>
    <w:p w:rsidR="007A4916" w:rsidRDefault="007A4916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7A4916">
      <w:pPr>
        <w:contextualSpacing w:val="0"/>
        <w:rPr>
          <w:rFonts w:ascii="Times New Roman" w:eastAsia="Times New Roman" w:hAnsi="Times New Roman" w:cs="Times New Roman"/>
          <w:b/>
        </w:rPr>
      </w:pP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9A2F94">
      <w:pPr>
        <w:contextualSpacing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12/01/2018</w:t>
      </w:r>
    </w:p>
    <w:p w:rsidR="007A4916" w:rsidRDefault="009A2F94">
      <w:pPr>
        <w:pStyle w:val="Heading1"/>
        <w:contextualSpacing w:val="0"/>
        <w:rPr>
          <w:rFonts w:ascii="Times New Roman" w:eastAsia="Times New Roman" w:hAnsi="Times New Roman" w:cs="Times New Roman"/>
        </w:rPr>
      </w:pPr>
      <w:bookmarkStart w:id="1" w:name="_Toc531637021"/>
      <w:r>
        <w:rPr>
          <w:rFonts w:ascii="Times New Roman" w:eastAsia="Times New Roman" w:hAnsi="Times New Roman" w:cs="Times New Roman"/>
        </w:rPr>
        <w:lastRenderedPageBreak/>
        <w:t>Version History</w:t>
      </w:r>
      <w:bookmarkEnd w:id="1"/>
    </w:p>
    <w:tbl>
      <w:tblPr>
        <w:tblStyle w:val="a"/>
        <w:tblW w:w="89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005"/>
        <w:gridCol w:w="1035"/>
        <w:gridCol w:w="2865"/>
        <w:gridCol w:w="2730"/>
      </w:tblGrid>
      <w:tr w:rsidR="007A4916">
        <w:trPr>
          <w:trHeight w:val="520"/>
        </w:trPr>
        <w:tc>
          <w:tcPr>
            <w:tcW w:w="130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</w:p>
        </w:tc>
        <w:tc>
          <w:tcPr>
            <w:tcW w:w="100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Author</w:t>
            </w:r>
          </w:p>
        </w:tc>
        <w:tc>
          <w:tcPr>
            <w:tcW w:w="103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Version</w:t>
            </w:r>
          </w:p>
        </w:tc>
        <w:tc>
          <w:tcPr>
            <w:tcW w:w="2865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Changes made</w:t>
            </w:r>
          </w:p>
        </w:tc>
        <w:tc>
          <w:tcPr>
            <w:tcW w:w="2730" w:type="dxa"/>
            <w:tcBorders>
              <w:top w:val="single" w:sz="12" w:space="0" w:color="008000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Rationale</w:t>
            </w:r>
          </w:p>
        </w:tc>
      </w:tr>
      <w:tr w:rsidR="007A4916">
        <w:trPr>
          <w:trHeight w:val="1040"/>
        </w:trPr>
        <w:tc>
          <w:tcPr>
            <w:tcW w:w="130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12/01/18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draft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8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 draft for Discovery Tool Support Plan</w:t>
            </w:r>
          </w:p>
        </w:tc>
      </w:tr>
    </w:tbl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pStyle w:val="Heading1"/>
        <w:keepNext w:val="0"/>
        <w:keepLines w:val="0"/>
        <w:spacing w:before="480"/>
        <w:contextualSpacing w:val="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2" w:name="_5bghu118bo21" w:colFirst="0" w:colLast="0"/>
      <w:bookmarkEnd w:id="2"/>
    </w:p>
    <w:p w:rsidR="007A4916" w:rsidRDefault="009A2F94">
      <w:pPr>
        <w:pStyle w:val="Heading1"/>
        <w:keepNext w:val="0"/>
        <w:keepLines w:val="0"/>
        <w:spacing w:before="480"/>
        <w:contextualSpacing w:val="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3" w:name="_Toc531637022"/>
      <w:r>
        <w:rPr>
          <w:rFonts w:ascii="Times New Roman" w:eastAsia="Times New Roman" w:hAnsi="Times New Roman" w:cs="Times New Roman"/>
          <w:b/>
          <w:sz w:val="46"/>
          <w:szCs w:val="46"/>
        </w:rPr>
        <w:lastRenderedPageBreak/>
        <w:t>Table of Contents</w:t>
      </w:r>
      <w:bookmarkEnd w:id="3"/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sdt>
      <w:sdtPr>
        <w:id w:val="-1687281452"/>
        <w:docPartObj>
          <w:docPartGallery w:val="Table of Contents"/>
          <w:docPartUnique/>
        </w:docPartObj>
      </w:sdtPr>
      <w:sdtEndPr/>
      <w:sdtContent>
        <w:p w:rsidR="00AC01C4" w:rsidRDefault="009A2F9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637020" w:history="1">
            <w:r w:rsidR="00AC01C4"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System and Software Support Plan (SSSP)</w:t>
            </w:r>
            <w:r w:rsidR="00AC01C4">
              <w:rPr>
                <w:noProof/>
                <w:webHidden/>
              </w:rPr>
              <w:tab/>
            </w:r>
            <w:r w:rsidR="00AC01C4">
              <w:rPr>
                <w:noProof/>
                <w:webHidden/>
              </w:rPr>
              <w:fldChar w:fldCharType="begin"/>
            </w:r>
            <w:r w:rsidR="00AC01C4">
              <w:rPr>
                <w:noProof/>
                <w:webHidden/>
              </w:rPr>
              <w:instrText xml:space="preserve"> PAGEREF _Toc531637020 \h </w:instrText>
            </w:r>
            <w:r w:rsidR="00AC01C4">
              <w:rPr>
                <w:noProof/>
                <w:webHidden/>
              </w:rPr>
            </w:r>
            <w:r w:rsidR="00AC01C4"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0</w:t>
            </w:r>
            <w:r w:rsidR="00AC01C4"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1" w:history="1">
            <w:r w:rsidRPr="006A0582">
              <w:rPr>
                <w:rStyle w:val="Hyperlink"/>
                <w:rFonts w:ascii="Times New Roman" w:eastAsia="Times New Roman" w:hAnsi="Times New Roman" w:cs="Times New Roman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2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3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4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Support Objectives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5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     Support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6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    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7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   Support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8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     Support Lifetime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29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     Release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30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     Release Requirement Determination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31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     Release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32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    Support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33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    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34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    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35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3.3    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C4" w:rsidRDefault="00AC01C4">
          <w:pPr>
            <w:pStyle w:val="TOC3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1637036" w:history="1"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A058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Support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08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16" w:rsidRDefault="009A2F94">
          <w:pPr>
            <w:tabs>
              <w:tab w:val="right" w:pos="9360"/>
            </w:tabs>
            <w:spacing w:before="60" w:after="80" w:line="240" w:lineRule="auto"/>
            <w:ind w:left="720"/>
            <w:contextualSpacing w:val="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9A2F94">
      <w:pPr>
        <w:pStyle w:val="Heading1"/>
        <w:keepNext w:val="0"/>
        <w:keepLines w:val="0"/>
        <w:spacing w:before="480"/>
        <w:contextualSpacing w:val="0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4" w:name="_Toc531637023"/>
      <w:r>
        <w:rPr>
          <w:rFonts w:ascii="Times New Roman" w:eastAsia="Times New Roman" w:hAnsi="Times New Roman" w:cs="Times New Roman"/>
          <w:b/>
          <w:sz w:val="46"/>
          <w:szCs w:val="46"/>
        </w:rPr>
        <w:t>Table of Tables</w:t>
      </w:r>
      <w:bookmarkStart w:id="5" w:name="_GoBack"/>
      <w:bookmarkEnd w:id="4"/>
      <w:bookmarkEnd w:id="5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1: COTS List </w:t>
      </w:r>
      <w:r w:rsidR="00AC01C4">
        <w:rPr>
          <w:rFonts w:ascii="Times New Roman" w:eastAsia="Times New Roman" w:hAnsi="Times New Roman" w:cs="Times New Roman"/>
        </w:rPr>
        <w:t>………………………………………………………………………………….....4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2: Softwar</w:t>
      </w:r>
      <w:r>
        <w:rPr>
          <w:rFonts w:ascii="Times New Roman" w:eastAsia="Times New Roman" w:hAnsi="Times New Roman" w:cs="Times New Roman"/>
        </w:rPr>
        <w:t>e Tools ……………………………………………....……………………………….5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3: Stakeholders and responsibilities ……………………………………………....…….………6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9A2F94">
      <w:pPr>
        <w:pStyle w:val="Heading3"/>
        <w:keepNext w:val="0"/>
        <w:keepLines w:val="0"/>
        <w:spacing w:before="280"/>
        <w:contextualSpacing w:val="0"/>
        <w:jc w:val="both"/>
        <w:rPr>
          <w:rFonts w:ascii="Times New Roman" w:eastAsia="Times New Roman" w:hAnsi="Times New Roman" w:cs="Times New Roman"/>
        </w:rPr>
      </w:pPr>
      <w:bookmarkStart w:id="6" w:name="_Toc53163702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Support Objectives and Assumptions</w:t>
      </w:r>
      <w:bookmarkEnd w:id="6"/>
    </w:p>
    <w:p w:rsidR="007A4916" w:rsidRDefault="00AC01C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" w:name="_Toc53163702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1.1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</w:t>
      </w:r>
      <w:r w:rsidR="009A2F9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Support Objectives</w:t>
      </w:r>
      <w:bookmarkEnd w:id="7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primary objective is to ensure smooth transition from Team 3 development to Client side development and maintenance. Meanwhile, we want to ensure client satisfaction with the system.</w:t>
      </w:r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" w:name="_Toc53163702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</w:t>
      </w:r>
      <w:r w:rsidR="00AC01C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</w:t>
      </w:r>
      <w:r w:rsidR="00AC01C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Support</w:t>
      </w:r>
      <w:bookmarkEnd w:id="8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assumptions may need to unworkable support</w:t>
      </w:r>
      <w:r>
        <w:rPr>
          <w:rFonts w:ascii="Times New Roman" w:eastAsia="Times New Roman" w:hAnsi="Times New Roman" w:cs="Times New Roman"/>
        </w:rPr>
        <w:t>:</w:t>
      </w:r>
    </w:p>
    <w:p w:rsidR="007A4916" w:rsidRDefault="009A2F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3 staff graduating</w:t>
      </w:r>
    </w:p>
    <w:p w:rsidR="007A4916" w:rsidRDefault="009A2F9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 decides to integrate additional features</w:t>
      </w:r>
    </w:p>
    <w:p w:rsidR="007A4916" w:rsidRDefault="009A2F94">
      <w:pPr>
        <w:pStyle w:val="Heading3"/>
        <w:keepNext w:val="0"/>
        <w:keepLines w:val="0"/>
        <w:spacing w:before="280"/>
        <w:contextualSpacing w:val="0"/>
        <w:rPr>
          <w:rFonts w:ascii="Times New Roman" w:eastAsia="Times New Roman" w:hAnsi="Times New Roman" w:cs="Times New Roman"/>
        </w:rPr>
      </w:pPr>
      <w:bookmarkStart w:id="9" w:name="_Toc53163702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   Support Strategy</w:t>
      </w:r>
      <w:bookmarkEnd w:id="9"/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0" w:name="_Toc53163702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2.1     Support Lifetime</w:t>
      </w:r>
      <w:bookmarkEnd w:id="10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envisioned support lifetime is until when majority of the original dev team graduated from the program</w:t>
      </w: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Support information on the</w:t>
      </w:r>
      <w:r>
        <w:rPr>
          <w:rFonts w:ascii="Times New Roman" w:eastAsia="Times New Roman" w:hAnsi="Times New Roman" w:cs="Times New Roman"/>
        </w:rPr>
        <w:t xml:space="preserve"> COTS used:</w:t>
      </w:r>
    </w:p>
    <w:p w:rsidR="007A4916" w:rsidRDefault="009A2F94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1: COTS List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5610"/>
      </w:tblGrid>
      <w:tr w:rsidR="007A4916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COTS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 Link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Flask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http://flask.pocoo.org/docs/1.0/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JSON web token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https://jwt.io/introduction/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React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https://reactjs.org/tutorial/tutorial.html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Webpack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https://webpack.js.org/guides/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https://docs.aws.amazon.com/index.html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Swagger UI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https://swagger.io/docs/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Node JS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https://nodejs.org/en/docs/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Creative TIM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https://www.creative-tim.com/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Material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https://material-ui.com/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mLab</w:t>
            </w:r>
            <w:proofErr w:type="spellEnd"/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https://docs.mlab.com/</w:t>
            </w:r>
          </w:p>
        </w:tc>
      </w:tr>
      <w:tr w:rsidR="007A4916">
        <w:tc>
          <w:tcPr>
            <w:tcW w:w="37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MongoDB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https://docs.mongodb.com/</w:t>
            </w:r>
          </w:p>
        </w:tc>
      </w:tr>
    </w:tbl>
    <w:p w:rsidR="007A4916" w:rsidRDefault="007A4916">
      <w:pPr>
        <w:contextualSpacing w:val="0"/>
        <w:rPr>
          <w:rFonts w:ascii="Times New Roman" w:eastAsia="Times New Roman" w:hAnsi="Times New Roman" w:cs="Times New Roman"/>
          <w:color w:val="0070C0"/>
        </w:rPr>
      </w:pP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C01C4" w:rsidRDefault="00AC01C4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1" w:name="_Toc53163702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2.2     Release Strategy</w:t>
      </w:r>
      <w:bookmarkEnd w:id="11"/>
    </w:p>
    <w:p w:rsidR="007A4916" w:rsidRDefault="009A2F9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time release with ad hoc support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2" w:name="_Toc53163703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2.3     Release Requirement Determination</w:t>
      </w:r>
      <w:bookmarkEnd w:id="12"/>
    </w:p>
    <w:p w:rsidR="007A4916" w:rsidRDefault="009A2F9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Primary drivers of new release content</w:t>
      </w:r>
    </w:p>
    <w:p w:rsidR="007A4916" w:rsidRDefault="009A2F94">
      <w:pPr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Staffing: Availability of the developers in the foreseen future may raise some concerns</w:t>
      </w:r>
    </w:p>
    <w:p w:rsidR="007A4916" w:rsidRDefault="009A2F94">
      <w:pPr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Licensing and copyright: the project solely belongs to USC based on agreement made at the beginning of </w:t>
      </w:r>
      <w:proofErr w:type="gramStart"/>
      <w:r>
        <w:rPr>
          <w:rFonts w:ascii="Times New Roman" w:eastAsia="Times New Roman" w:hAnsi="Times New Roman" w:cs="Times New Roman"/>
        </w:rPr>
        <w:t>Fall</w:t>
      </w:r>
      <w:proofErr w:type="gramEnd"/>
      <w:r>
        <w:rPr>
          <w:rFonts w:ascii="Times New Roman" w:eastAsia="Times New Roman" w:hAnsi="Times New Roman" w:cs="Times New Roman"/>
        </w:rPr>
        <w:t xml:space="preserve"> 2018 class. Also, the system is used internally by the client. Client is expected to continue the development and maintenance after handover.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3" w:name="_Toc53163703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2.4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Release Process</w:t>
      </w:r>
      <w:bookmarkEnd w:id="13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Planned for the one-time release:</w:t>
      </w:r>
    </w:p>
    <w:p w:rsidR="007A4916" w:rsidRDefault="009A2F9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the project archive deadline, dev team will upload a </w:t>
      </w:r>
      <w:proofErr w:type="spellStart"/>
      <w:r>
        <w:rPr>
          <w:rFonts w:ascii="Times New Roman" w:eastAsia="Times New Roman" w:hAnsi="Times New Roman" w:cs="Times New Roman"/>
        </w:rPr>
        <w:t>tarball</w:t>
      </w:r>
      <w:proofErr w:type="spellEnd"/>
      <w:r>
        <w:rPr>
          <w:rFonts w:ascii="Times New Roman" w:eastAsia="Times New Roman" w:hAnsi="Times New Roman" w:cs="Times New Roman"/>
        </w:rPr>
        <w:t xml:space="preserve"> which consists of the source code as well all documentations onto the team site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https://greenbay.usc.edu/csci577/fall2018/projects/team03/FD/</w:t>
        </w:r>
      </w:hyperlink>
    </w:p>
    <w:p w:rsidR="007A4916" w:rsidRDefault="009A2F9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code is maintained on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 https://github.com/russomp/t3-discovery-tool</w:t>
      </w:r>
    </w:p>
    <w:p w:rsidR="007A4916" w:rsidRDefault="009A2F94">
      <w:pPr>
        <w:pStyle w:val="Heading3"/>
        <w:keepNext w:val="0"/>
        <w:keepLines w:val="0"/>
        <w:spacing w:before="280"/>
        <w:contextualSpacing w:val="0"/>
        <w:rPr>
          <w:rFonts w:ascii="Times New Roman" w:eastAsia="Times New Roman" w:hAnsi="Times New Roman" w:cs="Times New Roman"/>
          <w:color w:val="0070C0"/>
        </w:rPr>
      </w:pPr>
      <w:bookmarkStart w:id="14" w:name="_Toc53163703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    Support Environment</w:t>
      </w:r>
      <w:bookmarkEnd w:id="14"/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5" w:name="_Toc53163703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3.1     Hardware</w:t>
      </w:r>
      <w:bookmarkEnd w:id="15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hardware is required:</w:t>
      </w:r>
    </w:p>
    <w:p w:rsidR="007A4916" w:rsidRDefault="009A2F9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 com</w:t>
      </w:r>
      <w:r>
        <w:rPr>
          <w:rFonts w:ascii="Times New Roman" w:eastAsia="Times New Roman" w:hAnsi="Times New Roman" w:cs="Times New Roman"/>
        </w:rPr>
        <w:t>puter with mainstream browser installation and internet connection</w:t>
      </w:r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6" w:name="_Toc53163703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3.2     Software</w:t>
      </w:r>
      <w:bookmarkEnd w:id="16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source code archive has:</w:t>
      </w:r>
    </w:p>
    <w:p w:rsidR="007A4916" w:rsidRDefault="009A2F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backend/</w:t>
      </w:r>
    </w:p>
    <w:p w:rsidR="007A4916" w:rsidRDefault="009A2F94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frontend/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contains the source code for the two major perspectives of the system. The other way to get the code base is to clone the repo from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T3 repo. See technical manual for detailed instruction to acquire </w:t>
      </w:r>
      <w:proofErr w:type="gramStart"/>
      <w:r>
        <w:rPr>
          <w:rFonts w:ascii="Times New Roman" w:eastAsia="Times New Roman" w:hAnsi="Times New Roman" w:cs="Times New Roman"/>
        </w:rPr>
        <w:t>the codebase</w:t>
      </w:r>
      <w:proofErr w:type="gramEnd"/>
      <w:r>
        <w:rPr>
          <w:rFonts w:ascii="Times New Roman" w:eastAsia="Times New Roman" w:hAnsi="Times New Roman" w:cs="Times New Roman"/>
        </w:rPr>
        <w:t>. This tool is currently being dev</w:t>
      </w:r>
      <w:r>
        <w:rPr>
          <w:rFonts w:ascii="Times New Roman" w:eastAsia="Times New Roman" w:hAnsi="Times New Roman" w:cs="Times New Roman"/>
        </w:rPr>
        <w:t xml:space="preserve">eloped as part of a school project for CS577A at USC in collaboration with System1 over the </w:t>
      </w:r>
      <w:proofErr w:type="gramStart"/>
      <w:r>
        <w:rPr>
          <w:rFonts w:ascii="Times New Roman" w:eastAsia="Times New Roman" w:hAnsi="Times New Roman" w:cs="Times New Roman"/>
        </w:rPr>
        <w:t>Fall</w:t>
      </w:r>
      <w:proofErr w:type="gramEnd"/>
      <w:r>
        <w:rPr>
          <w:rFonts w:ascii="Times New Roman" w:eastAsia="Times New Roman" w:hAnsi="Times New Roman" w:cs="Times New Roman"/>
        </w:rPr>
        <w:t xml:space="preserve"> 2018 semester. The entire system belongs to USC.</w:t>
      </w: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 to the technical manual for detailed instruction of getting started with the system.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software tools may assist future development</w:t>
      </w:r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9A2F94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2: Software Tools</w:t>
      </w:r>
    </w:p>
    <w:tbl>
      <w:tblPr>
        <w:tblStyle w:val="a1"/>
        <w:tblW w:w="89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40"/>
      </w:tblGrid>
      <w:tr w:rsidR="007A4916">
        <w:trPr>
          <w:trHeight w:val="48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Requirement: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Compass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Rationale: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Intuitive GUI for visualizing and analyzing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collections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User/Operator Manual: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https://docs.mongodb.com/guides/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Availability Information: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https://docs.mongodb.com/manual/support/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7A4916">
      <w:pPr>
        <w:contextualSpacing w:val="0"/>
        <w:jc w:val="center"/>
        <w:rPr>
          <w:rFonts w:ascii="Times New Roman" w:eastAsia="Times New Roman" w:hAnsi="Times New Roman" w:cs="Times New Roman"/>
        </w:rPr>
      </w:pPr>
    </w:p>
    <w:tbl>
      <w:tblPr>
        <w:tblStyle w:val="a2"/>
        <w:tblW w:w="89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40"/>
      </w:tblGrid>
      <w:tr w:rsidR="007A4916">
        <w:trPr>
          <w:trHeight w:val="48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Requirement: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Postman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Rationale: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 development and testing environment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User/Operator Manual: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https://learning.getpostman.com/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Availability Information: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https://www.getpostman.com/community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jc w:val="center"/>
        <w:rPr>
          <w:rFonts w:ascii="Times New Roman" w:eastAsia="Times New Roman" w:hAnsi="Times New Roman" w:cs="Times New Roman"/>
        </w:rPr>
      </w:pPr>
    </w:p>
    <w:tbl>
      <w:tblPr>
        <w:tblStyle w:val="a3"/>
        <w:tblW w:w="89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40"/>
      </w:tblGrid>
      <w:tr w:rsidR="007A4916">
        <w:trPr>
          <w:trHeight w:val="48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Requirement: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Sublime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Rationale: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Popular text editor with rich functionality and great community support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User/Operator Manual: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https://www.sublimetext.com/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Availability Information: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https://www.sublimetext.com/support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jc w:val="center"/>
        <w:rPr>
          <w:rFonts w:ascii="Times New Roman" w:eastAsia="Times New Roman" w:hAnsi="Times New Roman" w:cs="Times New Roman"/>
        </w:rPr>
      </w:pPr>
    </w:p>
    <w:tbl>
      <w:tblPr>
        <w:tblStyle w:val="a4"/>
        <w:tblW w:w="89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40"/>
      </w:tblGrid>
      <w:tr w:rsidR="007A4916">
        <w:trPr>
          <w:trHeight w:val="48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Requirement: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Skype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Rationale: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 hoc support via voice chat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User/Operator Manual: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https://support.skype.com/en/skype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Availability Information: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https://www.skype.com/en/get-skype/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7A4916">
      <w:pPr>
        <w:contextualSpacing w:val="0"/>
        <w:jc w:val="center"/>
        <w:rPr>
          <w:rFonts w:ascii="Times New Roman" w:eastAsia="Times New Roman" w:hAnsi="Times New Roman" w:cs="Times New Roman"/>
        </w:rPr>
      </w:pPr>
    </w:p>
    <w:tbl>
      <w:tblPr>
        <w:tblStyle w:val="a5"/>
        <w:tblW w:w="89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40"/>
      </w:tblGrid>
      <w:tr w:rsidR="007A4916">
        <w:trPr>
          <w:trHeight w:val="48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Requirement: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Slack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Rationale: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 hoc support via messaging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User/Operator Manual: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https://get.slack.help/hc/en-us/categories/360000049043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Availability Information: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https://get.slack.help/hc/en-us/categories/360000049063</w:t>
            </w:r>
          </w:p>
        </w:tc>
      </w:tr>
      <w:tr w:rsidR="007A4916">
        <w:trPr>
          <w:trHeight w:val="480"/>
        </w:trPr>
        <w:tc>
          <w:tcPr>
            <w:tcW w:w="27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p w:rsidR="007A4916" w:rsidRDefault="009A2F94">
      <w:pPr>
        <w:pStyle w:val="Heading4"/>
        <w:keepNext w:val="0"/>
        <w:keepLines w:val="0"/>
        <w:spacing w:before="240" w:after="40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7" w:name="_Toc53163703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3.3</w:t>
      </w:r>
      <w:r w:rsidR="00AC01C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Facilities</w:t>
      </w:r>
      <w:bookmarkEnd w:id="17"/>
    </w:p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equipment is required:</w:t>
      </w:r>
    </w:p>
    <w:p w:rsidR="007A4916" w:rsidRDefault="009A2F9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 computer with mainstream browser installation and internet connection</w:t>
      </w:r>
    </w:p>
    <w:p w:rsidR="007A4916" w:rsidRDefault="009A2F94">
      <w:pPr>
        <w:pStyle w:val="Heading3"/>
        <w:keepNext w:val="0"/>
        <w:keepLines w:val="0"/>
        <w:spacing w:before="280"/>
        <w:contextualSpacing w:val="0"/>
        <w:jc w:val="both"/>
        <w:rPr>
          <w:rFonts w:ascii="Times New Roman" w:eastAsia="Times New Roman" w:hAnsi="Times New Roman" w:cs="Times New Roman"/>
        </w:rPr>
      </w:pPr>
      <w:bookmarkStart w:id="18" w:name="_Toc53163703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Support Responsibilities</w:t>
      </w:r>
      <w:bookmarkEnd w:id="18"/>
    </w:p>
    <w:p w:rsidR="007A4916" w:rsidRDefault="009A2F94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3: Stakeholders and responsibilities</w:t>
      </w:r>
    </w:p>
    <w:tbl>
      <w:tblPr>
        <w:tblStyle w:val="a6"/>
        <w:tblW w:w="90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765"/>
        <w:gridCol w:w="705"/>
        <w:gridCol w:w="2355"/>
      </w:tblGrid>
      <w:tr w:rsidR="007A4916">
        <w:trPr>
          <w:trHeight w:val="4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Stakeholder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Supporting roles</w:t>
            </w:r>
          </w:p>
        </w:tc>
        <w:tc>
          <w:tcPr>
            <w:tcW w:w="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Supporting Skills</w:t>
            </w:r>
          </w:p>
        </w:tc>
      </w:tr>
      <w:tr w:rsidR="007A4916">
        <w:trPr>
          <w:trHeight w:val="4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 team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documentation before final deliverable deadline.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React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AWS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Material UI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Creative Tim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Node JS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Flask</w:t>
            </w:r>
          </w:p>
        </w:tc>
      </w:tr>
      <w:tr w:rsidR="007A4916">
        <w:trPr>
          <w:trHeight w:val="4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 team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ad hoc support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TBD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Same as above</w:t>
            </w:r>
          </w:p>
        </w:tc>
      </w:tr>
      <w:tr w:rsidR="007A4916">
        <w:trPr>
          <w:trHeight w:val="4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System1 users (Super admin, content admins, content contributors)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 to use the web app. Provide user experience feedback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TBD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Familiar with system workflow</w:t>
            </w:r>
          </w:p>
        </w:tc>
      </w:tr>
      <w:tr w:rsidR="007A4916">
        <w:trPr>
          <w:trHeight w:val="48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System1 maintainer</w:t>
            </w: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7A4916" w:rsidRDefault="009A2F94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the codebase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 Learn to use the tools and services, ask questions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TBD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916" w:rsidRDefault="009A2F94">
            <w:pPr>
              <w:widowControl w:val="0"/>
              <w:numPr>
                <w:ilvl w:val="0"/>
                <w:numId w:val="2"/>
              </w:numP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React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AWS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Material UI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Creative Tim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Node JS</w:t>
            </w:r>
          </w:p>
          <w:p w:rsidR="007A4916" w:rsidRDefault="009A2F94">
            <w:pPr>
              <w:widowControl w:val="0"/>
              <w:numPr>
                <w:ilvl w:val="0"/>
                <w:numId w:val="2"/>
              </w:numPr>
              <w:ind w:left="27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Flask</w:t>
            </w:r>
          </w:p>
        </w:tc>
      </w:tr>
    </w:tbl>
    <w:p w:rsidR="007A4916" w:rsidRDefault="009A2F9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A4916" w:rsidRDefault="007A4916">
      <w:pPr>
        <w:contextualSpacing w:val="0"/>
        <w:rPr>
          <w:rFonts w:ascii="Times New Roman" w:eastAsia="Times New Roman" w:hAnsi="Times New Roman" w:cs="Times New Roman"/>
        </w:rPr>
      </w:pPr>
    </w:p>
    <w:sectPr w:rsidR="007A491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F94" w:rsidRDefault="009A2F94">
      <w:pPr>
        <w:spacing w:line="240" w:lineRule="auto"/>
      </w:pPr>
      <w:r>
        <w:separator/>
      </w:r>
    </w:p>
  </w:endnote>
  <w:endnote w:type="continuationSeparator" w:id="0">
    <w:p w:rsidR="009A2F94" w:rsidRDefault="009A2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16" w:rsidRDefault="009A2F94">
    <w:pPr>
      <w:contextualSpacing w:val="0"/>
      <w:jc w:val="right"/>
    </w:pPr>
    <w:r>
      <w:fldChar w:fldCharType="begin"/>
    </w:r>
    <w:r>
      <w:instrText>PAGE</w:instrText>
    </w:r>
    <w:r w:rsidR="00AC01C4">
      <w:fldChar w:fldCharType="separate"/>
    </w:r>
    <w:r w:rsidR="008F08FE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16" w:rsidRDefault="007A4916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F94" w:rsidRDefault="009A2F94">
      <w:pPr>
        <w:spacing w:line="240" w:lineRule="auto"/>
      </w:pPr>
      <w:r>
        <w:separator/>
      </w:r>
    </w:p>
  </w:footnote>
  <w:footnote w:type="continuationSeparator" w:id="0">
    <w:p w:rsidR="009A2F94" w:rsidRDefault="009A2F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16" w:rsidRDefault="009A2F94">
    <w:pPr>
      <w:contextualSpacing w:val="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System and Software Support Plan                                                                                                            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5966"/>
    <w:multiLevelType w:val="multilevel"/>
    <w:tmpl w:val="CC14C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B203B8"/>
    <w:multiLevelType w:val="multilevel"/>
    <w:tmpl w:val="A1801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25B54"/>
    <w:multiLevelType w:val="multilevel"/>
    <w:tmpl w:val="E2161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CA16BD"/>
    <w:multiLevelType w:val="multilevel"/>
    <w:tmpl w:val="1A847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DB4D18"/>
    <w:multiLevelType w:val="multilevel"/>
    <w:tmpl w:val="91DE7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A13926"/>
    <w:multiLevelType w:val="multilevel"/>
    <w:tmpl w:val="70CE0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1A4A11"/>
    <w:multiLevelType w:val="multilevel"/>
    <w:tmpl w:val="6772F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2349DB"/>
    <w:multiLevelType w:val="multilevel"/>
    <w:tmpl w:val="429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4916"/>
    <w:rsid w:val="007A4916"/>
    <w:rsid w:val="008F08FE"/>
    <w:rsid w:val="009A2F94"/>
    <w:rsid w:val="00A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1004F-3369-46B5-8E24-628F073D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C01C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C01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C01C4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C0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reenbay.usc.edu/csci577/fall2018/projects/team03/F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Xizhao Deng</dc:creator>
  <cp:lastModifiedBy>Xizhao Deng</cp:lastModifiedBy>
  <cp:revision>4</cp:revision>
  <cp:lastPrinted>2018-12-04T05:48:00Z</cp:lastPrinted>
  <dcterms:created xsi:type="dcterms:W3CDTF">2018-12-04T05:47:00Z</dcterms:created>
  <dcterms:modified xsi:type="dcterms:W3CDTF">2018-12-04T05:48:00Z</dcterms:modified>
</cp:coreProperties>
</file>