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BC3" w:rsidRPr="00773C53" w:rsidRDefault="00853BC3" w:rsidP="00DA67AA">
      <w:pPr>
        <w:jc w:val="both"/>
        <w:rPr>
          <w:rFonts w:ascii="Arial" w:hAnsi="Arial" w:cs="Arial"/>
        </w:rPr>
      </w:pPr>
      <w:r w:rsidRPr="00773C53">
        <w:rPr>
          <w:rFonts w:ascii="Arial" w:hAnsi="Arial" w:cs="Arial"/>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0</wp:posOffset>
                </wp:positionV>
                <wp:extent cx="5920740" cy="3345180"/>
                <wp:effectExtent l="0" t="0" r="381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3345180"/>
                        </a:xfrm>
                        <a:prstGeom prst="rect">
                          <a:avLst/>
                        </a:prstGeom>
                        <a:solidFill>
                          <a:srgbClr val="FFFFFF"/>
                        </a:solidFill>
                        <a:ln w="9525">
                          <a:noFill/>
                          <a:miter lim="800000"/>
                          <a:headEnd/>
                          <a:tailEnd/>
                        </a:ln>
                      </wps:spPr>
                      <wps:txbx>
                        <w:txbxContent>
                          <w:p w:rsidR="00D64B7E" w:rsidRDefault="00D64B7E" w:rsidP="00137FCA">
                            <w:pPr>
                              <w:rPr>
                                <w:rFonts w:ascii="Arial" w:hAnsi="Arial" w:cs="Arial"/>
                              </w:rPr>
                            </w:pPr>
                          </w:p>
                          <w:p w:rsidR="00D64B7E" w:rsidRDefault="00D64B7E" w:rsidP="00137FCA">
                            <w:pPr>
                              <w:rPr>
                                <w:rFonts w:ascii="Arial" w:hAnsi="Arial" w:cs="Arial"/>
                                <w:b/>
                                <w:sz w:val="24"/>
                              </w:rPr>
                            </w:pPr>
                          </w:p>
                          <w:p w:rsidR="00D64B7E" w:rsidRDefault="00C65F29" w:rsidP="005F7C9A">
                            <w:pPr>
                              <w:spacing w:line="360" w:lineRule="auto"/>
                              <w:jc w:val="center"/>
                              <w:rPr>
                                <w:rFonts w:ascii="Arial" w:hAnsi="Arial" w:cs="Arial"/>
                                <w:b/>
                                <w:sz w:val="28"/>
                              </w:rPr>
                            </w:pPr>
                            <w:r>
                              <w:rPr>
                                <w:rFonts w:ascii="Arial" w:hAnsi="Arial" w:cs="Arial"/>
                                <w:b/>
                                <w:sz w:val="28"/>
                              </w:rPr>
                              <w:t xml:space="preserve">Classifying Building Energy </w:t>
                            </w:r>
                            <w:r w:rsidR="005F7C9A">
                              <w:rPr>
                                <w:rFonts w:ascii="Arial" w:hAnsi="Arial" w:cs="Arial"/>
                                <w:b/>
                                <w:sz w:val="28"/>
                              </w:rPr>
                              <w:t>Consumption</w:t>
                            </w:r>
                            <w:r>
                              <w:rPr>
                                <w:rFonts w:ascii="Arial" w:hAnsi="Arial" w:cs="Arial"/>
                                <w:b/>
                                <w:sz w:val="28"/>
                              </w:rPr>
                              <w:t xml:space="preserve"> Behavior Using </w:t>
                            </w:r>
                            <w:r w:rsidR="00FC62DA">
                              <w:rPr>
                                <w:rFonts w:ascii="Arial" w:hAnsi="Arial" w:cs="Arial"/>
                                <w:b/>
                                <w:sz w:val="28"/>
                              </w:rPr>
                              <w:t xml:space="preserve">an Ensemble of </w:t>
                            </w:r>
                            <w:r>
                              <w:rPr>
                                <w:rFonts w:ascii="Arial" w:hAnsi="Arial" w:cs="Arial"/>
                                <w:b/>
                                <w:sz w:val="28"/>
                              </w:rPr>
                              <w:t>Machine Learning Methods</w:t>
                            </w:r>
                          </w:p>
                          <w:p w:rsidR="005F7C9A" w:rsidRPr="005F7C9A" w:rsidRDefault="005F7C9A" w:rsidP="005F7C9A">
                            <w:pPr>
                              <w:spacing w:line="360" w:lineRule="auto"/>
                              <w:jc w:val="center"/>
                              <w:rPr>
                                <w:rFonts w:ascii="Arial" w:hAnsi="Arial" w:cs="Arial"/>
                                <w:b/>
                                <w:sz w:val="28"/>
                              </w:rPr>
                            </w:pPr>
                          </w:p>
                          <w:p w:rsidR="005F7C9A" w:rsidRDefault="005F7C9A" w:rsidP="00E24291">
                            <w:pPr>
                              <w:spacing w:line="276" w:lineRule="auto"/>
                              <w:jc w:val="center"/>
                              <w:rPr>
                                <w:rFonts w:ascii="Arial" w:hAnsi="Arial" w:cs="Arial"/>
                                <w:sz w:val="24"/>
                              </w:rPr>
                            </w:pPr>
                            <w:r>
                              <w:rPr>
                                <w:rFonts w:ascii="Arial" w:hAnsi="Arial" w:cs="Arial"/>
                                <w:sz w:val="24"/>
                              </w:rPr>
                              <w:t xml:space="preserve">Kunal Sharma, </w:t>
                            </w:r>
                            <w:r w:rsidR="003D36CB">
                              <w:rPr>
                                <w:rFonts w:ascii="Arial" w:hAnsi="Arial" w:cs="Arial"/>
                                <w:sz w:val="24"/>
                              </w:rPr>
                              <w:t>April</w:t>
                            </w:r>
                            <w:r>
                              <w:rPr>
                                <w:rFonts w:ascii="Arial" w:hAnsi="Arial" w:cs="Arial"/>
                                <w:sz w:val="24"/>
                              </w:rPr>
                              <w:t xml:space="preserve"> 2</w:t>
                            </w:r>
                            <w:r w:rsidR="003D36CB">
                              <w:rPr>
                                <w:rFonts w:ascii="Arial" w:hAnsi="Arial" w:cs="Arial"/>
                                <w:sz w:val="24"/>
                              </w:rPr>
                              <w:t>5</w:t>
                            </w:r>
                            <w:r w:rsidRPr="00E24291">
                              <w:rPr>
                                <w:rFonts w:ascii="Arial" w:hAnsi="Arial" w:cs="Arial"/>
                                <w:sz w:val="24"/>
                              </w:rPr>
                              <w:t>th</w:t>
                            </w:r>
                            <w:r>
                              <w:rPr>
                                <w:rFonts w:ascii="Arial" w:hAnsi="Arial" w:cs="Arial"/>
                                <w:sz w:val="24"/>
                              </w:rPr>
                              <w:t xml:space="preserve"> 201</w:t>
                            </w:r>
                            <w:r w:rsidR="003D36CB">
                              <w:rPr>
                                <w:rFonts w:ascii="Arial" w:hAnsi="Arial" w:cs="Arial"/>
                                <w:sz w:val="24"/>
                              </w:rPr>
                              <w:t>9</w:t>
                            </w:r>
                          </w:p>
                          <w:p w:rsidR="00E24291" w:rsidRPr="00E24291" w:rsidRDefault="00E24291" w:rsidP="00E24291">
                            <w:pPr>
                              <w:pStyle w:val="NormalWeb"/>
                              <w:spacing w:line="276" w:lineRule="auto"/>
                              <w:jc w:val="center"/>
                              <w:rPr>
                                <w:rFonts w:ascii="Arial" w:eastAsiaTheme="minorHAnsi" w:hAnsi="Arial" w:cs="Arial"/>
                                <w:sz w:val="24"/>
                              </w:rPr>
                            </w:pPr>
                            <w:r w:rsidRPr="00E24291">
                              <w:rPr>
                                <w:rFonts w:ascii="Arial" w:eastAsiaTheme="minorHAnsi" w:hAnsi="Arial" w:cs="Arial"/>
                                <w:sz w:val="24"/>
                              </w:rPr>
                              <w:t xml:space="preserve">Technical adviser: Dr. Jung-Ho </w:t>
                            </w:r>
                            <w:proofErr w:type="spellStart"/>
                            <w:r w:rsidRPr="00E24291">
                              <w:rPr>
                                <w:rFonts w:ascii="Arial" w:eastAsiaTheme="minorHAnsi" w:hAnsi="Arial" w:cs="Arial"/>
                                <w:sz w:val="24"/>
                              </w:rPr>
                              <w:t>Lewe</w:t>
                            </w:r>
                            <w:proofErr w:type="spellEnd"/>
                          </w:p>
                          <w:p w:rsidR="00E24291" w:rsidRDefault="00E24291" w:rsidP="00E24291">
                            <w:pPr>
                              <w:pStyle w:val="NormalWeb"/>
                              <w:spacing w:line="276" w:lineRule="auto"/>
                              <w:jc w:val="center"/>
                              <w:rPr>
                                <w:rFonts w:ascii="Arial" w:eastAsiaTheme="minorHAnsi" w:hAnsi="Arial" w:cs="Arial"/>
                                <w:sz w:val="24"/>
                              </w:rPr>
                            </w:pPr>
                            <w:r w:rsidRPr="00E24291">
                              <w:rPr>
                                <w:rFonts w:ascii="Arial" w:eastAsiaTheme="minorHAnsi" w:hAnsi="Arial" w:cs="Arial"/>
                                <w:sz w:val="24"/>
                              </w:rPr>
                              <w:t xml:space="preserve">Academic adviser: Dr. Dimitri N. </w:t>
                            </w:r>
                            <w:proofErr w:type="spellStart"/>
                            <w:r w:rsidRPr="00E24291">
                              <w:rPr>
                                <w:rFonts w:ascii="Arial" w:eastAsiaTheme="minorHAnsi" w:hAnsi="Arial" w:cs="Arial"/>
                                <w:sz w:val="24"/>
                              </w:rPr>
                              <w:t>Mavris</w:t>
                            </w:r>
                            <w:proofErr w:type="spellEnd"/>
                          </w:p>
                          <w:p w:rsidR="00E24291" w:rsidRPr="00E24291" w:rsidRDefault="00E24291" w:rsidP="00E24291">
                            <w:pPr>
                              <w:pStyle w:val="NormalWeb"/>
                              <w:spacing w:line="276" w:lineRule="auto"/>
                              <w:jc w:val="center"/>
                              <w:rPr>
                                <w:rFonts w:ascii="Arial" w:eastAsiaTheme="minorHAnsi" w:hAnsi="Arial" w:cs="Arial"/>
                                <w:sz w:val="24"/>
                              </w:rPr>
                            </w:pPr>
                          </w:p>
                          <w:p w:rsidR="00C65F29" w:rsidRDefault="00C65F29" w:rsidP="00E24291">
                            <w:pPr>
                              <w:spacing w:line="276" w:lineRule="auto"/>
                              <w:jc w:val="center"/>
                              <w:rPr>
                                <w:rFonts w:ascii="Arial" w:hAnsi="Arial" w:cs="Arial"/>
                                <w:sz w:val="24"/>
                              </w:rPr>
                            </w:pPr>
                            <w:proofErr w:type="spellStart"/>
                            <w:r>
                              <w:rPr>
                                <w:rFonts w:ascii="Arial" w:hAnsi="Arial" w:cs="Arial"/>
                                <w:sz w:val="24"/>
                              </w:rPr>
                              <w:t>Areospace</w:t>
                            </w:r>
                            <w:proofErr w:type="spellEnd"/>
                            <w:r>
                              <w:rPr>
                                <w:rFonts w:ascii="Arial" w:hAnsi="Arial" w:cs="Arial"/>
                                <w:sz w:val="24"/>
                              </w:rPr>
                              <w:t xml:space="preserve"> Design Lab</w:t>
                            </w:r>
                          </w:p>
                          <w:p w:rsidR="00D64B7E" w:rsidRPr="00137FCA" w:rsidRDefault="00C65F29" w:rsidP="00E24291">
                            <w:pPr>
                              <w:spacing w:line="276" w:lineRule="auto"/>
                              <w:jc w:val="center"/>
                              <w:rPr>
                                <w:rFonts w:ascii="Arial" w:hAnsi="Arial" w:cs="Arial"/>
                                <w:sz w:val="24"/>
                              </w:rPr>
                            </w:pPr>
                            <w:r>
                              <w:rPr>
                                <w:rFonts w:ascii="Arial" w:hAnsi="Arial" w:cs="Arial"/>
                                <w:sz w:val="24"/>
                              </w:rPr>
                              <w:t>Georgia Institute of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5pt;margin-top:0;width:466.2pt;height:263.4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" stroked="f">
                <v:textbox>
                  <w:txbxContent>
                    <w:p w:rsidR="00D64B7E" w:rsidRDefault="00D64B7E" w:rsidP="00137FCA">
                      <w:pPr>
                        <w:rPr>
                          <w:rFonts w:ascii="Arial" w:hAnsi="Arial" w:cs="Arial"/>
                        </w:rPr>
                      </w:pPr>
                    </w:p>
                    <w:p w:rsidR="00D64B7E" w:rsidRDefault="00D64B7E" w:rsidP="00137FCA">
                      <w:pPr>
                        <w:rPr>
                          <w:rFonts w:ascii="Arial" w:hAnsi="Arial" w:cs="Arial"/>
                          <w:b/>
                          <w:sz w:val="24"/>
                        </w:rPr>
                      </w:pPr>
                    </w:p>
                    <w:p w:rsidR="00D64B7E" w:rsidRDefault="00C65F29" w:rsidP="005F7C9A">
                      <w:pPr>
                        <w:spacing w:line="360" w:lineRule="auto"/>
                        <w:jc w:val="center"/>
                        <w:rPr>
                          <w:rFonts w:ascii="Arial" w:hAnsi="Arial" w:cs="Arial"/>
                          <w:b/>
                          <w:sz w:val="28"/>
                        </w:rPr>
                      </w:pPr>
                      <w:r>
                        <w:rPr>
                          <w:rFonts w:ascii="Arial" w:hAnsi="Arial" w:cs="Arial"/>
                          <w:b/>
                          <w:sz w:val="28"/>
                        </w:rPr>
                        <w:t xml:space="preserve">Classifying Building Energy </w:t>
                      </w:r>
                      <w:r w:rsidR="005F7C9A">
                        <w:rPr>
                          <w:rFonts w:ascii="Arial" w:hAnsi="Arial" w:cs="Arial"/>
                          <w:b/>
                          <w:sz w:val="28"/>
                        </w:rPr>
                        <w:t>Consumption</w:t>
                      </w:r>
                      <w:r>
                        <w:rPr>
                          <w:rFonts w:ascii="Arial" w:hAnsi="Arial" w:cs="Arial"/>
                          <w:b/>
                          <w:sz w:val="28"/>
                        </w:rPr>
                        <w:t xml:space="preserve"> Behavior Using </w:t>
                      </w:r>
                      <w:r w:rsidR="00FC62DA">
                        <w:rPr>
                          <w:rFonts w:ascii="Arial" w:hAnsi="Arial" w:cs="Arial"/>
                          <w:b/>
                          <w:sz w:val="28"/>
                        </w:rPr>
                        <w:t xml:space="preserve">an Ensemble of </w:t>
                      </w:r>
                      <w:r>
                        <w:rPr>
                          <w:rFonts w:ascii="Arial" w:hAnsi="Arial" w:cs="Arial"/>
                          <w:b/>
                          <w:sz w:val="28"/>
                        </w:rPr>
                        <w:t>Machine Learning Methods</w:t>
                      </w:r>
                    </w:p>
                    <w:p w:rsidR="005F7C9A" w:rsidRPr="005F7C9A" w:rsidRDefault="005F7C9A" w:rsidP="005F7C9A">
                      <w:pPr>
                        <w:spacing w:line="360" w:lineRule="auto"/>
                        <w:jc w:val="center"/>
                        <w:rPr>
                          <w:rFonts w:ascii="Arial" w:hAnsi="Arial" w:cs="Arial"/>
                          <w:b/>
                          <w:sz w:val="28"/>
                        </w:rPr>
                      </w:pPr>
                    </w:p>
                    <w:p w:rsidR="005F7C9A" w:rsidRDefault="005F7C9A" w:rsidP="00E24291">
                      <w:pPr>
                        <w:spacing w:line="276" w:lineRule="auto"/>
                        <w:jc w:val="center"/>
                        <w:rPr>
                          <w:rFonts w:ascii="Arial" w:hAnsi="Arial" w:cs="Arial"/>
                          <w:sz w:val="24"/>
                        </w:rPr>
                      </w:pPr>
                      <w:r>
                        <w:rPr>
                          <w:rFonts w:ascii="Arial" w:hAnsi="Arial" w:cs="Arial"/>
                          <w:sz w:val="24"/>
                        </w:rPr>
                        <w:t xml:space="preserve">Kunal Sharma, </w:t>
                      </w:r>
                      <w:r w:rsidR="003D36CB">
                        <w:rPr>
                          <w:rFonts w:ascii="Arial" w:hAnsi="Arial" w:cs="Arial"/>
                          <w:sz w:val="24"/>
                        </w:rPr>
                        <w:t>April</w:t>
                      </w:r>
                      <w:r>
                        <w:rPr>
                          <w:rFonts w:ascii="Arial" w:hAnsi="Arial" w:cs="Arial"/>
                          <w:sz w:val="24"/>
                        </w:rPr>
                        <w:t xml:space="preserve"> 2</w:t>
                      </w:r>
                      <w:r w:rsidR="003D36CB">
                        <w:rPr>
                          <w:rFonts w:ascii="Arial" w:hAnsi="Arial" w:cs="Arial"/>
                          <w:sz w:val="24"/>
                        </w:rPr>
                        <w:t>5</w:t>
                      </w:r>
                      <w:r w:rsidRPr="00E24291">
                        <w:rPr>
                          <w:rFonts w:ascii="Arial" w:hAnsi="Arial" w:cs="Arial"/>
                          <w:sz w:val="24"/>
                        </w:rPr>
                        <w:t>th</w:t>
                      </w:r>
                      <w:proofErr w:type="gramStart"/>
                      <w:r>
                        <w:rPr>
                          <w:rFonts w:ascii="Arial" w:hAnsi="Arial" w:cs="Arial"/>
                          <w:sz w:val="24"/>
                        </w:rPr>
                        <w:t xml:space="preserve"> 201</w:t>
                      </w:r>
                      <w:r w:rsidR="003D36CB">
                        <w:rPr>
                          <w:rFonts w:ascii="Arial" w:hAnsi="Arial" w:cs="Arial"/>
                          <w:sz w:val="24"/>
                        </w:rPr>
                        <w:t>9</w:t>
                      </w:r>
                      <w:proofErr w:type="gramEnd"/>
                    </w:p>
                    <w:p w:rsidR="00E24291" w:rsidRPr="00E24291" w:rsidRDefault="00E24291" w:rsidP="00E24291">
                      <w:pPr>
                        <w:pStyle w:val="NormalWeb"/>
                        <w:spacing w:line="276" w:lineRule="auto"/>
                        <w:jc w:val="center"/>
                        <w:rPr>
                          <w:rFonts w:ascii="Arial" w:eastAsiaTheme="minorHAnsi" w:hAnsi="Arial" w:cs="Arial"/>
                          <w:sz w:val="24"/>
                        </w:rPr>
                      </w:pPr>
                      <w:r w:rsidRPr="00E24291">
                        <w:rPr>
                          <w:rFonts w:ascii="Arial" w:eastAsiaTheme="minorHAnsi" w:hAnsi="Arial" w:cs="Arial"/>
                          <w:sz w:val="24"/>
                        </w:rPr>
                        <w:t xml:space="preserve">Technical adviser: Dr. Jung-Ho </w:t>
                      </w:r>
                      <w:proofErr w:type="spellStart"/>
                      <w:r w:rsidRPr="00E24291">
                        <w:rPr>
                          <w:rFonts w:ascii="Arial" w:eastAsiaTheme="minorHAnsi" w:hAnsi="Arial" w:cs="Arial"/>
                          <w:sz w:val="24"/>
                        </w:rPr>
                        <w:t>Lewe</w:t>
                      </w:r>
                      <w:proofErr w:type="spellEnd"/>
                    </w:p>
                    <w:p w:rsidR="00E24291" w:rsidRDefault="00E24291" w:rsidP="00E24291">
                      <w:pPr>
                        <w:pStyle w:val="NormalWeb"/>
                        <w:spacing w:line="276" w:lineRule="auto"/>
                        <w:jc w:val="center"/>
                        <w:rPr>
                          <w:rFonts w:ascii="Arial" w:eastAsiaTheme="minorHAnsi" w:hAnsi="Arial" w:cs="Arial"/>
                          <w:sz w:val="24"/>
                        </w:rPr>
                      </w:pPr>
                      <w:r w:rsidRPr="00E24291">
                        <w:rPr>
                          <w:rFonts w:ascii="Arial" w:eastAsiaTheme="minorHAnsi" w:hAnsi="Arial" w:cs="Arial"/>
                          <w:sz w:val="24"/>
                        </w:rPr>
                        <w:t xml:space="preserve">Academic adviser: Dr. Dimitri N. </w:t>
                      </w:r>
                      <w:proofErr w:type="spellStart"/>
                      <w:r w:rsidRPr="00E24291">
                        <w:rPr>
                          <w:rFonts w:ascii="Arial" w:eastAsiaTheme="minorHAnsi" w:hAnsi="Arial" w:cs="Arial"/>
                          <w:sz w:val="24"/>
                        </w:rPr>
                        <w:t>Mavris</w:t>
                      </w:r>
                      <w:proofErr w:type="spellEnd"/>
                    </w:p>
                    <w:p w:rsidR="00E24291" w:rsidRPr="00E24291" w:rsidRDefault="00E24291" w:rsidP="00E24291">
                      <w:pPr>
                        <w:pStyle w:val="NormalWeb"/>
                        <w:spacing w:line="276" w:lineRule="auto"/>
                        <w:jc w:val="center"/>
                        <w:rPr>
                          <w:rFonts w:ascii="Arial" w:eastAsiaTheme="minorHAnsi" w:hAnsi="Arial" w:cs="Arial"/>
                          <w:sz w:val="24"/>
                        </w:rPr>
                      </w:pPr>
                    </w:p>
                    <w:p w:rsidR="00C65F29" w:rsidRDefault="00C65F29" w:rsidP="00E24291">
                      <w:pPr>
                        <w:spacing w:line="276" w:lineRule="auto"/>
                        <w:jc w:val="center"/>
                        <w:rPr>
                          <w:rFonts w:ascii="Arial" w:hAnsi="Arial" w:cs="Arial"/>
                          <w:sz w:val="24"/>
                        </w:rPr>
                      </w:pPr>
                      <w:proofErr w:type="spellStart"/>
                      <w:r>
                        <w:rPr>
                          <w:rFonts w:ascii="Arial" w:hAnsi="Arial" w:cs="Arial"/>
                          <w:sz w:val="24"/>
                        </w:rPr>
                        <w:t>Areospace</w:t>
                      </w:r>
                      <w:proofErr w:type="spellEnd"/>
                      <w:r>
                        <w:rPr>
                          <w:rFonts w:ascii="Arial" w:hAnsi="Arial" w:cs="Arial"/>
                          <w:sz w:val="24"/>
                        </w:rPr>
                        <w:t xml:space="preserve"> Design Lab</w:t>
                      </w:r>
                    </w:p>
                    <w:p w:rsidR="00D64B7E" w:rsidRPr="00137FCA" w:rsidRDefault="00C65F29" w:rsidP="00E24291">
                      <w:pPr>
                        <w:spacing w:line="276" w:lineRule="auto"/>
                        <w:jc w:val="center"/>
                        <w:rPr>
                          <w:rFonts w:ascii="Arial" w:hAnsi="Arial" w:cs="Arial"/>
                          <w:sz w:val="24"/>
                        </w:rPr>
                      </w:pPr>
                      <w:r>
                        <w:rPr>
                          <w:rFonts w:ascii="Arial" w:hAnsi="Arial" w:cs="Arial"/>
                          <w:sz w:val="24"/>
                        </w:rPr>
                        <w:t>Georgia Institute of Technology</w:t>
                      </w:r>
                    </w:p>
                  </w:txbxContent>
                </v:textbox>
                <w10:wrap type="square" anchorx="margin"/>
              </v:shape>
            </w:pict>
          </mc:Fallback>
        </mc:AlternateContent>
      </w:r>
    </w:p>
    <w:p w:rsidR="00441E0D" w:rsidRDefault="00C65F29" w:rsidP="00DA67AA">
      <w:pPr>
        <w:jc w:val="both"/>
        <w:rPr>
          <w:rFonts w:ascii="Arial" w:hAnsi="Arial" w:cs="Arial"/>
          <w:b/>
          <w:sz w:val="24"/>
          <w:szCs w:val="24"/>
        </w:rPr>
      </w:pPr>
      <w:r>
        <w:rPr>
          <w:rFonts w:ascii="Arial" w:hAnsi="Arial" w:cs="Arial"/>
          <w:b/>
          <w:sz w:val="24"/>
          <w:szCs w:val="24"/>
        </w:rPr>
        <w:t>Objective</w:t>
      </w:r>
    </w:p>
    <w:p w:rsidR="00C65F29" w:rsidRDefault="00C65F29" w:rsidP="00DA67AA">
      <w:pPr>
        <w:jc w:val="both"/>
        <w:rPr>
          <w:rFonts w:ascii="Arial" w:hAnsi="Arial" w:cs="Arial"/>
          <w:sz w:val="24"/>
          <w:szCs w:val="24"/>
        </w:rPr>
      </w:pPr>
      <w:r>
        <w:rPr>
          <w:rFonts w:ascii="Arial" w:hAnsi="Arial" w:cs="Arial"/>
          <w:sz w:val="24"/>
          <w:szCs w:val="24"/>
        </w:rPr>
        <w:t>The goal of this</w:t>
      </w:r>
      <w:bookmarkStart w:id="0" w:name="_GoBack"/>
      <w:bookmarkEnd w:id="0"/>
      <w:r>
        <w:rPr>
          <w:rFonts w:ascii="Arial" w:hAnsi="Arial" w:cs="Arial"/>
          <w:sz w:val="24"/>
          <w:szCs w:val="24"/>
        </w:rPr>
        <w:t xml:space="preserve"> project is to detect outlier cases of energy usage of the 137 buildings on the Georgia Tech campus</w:t>
      </w:r>
      <w:r w:rsidR="005F7C9A">
        <w:rPr>
          <w:rFonts w:ascii="Arial" w:hAnsi="Arial" w:cs="Arial"/>
          <w:sz w:val="24"/>
          <w:szCs w:val="24"/>
        </w:rPr>
        <w:t xml:space="preserve"> using energy consumption data</w:t>
      </w:r>
      <w:r>
        <w:rPr>
          <w:rFonts w:ascii="Arial" w:hAnsi="Arial" w:cs="Arial"/>
          <w:sz w:val="24"/>
          <w:szCs w:val="24"/>
        </w:rPr>
        <w:t xml:space="preserve">. These </w:t>
      </w:r>
      <w:r w:rsidR="005F7C9A">
        <w:rPr>
          <w:rFonts w:ascii="Arial" w:hAnsi="Arial" w:cs="Arial"/>
          <w:sz w:val="24"/>
          <w:szCs w:val="24"/>
        </w:rPr>
        <w:t xml:space="preserve">outlier </w:t>
      </w:r>
      <w:r>
        <w:rPr>
          <w:rFonts w:ascii="Arial" w:hAnsi="Arial" w:cs="Arial"/>
          <w:sz w:val="24"/>
          <w:szCs w:val="24"/>
        </w:rPr>
        <w:t>cases often represent energy mismanagement, over</w:t>
      </w:r>
      <w:r w:rsidR="005F7C9A">
        <w:rPr>
          <w:rFonts w:ascii="Arial" w:hAnsi="Arial" w:cs="Arial"/>
          <w:sz w:val="24"/>
          <w:szCs w:val="24"/>
        </w:rPr>
        <w:t xml:space="preserve">consumption, or electric issues. </w:t>
      </w:r>
      <w:r w:rsidR="00D94FCF">
        <w:rPr>
          <w:rFonts w:ascii="Arial" w:hAnsi="Arial" w:cs="Arial"/>
          <w:sz w:val="24"/>
          <w:szCs w:val="24"/>
        </w:rPr>
        <w:t>Current literature on energy consumption data focuses on the usage of regression analysis for predicting energy usage. Decision trees and Artificial neural networks have been used to predict the energy consumption of Hong Kong’s energy usage in the domestic sector from 1971 to 2001 [1]. Other attempts have also used Support Vector Machines to forecast regional annual electric load in Taiwan using data from 1981 to 2000</w:t>
      </w:r>
      <w:r w:rsidR="00FD135B">
        <w:rPr>
          <w:rFonts w:ascii="Arial" w:hAnsi="Arial" w:cs="Arial"/>
          <w:sz w:val="24"/>
          <w:szCs w:val="24"/>
        </w:rPr>
        <w:t xml:space="preserve"> [2]</w:t>
      </w:r>
      <w:r w:rsidR="00D94FCF">
        <w:rPr>
          <w:rFonts w:ascii="Arial" w:hAnsi="Arial" w:cs="Arial"/>
          <w:sz w:val="24"/>
          <w:szCs w:val="24"/>
        </w:rPr>
        <w:t>. While this project will also be working with energy consumption data, the focus will be on defining and classifying certain common behavior types.</w:t>
      </w:r>
      <w:r w:rsidR="00F54A44">
        <w:rPr>
          <w:rFonts w:ascii="Arial" w:hAnsi="Arial" w:cs="Arial"/>
          <w:sz w:val="24"/>
          <w:szCs w:val="24"/>
        </w:rPr>
        <w:t xml:space="preserve"> Once building behavior can be classified, the classifications will be analyzed using entropy to summarize, rank and visualize the volatility in a </w:t>
      </w:r>
      <w:proofErr w:type="gramStart"/>
      <w:r w:rsidR="00F54A44">
        <w:rPr>
          <w:rFonts w:ascii="Arial" w:hAnsi="Arial" w:cs="Arial"/>
          <w:sz w:val="24"/>
          <w:szCs w:val="24"/>
        </w:rPr>
        <w:t>buildings</w:t>
      </w:r>
      <w:proofErr w:type="gramEnd"/>
      <w:r w:rsidR="00F54A44">
        <w:rPr>
          <w:rFonts w:ascii="Arial" w:hAnsi="Arial" w:cs="Arial"/>
          <w:sz w:val="24"/>
          <w:szCs w:val="24"/>
        </w:rPr>
        <w:t xml:space="preserve"> energy consumption classifications.</w:t>
      </w:r>
    </w:p>
    <w:p w:rsidR="00C65F29" w:rsidRDefault="00D94FCF" w:rsidP="00C65F29">
      <w:pPr>
        <w:jc w:val="both"/>
        <w:rPr>
          <w:rFonts w:ascii="Arial" w:hAnsi="Arial" w:cs="Arial"/>
          <w:b/>
          <w:sz w:val="24"/>
          <w:szCs w:val="24"/>
        </w:rPr>
      </w:pPr>
      <w:r>
        <w:rPr>
          <w:rFonts w:ascii="Arial" w:hAnsi="Arial" w:cs="Arial"/>
          <w:b/>
          <w:sz w:val="24"/>
          <w:szCs w:val="24"/>
        </w:rPr>
        <w:t>M</w:t>
      </w:r>
      <w:r w:rsidR="00C65F29">
        <w:rPr>
          <w:rFonts w:ascii="Arial" w:hAnsi="Arial" w:cs="Arial"/>
          <w:b/>
          <w:sz w:val="24"/>
          <w:szCs w:val="24"/>
        </w:rPr>
        <w:t>ethodology</w:t>
      </w:r>
    </w:p>
    <w:p w:rsidR="00C65F29" w:rsidRDefault="00C65F29" w:rsidP="00C65F29">
      <w:pPr>
        <w:jc w:val="both"/>
        <w:rPr>
          <w:rFonts w:ascii="Arial" w:hAnsi="Arial" w:cs="Arial"/>
          <w:sz w:val="24"/>
          <w:szCs w:val="24"/>
        </w:rPr>
      </w:pPr>
      <w:r>
        <w:rPr>
          <w:rFonts w:ascii="Arial" w:hAnsi="Arial" w:cs="Arial"/>
          <w:sz w:val="24"/>
          <w:szCs w:val="24"/>
        </w:rPr>
        <w:t xml:space="preserve">Our main approach to detecting if a building’s behavior has changed is to first be able to classify a building’s behavior based on </w:t>
      </w:r>
      <w:r w:rsidR="005F7C9A">
        <w:rPr>
          <w:rFonts w:ascii="Arial" w:hAnsi="Arial" w:cs="Arial"/>
          <w:sz w:val="24"/>
          <w:szCs w:val="24"/>
        </w:rPr>
        <w:t>its</w:t>
      </w:r>
      <w:r>
        <w:rPr>
          <w:rFonts w:ascii="Arial" w:hAnsi="Arial" w:cs="Arial"/>
          <w:sz w:val="24"/>
          <w:szCs w:val="24"/>
        </w:rPr>
        <w:t xml:space="preserve"> energy usage or “fingerprint”. The fingerprint is a polar plot of the energy usage of a building </w:t>
      </w:r>
      <w:r w:rsidR="005F7C9A">
        <w:rPr>
          <w:rFonts w:ascii="Arial" w:hAnsi="Arial" w:cs="Arial"/>
          <w:sz w:val="24"/>
          <w:szCs w:val="24"/>
        </w:rPr>
        <w:t>over</w:t>
      </w:r>
      <w:r>
        <w:rPr>
          <w:rFonts w:ascii="Arial" w:hAnsi="Arial" w:cs="Arial"/>
          <w:sz w:val="24"/>
          <w:szCs w:val="24"/>
        </w:rPr>
        <w:t xml:space="preserve"> 24 hours. </w:t>
      </w:r>
      <w:r w:rsidR="005F7C9A">
        <w:rPr>
          <w:rFonts w:ascii="Arial" w:hAnsi="Arial" w:cs="Arial"/>
          <w:sz w:val="24"/>
          <w:szCs w:val="24"/>
        </w:rPr>
        <w:t xml:space="preserve">The data is collected and plotted in 15 min intervals. Notable differences in the energy signatures allow us to classify a building’s consumption behavior into 5 types: Concentric, People, Scheduler, Reverse, and Random. </w:t>
      </w:r>
    </w:p>
    <w:p w:rsidR="005F7C9A" w:rsidRPr="00B126CC" w:rsidRDefault="00C65F29" w:rsidP="00B126CC">
      <w:pPr>
        <w:pStyle w:val="ListParagraph"/>
        <w:numPr>
          <w:ilvl w:val="0"/>
          <w:numId w:val="7"/>
        </w:numPr>
        <w:jc w:val="both"/>
        <w:rPr>
          <w:rFonts w:ascii="Arial" w:hAnsi="Arial" w:cs="Arial"/>
          <w:sz w:val="24"/>
          <w:szCs w:val="24"/>
        </w:rPr>
      </w:pPr>
      <w:r w:rsidRPr="005F7C9A">
        <w:rPr>
          <w:rFonts w:ascii="Arial" w:hAnsi="Arial" w:cs="Arial"/>
          <w:sz w:val="24"/>
          <w:szCs w:val="24"/>
        </w:rPr>
        <w:t>Co</w:t>
      </w:r>
      <w:r w:rsidR="005F7C9A" w:rsidRPr="005F7C9A">
        <w:rPr>
          <w:rFonts w:ascii="Arial" w:hAnsi="Arial" w:cs="Arial"/>
          <w:sz w:val="24"/>
          <w:szCs w:val="24"/>
        </w:rPr>
        <w:t>n</w:t>
      </w:r>
      <w:r w:rsidRPr="005F7C9A">
        <w:rPr>
          <w:rFonts w:ascii="Arial" w:hAnsi="Arial" w:cs="Arial"/>
          <w:sz w:val="24"/>
          <w:szCs w:val="24"/>
        </w:rPr>
        <w:t>centric</w:t>
      </w:r>
      <w:r w:rsidR="005F7C9A" w:rsidRPr="005F7C9A">
        <w:rPr>
          <w:rFonts w:ascii="Arial" w:hAnsi="Arial" w:cs="Arial"/>
          <w:sz w:val="24"/>
          <w:szCs w:val="24"/>
        </w:rPr>
        <w:t>: The building’s energy consumption is relatively constant</w:t>
      </w:r>
      <w:r w:rsidR="00B126CC">
        <w:rPr>
          <w:rFonts w:ascii="Arial" w:hAnsi="Arial" w:cs="Arial"/>
          <w:sz w:val="24"/>
          <w:szCs w:val="24"/>
        </w:rPr>
        <w:t xml:space="preserve"> </w:t>
      </w:r>
      <w:r w:rsidR="005F7C9A" w:rsidRPr="00B126CC">
        <w:rPr>
          <w:rFonts w:ascii="Arial" w:hAnsi="Arial" w:cs="Arial"/>
          <w:sz w:val="24"/>
          <w:szCs w:val="24"/>
        </w:rPr>
        <w:t>t</w:t>
      </w:r>
      <w:r w:rsidR="00B126CC" w:rsidRPr="00B126CC">
        <w:rPr>
          <w:rFonts w:ascii="Arial" w:hAnsi="Arial" w:cs="Arial"/>
          <w:sz w:val="24"/>
          <w:szCs w:val="24"/>
        </w:rPr>
        <w:t>hrough</w:t>
      </w:r>
      <w:r w:rsidR="00B126CC">
        <w:rPr>
          <w:rFonts w:ascii="Arial" w:hAnsi="Arial" w:cs="Arial"/>
          <w:sz w:val="24"/>
          <w:szCs w:val="24"/>
        </w:rPr>
        <w:t>out</w:t>
      </w:r>
      <w:r w:rsidR="005F7C9A" w:rsidRPr="00B126CC">
        <w:rPr>
          <w:rFonts w:ascii="Arial" w:hAnsi="Arial" w:cs="Arial"/>
          <w:sz w:val="24"/>
          <w:szCs w:val="24"/>
        </w:rPr>
        <w:t xml:space="preserve"> the day.</w:t>
      </w:r>
      <w:r w:rsidRPr="00B126CC">
        <w:rPr>
          <w:rFonts w:ascii="Arial" w:hAnsi="Arial" w:cs="Arial"/>
          <w:sz w:val="24"/>
          <w:szCs w:val="24"/>
        </w:rPr>
        <w:t xml:space="preserve"> </w:t>
      </w:r>
    </w:p>
    <w:p w:rsidR="00E4088E" w:rsidRPr="005F7C9A" w:rsidRDefault="00E4088E" w:rsidP="00B126CC">
      <w:pPr>
        <w:pStyle w:val="ListParagraph"/>
        <w:jc w:val="center"/>
        <w:rPr>
          <w:rFonts w:ascii="Arial" w:hAnsi="Arial" w:cs="Arial"/>
          <w:sz w:val="24"/>
          <w:szCs w:val="24"/>
        </w:rPr>
      </w:pPr>
      <w:r w:rsidRPr="00E4088E">
        <w:rPr>
          <w:noProof/>
        </w:rPr>
        <w:lastRenderedPageBreak/>
        <w:drawing>
          <wp:inline distT="0" distB="0" distL="0" distR="0">
            <wp:extent cx="1905000" cy="1283730"/>
            <wp:effectExtent l="0" t="0" r="0" b="0"/>
            <wp:docPr id="15" name="Picture 15" descr="C:\Computer Science\energyWatch\Fingerprint_types\Trainin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Computer Science\energyWatch\Fingerprint_types\Training\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9534" cy="1313740"/>
                    </a:xfrm>
                    <a:prstGeom prst="rect">
                      <a:avLst/>
                    </a:prstGeom>
                    <a:noFill/>
                    <a:ln>
                      <a:noFill/>
                    </a:ln>
                  </pic:spPr>
                </pic:pic>
              </a:graphicData>
            </a:graphic>
          </wp:inline>
        </w:drawing>
      </w:r>
    </w:p>
    <w:p w:rsidR="00C65F29" w:rsidRDefault="00C65F29" w:rsidP="00C65F29">
      <w:pPr>
        <w:pStyle w:val="ListParagraph"/>
        <w:numPr>
          <w:ilvl w:val="0"/>
          <w:numId w:val="7"/>
        </w:numPr>
        <w:jc w:val="both"/>
        <w:rPr>
          <w:rFonts w:ascii="Arial" w:hAnsi="Arial" w:cs="Arial"/>
          <w:sz w:val="24"/>
          <w:szCs w:val="24"/>
        </w:rPr>
      </w:pPr>
      <w:r>
        <w:rPr>
          <w:rFonts w:ascii="Arial" w:hAnsi="Arial" w:cs="Arial"/>
          <w:sz w:val="24"/>
          <w:szCs w:val="24"/>
        </w:rPr>
        <w:t>People</w:t>
      </w:r>
      <w:r w:rsidR="00B126CC">
        <w:rPr>
          <w:rFonts w:ascii="Arial" w:hAnsi="Arial" w:cs="Arial"/>
          <w:sz w:val="24"/>
          <w:szCs w:val="24"/>
        </w:rPr>
        <w:t>: The building uses</w:t>
      </w:r>
      <w:r>
        <w:rPr>
          <w:rFonts w:ascii="Arial" w:hAnsi="Arial" w:cs="Arial"/>
          <w:sz w:val="24"/>
          <w:szCs w:val="24"/>
        </w:rPr>
        <w:t xml:space="preserve"> more energy during work hours likely </w:t>
      </w:r>
      <w:r w:rsidR="00B126CC">
        <w:rPr>
          <w:rFonts w:ascii="Arial" w:hAnsi="Arial" w:cs="Arial"/>
          <w:sz w:val="24"/>
          <w:szCs w:val="24"/>
        </w:rPr>
        <w:t>due to</w:t>
      </w:r>
      <w:r>
        <w:rPr>
          <w:rFonts w:ascii="Arial" w:hAnsi="Arial" w:cs="Arial"/>
          <w:sz w:val="24"/>
          <w:szCs w:val="24"/>
        </w:rPr>
        <w:t xml:space="preserve"> </w:t>
      </w:r>
      <w:r w:rsidR="00B126CC">
        <w:rPr>
          <w:rFonts w:ascii="Arial" w:hAnsi="Arial" w:cs="Arial"/>
          <w:sz w:val="24"/>
          <w:szCs w:val="24"/>
        </w:rPr>
        <w:t>energy</w:t>
      </w:r>
      <w:r>
        <w:rPr>
          <w:rFonts w:ascii="Arial" w:hAnsi="Arial" w:cs="Arial"/>
          <w:sz w:val="24"/>
          <w:szCs w:val="24"/>
        </w:rPr>
        <w:t xml:space="preserve"> consumption</w:t>
      </w:r>
      <w:r w:rsidR="00B126CC">
        <w:rPr>
          <w:rFonts w:ascii="Arial" w:hAnsi="Arial" w:cs="Arial"/>
          <w:sz w:val="24"/>
          <w:szCs w:val="24"/>
        </w:rPr>
        <w:t xml:space="preserve"> by people (lights, air-conditioning, heating, etc.). </w:t>
      </w:r>
    </w:p>
    <w:p w:rsidR="00E4088E" w:rsidRPr="00E4088E" w:rsidRDefault="00E4088E" w:rsidP="00E4088E">
      <w:pPr>
        <w:jc w:val="center"/>
        <w:rPr>
          <w:rFonts w:ascii="Arial" w:hAnsi="Arial" w:cs="Arial"/>
          <w:sz w:val="24"/>
          <w:szCs w:val="24"/>
        </w:rPr>
      </w:pPr>
      <w:r w:rsidRPr="00E4088E">
        <w:rPr>
          <w:rFonts w:ascii="Arial" w:hAnsi="Arial" w:cs="Arial"/>
          <w:noProof/>
          <w:sz w:val="24"/>
          <w:szCs w:val="24"/>
        </w:rPr>
        <w:drawing>
          <wp:inline distT="0" distB="0" distL="0" distR="0">
            <wp:extent cx="2004060" cy="1350483"/>
            <wp:effectExtent l="0" t="0" r="0" b="0"/>
            <wp:docPr id="24" name="Picture 24" descr="C:\Computer Science\energyWatch\Fingerprint_types\Train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Computer Science\energyWatch\Fingerprint_types\Trainin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1537" cy="1362260"/>
                    </a:xfrm>
                    <a:prstGeom prst="rect">
                      <a:avLst/>
                    </a:prstGeom>
                    <a:noFill/>
                    <a:ln>
                      <a:noFill/>
                    </a:ln>
                  </pic:spPr>
                </pic:pic>
              </a:graphicData>
            </a:graphic>
          </wp:inline>
        </w:drawing>
      </w:r>
    </w:p>
    <w:p w:rsidR="00C65F29" w:rsidRDefault="00C65F29" w:rsidP="00C65F29">
      <w:pPr>
        <w:pStyle w:val="ListParagraph"/>
        <w:numPr>
          <w:ilvl w:val="0"/>
          <w:numId w:val="7"/>
        </w:numPr>
        <w:jc w:val="both"/>
        <w:rPr>
          <w:rFonts w:ascii="Arial" w:hAnsi="Arial" w:cs="Arial"/>
          <w:sz w:val="24"/>
          <w:szCs w:val="24"/>
        </w:rPr>
      </w:pPr>
      <w:r>
        <w:rPr>
          <w:rFonts w:ascii="Arial" w:hAnsi="Arial" w:cs="Arial"/>
          <w:sz w:val="24"/>
          <w:szCs w:val="24"/>
        </w:rPr>
        <w:t>Scheduler</w:t>
      </w:r>
      <w:r w:rsidR="00B126CC">
        <w:rPr>
          <w:rFonts w:ascii="Arial" w:hAnsi="Arial" w:cs="Arial"/>
          <w:sz w:val="24"/>
          <w:szCs w:val="24"/>
        </w:rPr>
        <w:t>: B</w:t>
      </w:r>
      <w:r>
        <w:rPr>
          <w:rFonts w:ascii="Arial" w:hAnsi="Arial" w:cs="Arial"/>
          <w:sz w:val="24"/>
          <w:szCs w:val="24"/>
        </w:rPr>
        <w:t xml:space="preserve">uilding that operates with a scheduler machine. </w:t>
      </w:r>
      <w:r w:rsidR="00B126CC">
        <w:rPr>
          <w:rFonts w:ascii="Arial" w:hAnsi="Arial" w:cs="Arial"/>
          <w:sz w:val="24"/>
          <w:szCs w:val="24"/>
        </w:rPr>
        <w:t xml:space="preserve">The plot typically has </w:t>
      </w:r>
      <w:r>
        <w:rPr>
          <w:rFonts w:ascii="Arial" w:hAnsi="Arial" w:cs="Arial"/>
          <w:sz w:val="24"/>
          <w:szCs w:val="24"/>
        </w:rPr>
        <w:t>sudden jumps and drops in energy usage at set time periods.</w:t>
      </w:r>
    </w:p>
    <w:p w:rsidR="00E4088E" w:rsidRDefault="00E4088E" w:rsidP="00E4088E">
      <w:pPr>
        <w:ind w:left="360"/>
        <w:rPr>
          <w:rFonts w:ascii="Arial" w:hAnsi="Arial" w:cs="Arial"/>
          <w:sz w:val="24"/>
          <w:szCs w:val="24"/>
        </w:rPr>
      </w:pPr>
    </w:p>
    <w:p w:rsidR="00E4088E" w:rsidRPr="00E4088E" w:rsidRDefault="00762208" w:rsidP="00E4088E">
      <w:pPr>
        <w:ind w:left="360"/>
        <w:jc w:val="center"/>
        <w:rPr>
          <w:rFonts w:ascii="Arial" w:hAnsi="Arial" w:cs="Arial"/>
          <w:sz w:val="24"/>
          <w:szCs w:val="24"/>
        </w:rPr>
      </w:pPr>
      <w:r w:rsidRPr="00762208">
        <w:rPr>
          <w:rFonts w:ascii="Arial" w:hAnsi="Arial" w:cs="Arial"/>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3" style="width:192.15pt;height:129.4pt;mso-width-percent:0;mso-height-percent:0;mso-width-percent:0;mso-height-percent:0">
            <v:imagedata r:id="rId8" o:title="3"/>
          </v:shape>
        </w:pict>
      </w:r>
    </w:p>
    <w:p w:rsidR="00C65F29" w:rsidRDefault="00C65F29" w:rsidP="00C65F29">
      <w:pPr>
        <w:pStyle w:val="ListParagraph"/>
        <w:numPr>
          <w:ilvl w:val="0"/>
          <w:numId w:val="7"/>
        </w:numPr>
        <w:jc w:val="both"/>
        <w:rPr>
          <w:rFonts w:ascii="Arial" w:hAnsi="Arial" w:cs="Arial"/>
          <w:sz w:val="24"/>
          <w:szCs w:val="24"/>
        </w:rPr>
      </w:pPr>
      <w:r>
        <w:rPr>
          <w:rFonts w:ascii="Arial" w:hAnsi="Arial" w:cs="Arial"/>
          <w:sz w:val="24"/>
          <w:szCs w:val="24"/>
        </w:rPr>
        <w:t>Reverse is when the energy usage during non-work hours is much greater than the energy usage for the rest of the day.</w:t>
      </w:r>
      <w:r w:rsidR="00B126CC">
        <w:rPr>
          <w:rFonts w:ascii="Arial" w:hAnsi="Arial" w:cs="Arial"/>
          <w:sz w:val="24"/>
          <w:szCs w:val="24"/>
        </w:rPr>
        <w:t xml:space="preserve"> </w:t>
      </w:r>
    </w:p>
    <w:p w:rsidR="00E4088E" w:rsidRPr="00E4088E" w:rsidRDefault="00B126CC" w:rsidP="00B126CC">
      <w:pPr>
        <w:jc w:val="center"/>
        <w:rPr>
          <w:rFonts w:ascii="Arial" w:hAnsi="Arial" w:cs="Arial"/>
          <w:sz w:val="24"/>
          <w:szCs w:val="24"/>
        </w:rPr>
      </w:pPr>
      <w:r w:rsidRPr="00B126CC">
        <w:rPr>
          <w:rFonts w:ascii="Arial" w:hAnsi="Arial" w:cs="Arial"/>
          <w:noProof/>
          <w:sz w:val="24"/>
          <w:szCs w:val="24"/>
        </w:rPr>
        <w:drawing>
          <wp:inline distT="0" distB="0" distL="0" distR="0">
            <wp:extent cx="1612793" cy="1516380"/>
            <wp:effectExtent l="0" t="0" r="6985" b="7620"/>
            <wp:docPr id="1" name="Picture 1" descr="C:\Computer Science\energyWatch_final\fingerprints_base\B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mputer Science\energyWatch_final\fingerprints_base\B054.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0277"/>
                    <a:stretch/>
                  </pic:blipFill>
                  <pic:spPr bwMode="auto">
                    <a:xfrm>
                      <a:off x="0" y="0"/>
                      <a:ext cx="1667486" cy="1567803"/>
                    </a:xfrm>
                    <a:prstGeom prst="rect">
                      <a:avLst/>
                    </a:prstGeom>
                    <a:noFill/>
                    <a:ln>
                      <a:noFill/>
                    </a:ln>
                    <a:extLst>
                      <a:ext uri="{53640926-AAD7-44D8-BBD7-CCE9431645EC}">
                        <a14:shadowObscured xmlns:a14="http://schemas.microsoft.com/office/drawing/2010/main"/>
                      </a:ext>
                    </a:extLst>
                  </pic:spPr>
                </pic:pic>
              </a:graphicData>
            </a:graphic>
          </wp:inline>
        </w:drawing>
      </w:r>
    </w:p>
    <w:p w:rsidR="00C65F29" w:rsidRDefault="00C65F29" w:rsidP="00C65F29">
      <w:pPr>
        <w:pStyle w:val="ListParagraph"/>
        <w:numPr>
          <w:ilvl w:val="0"/>
          <w:numId w:val="7"/>
        </w:numPr>
        <w:jc w:val="both"/>
        <w:rPr>
          <w:rFonts w:ascii="Arial" w:hAnsi="Arial" w:cs="Arial"/>
          <w:sz w:val="24"/>
          <w:szCs w:val="24"/>
        </w:rPr>
      </w:pPr>
      <w:r>
        <w:rPr>
          <w:rFonts w:ascii="Arial" w:hAnsi="Arial" w:cs="Arial"/>
          <w:sz w:val="24"/>
          <w:szCs w:val="24"/>
        </w:rPr>
        <w:lastRenderedPageBreak/>
        <w:t>Random is the final catch all term, of building energy behavior that is abnormal and cannot be classified into the categories previously mentioned.</w:t>
      </w:r>
    </w:p>
    <w:p w:rsidR="00E4088E" w:rsidRPr="00E4088E" w:rsidRDefault="00762208" w:rsidP="00E4088E">
      <w:pPr>
        <w:jc w:val="center"/>
        <w:rPr>
          <w:rFonts w:ascii="Arial" w:hAnsi="Arial" w:cs="Arial"/>
          <w:sz w:val="24"/>
          <w:szCs w:val="24"/>
        </w:rPr>
      </w:pPr>
      <w:r w:rsidRPr="00762208">
        <w:rPr>
          <w:rFonts w:ascii="Arial" w:hAnsi="Arial" w:cs="Arial"/>
          <w:noProof/>
          <w:sz w:val="24"/>
          <w:szCs w:val="24"/>
        </w:rPr>
        <w:pict>
          <v:shape id="_x0000_i1025" type="#_x0000_t75" alt="1" style="width:180.65pt;height:121.05pt;mso-width-percent:0;mso-height-percent:0;mso-width-percent:0;mso-height-percent:0">
            <v:imagedata r:id="rId10" o:title="1"/>
          </v:shape>
        </w:pict>
      </w:r>
    </w:p>
    <w:p w:rsidR="00C65F29" w:rsidRDefault="00C65F29" w:rsidP="00E4088E">
      <w:pPr>
        <w:ind w:firstLine="360"/>
        <w:jc w:val="both"/>
        <w:rPr>
          <w:rFonts w:ascii="Arial" w:hAnsi="Arial" w:cs="Arial"/>
          <w:sz w:val="24"/>
          <w:szCs w:val="24"/>
        </w:rPr>
      </w:pPr>
      <w:r>
        <w:rPr>
          <w:rFonts w:ascii="Arial" w:hAnsi="Arial" w:cs="Arial"/>
          <w:sz w:val="24"/>
          <w:szCs w:val="24"/>
        </w:rPr>
        <w:t>The data that we are using to build this classifier comes from a server that has been recording 15-min interva</w:t>
      </w:r>
      <w:r w:rsidR="00E4088E">
        <w:rPr>
          <w:rFonts w:ascii="Arial" w:hAnsi="Arial" w:cs="Arial"/>
          <w:sz w:val="24"/>
          <w:szCs w:val="24"/>
        </w:rPr>
        <w:t>ls of energy usage for more than 3 years. Our analysis will focus on energy usage only during the summer time.</w:t>
      </w:r>
    </w:p>
    <w:p w:rsidR="00217666" w:rsidRDefault="00217666" w:rsidP="00217666">
      <w:pPr>
        <w:ind w:firstLine="360"/>
        <w:jc w:val="both"/>
        <w:rPr>
          <w:rFonts w:ascii="Arial" w:hAnsi="Arial" w:cs="Arial"/>
          <w:sz w:val="24"/>
          <w:szCs w:val="24"/>
        </w:rPr>
      </w:pPr>
      <w:r>
        <w:rPr>
          <w:rFonts w:ascii="Arial" w:hAnsi="Arial" w:cs="Arial"/>
          <w:sz w:val="24"/>
          <w:szCs w:val="24"/>
        </w:rPr>
        <w:t xml:space="preserve">This project was developed using Python (version 3.5) and </w:t>
      </w:r>
      <w:proofErr w:type="spellStart"/>
      <w:r>
        <w:rPr>
          <w:rFonts w:ascii="Arial" w:hAnsi="Arial" w:cs="Arial"/>
          <w:sz w:val="24"/>
          <w:szCs w:val="24"/>
        </w:rPr>
        <w:t>Jupyter</w:t>
      </w:r>
      <w:proofErr w:type="spellEnd"/>
      <w:r>
        <w:rPr>
          <w:rFonts w:ascii="Arial" w:hAnsi="Arial" w:cs="Arial"/>
          <w:sz w:val="24"/>
          <w:szCs w:val="24"/>
        </w:rPr>
        <w:t xml:space="preserve"> notebooks. Several machine learning libraries were used including Pandas, </w:t>
      </w:r>
      <w:proofErr w:type="spellStart"/>
      <w:r>
        <w:rPr>
          <w:rFonts w:ascii="Arial" w:hAnsi="Arial" w:cs="Arial"/>
          <w:sz w:val="24"/>
          <w:szCs w:val="24"/>
        </w:rPr>
        <w:t>Numpy</w:t>
      </w:r>
      <w:proofErr w:type="spellEnd"/>
      <w:r>
        <w:rPr>
          <w:rFonts w:ascii="Arial" w:hAnsi="Arial" w:cs="Arial"/>
          <w:sz w:val="24"/>
          <w:szCs w:val="24"/>
        </w:rPr>
        <w:t xml:space="preserve">, and </w:t>
      </w:r>
      <w:proofErr w:type="spellStart"/>
      <w:r>
        <w:rPr>
          <w:rFonts w:ascii="Arial" w:hAnsi="Arial" w:cs="Arial"/>
          <w:sz w:val="24"/>
          <w:szCs w:val="24"/>
        </w:rPr>
        <w:t>Scikit</w:t>
      </w:r>
      <w:proofErr w:type="spellEnd"/>
      <w:r>
        <w:rPr>
          <w:rFonts w:ascii="Arial" w:hAnsi="Arial" w:cs="Arial"/>
          <w:sz w:val="24"/>
          <w:szCs w:val="24"/>
        </w:rPr>
        <w:t xml:space="preserve">-Learn. </w:t>
      </w:r>
    </w:p>
    <w:p w:rsidR="00E4088E" w:rsidRDefault="00E4088E" w:rsidP="00C65F29">
      <w:pPr>
        <w:jc w:val="both"/>
        <w:rPr>
          <w:rFonts w:ascii="Arial" w:hAnsi="Arial" w:cs="Arial"/>
          <w:sz w:val="24"/>
          <w:szCs w:val="24"/>
        </w:rPr>
      </w:pPr>
      <w:r>
        <w:rPr>
          <w:rFonts w:ascii="Arial" w:hAnsi="Arial" w:cs="Arial"/>
          <w:sz w:val="24"/>
          <w:szCs w:val="24"/>
        </w:rPr>
        <w:tab/>
      </w:r>
      <w:r w:rsidR="00B126CC">
        <w:rPr>
          <w:rFonts w:ascii="Arial" w:hAnsi="Arial" w:cs="Arial"/>
          <w:sz w:val="24"/>
          <w:szCs w:val="24"/>
        </w:rPr>
        <w:t xml:space="preserve">Machine learning algorithms perform well on pattern recognition (classification) problems given sufficient examples. </w:t>
      </w:r>
      <w:r>
        <w:rPr>
          <w:rFonts w:ascii="Arial" w:hAnsi="Arial" w:cs="Arial"/>
          <w:sz w:val="24"/>
          <w:szCs w:val="24"/>
        </w:rPr>
        <w:t xml:space="preserve">In order to classify the energy usage, a number of different machine learning models were selected and tested. </w:t>
      </w:r>
      <w:r w:rsidR="00B126CC">
        <w:rPr>
          <w:rFonts w:ascii="Arial" w:hAnsi="Arial" w:cs="Arial"/>
          <w:sz w:val="24"/>
          <w:szCs w:val="24"/>
        </w:rPr>
        <w:t xml:space="preserve">2,926 energy signatures were manually labelled for training purposes. </w:t>
      </w:r>
      <w:r>
        <w:rPr>
          <w:rFonts w:ascii="Arial" w:hAnsi="Arial" w:cs="Arial"/>
          <w:sz w:val="24"/>
          <w:szCs w:val="24"/>
        </w:rPr>
        <w:t>Ultimately, a handful of the best performing algorithms were chosen and fed into an ensemble classifier which saw the best results in the classification.</w:t>
      </w:r>
    </w:p>
    <w:p w:rsidR="00E4088E" w:rsidRDefault="00E4088E" w:rsidP="00C65F29">
      <w:pPr>
        <w:jc w:val="both"/>
        <w:rPr>
          <w:rFonts w:ascii="Arial" w:hAnsi="Arial" w:cs="Arial"/>
          <w:sz w:val="24"/>
          <w:szCs w:val="24"/>
        </w:rPr>
      </w:pPr>
      <w:r>
        <w:rPr>
          <w:rFonts w:ascii="Arial" w:hAnsi="Arial" w:cs="Arial"/>
          <w:sz w:val="24"/>
          <w:szCs w:val="24"/>
        </w:rPr>
        <w:t>Machine Learning Algorithms Attempted:</w:t>
      </w:r>
    </w:p>
    <w:p w:rsidR="00E4088E" w:rsidRDefault="00E4088E" w:rsidP="00E4088E">
      <w:pPr>
        <w:pStyle w:val="ListParagraph"/>
        <w:numPr>
          <w:ilvl w:val="0"/>
          <w:numId w:val="11"/>
        </w:numPr>
        <w:jc w:val="both"/>
        <w:rPr>
          <w:rFonts w:ascii="Arial" w:hAnsi="Arial" w:cs="Arial"/>
          <w:sz w:val="24"/>
          <w:szCs w:val="24"/>
        </w:rPr>
      </w:pPr>
      <w:r w:rsidRPr="00E4088E">
        <w:rPr>
          <w:rFonts w:ascii="Arial" w:hAnsi="Arial" w:cs="Arial"/>
          <w:sz w:val="24"/>
          <w:szCs w:val="24"/>
        </w:rPr>
        <w:t>De</w:t>
      </w:r>
      <w:r>
        <w:rPr>
          <w:rFonts w:ascii="Arial" w:hAnsi="Arial" w:cs="Arial"/>
          <w:sz w:val="24"/>
          <w:szCs w:val="24"/>
        </w:rPr>
        <w:t>cision Trees</w:t>
      </w:r>
    </w:p>
    <w:p w:rsidR="00E4088E" w:rsidRDefault="00E4088E" w:rsidP="00E4088E">
      <w:pPr>
        <w:pStyle w:val="ListParagraph"/>
        <w:numPr>
          <w:ilvl w:val="0"/>
          <w:numId w:val="11"/>
        </w:numPr>
        <w:jc w:val="both"/>
        <w:rPr>
          <w:rFonts w:ascii="Arial" w:hAnsi="Arial" w:cs="Arial"/>
          <w:sz w:val="24"/>
          <w:szCs w:val="24"/>
        </w:rPr>
      </w:pPr>
      <w:r>
        <w:rPr>
          <w:rFonts w:ascii="Arial" w:hAnsi="Arial" w:cs="Arial"/>
          <w:sz w:val="24"/>
          <w:szCs w:val="24"/>
        </w:rPr>
        <w:t>Random Forests</w:t>
      </w:r>
    </w:p>
    <w:p w:rsidR="00E4088E" w:rsidRDefault="00E4088E" w:rsidP="00E4088E">
      <w:pPr>
        <w:pStyle w:val="ListParagraph"/>
        <w:numPr>
          <w:ilvl w:val="0"/>
          <w:numId w:val="11"/>
        </w:numPr>
        <w:jc w:val="both"/>
        <w:rPr>
          <w:rFonts w:ascii="Arial" w:hAnsi="Arial" w:cs="Arial"/>
          <w:sz w:val="24"/>
          <w:szCs w:val="24"/>
        </w:rPr>
      </w:pPr>
      <w:r>
        <w:rPr>
          <w:rFonts w:ascii="Arial" w:hAnsi="Arial" w:cs="Arial"/>
          <w:sz w:val="24"/>
          <w:szCs w:val="24"/>
        </w:rPr>
        <w:t>K Nearest Neighbors</w:t>
      </w:r>
    </w:p>
    <w:p w:rsidR="00E4088E" w:rsidRDefault="00E4088E" w:rsidP="00E4088E">
      <w:pPr>
        <w:pStyle w:val="ListParagraph"/>
        <w:numPr>
          <w:ilvl w:val="0"/>
          <w:numId w:val="11"/>
        </w:numPr>
        <w:jc w:val="both"/>
        <w:rPr>
          <w:rFonts w:ascii="Arial" w:hAnsi="Arial" w:cs="Arial"/>
          <w:sz w:val="24"/>
          <w:szCs w:val="24"/>
        </w:rPr>
      </w:pPr>
      <w:r>
        <w:rPr>
          <w:rFonts w:ascii="Arial" w:hAnsi="Arial" w:cs="Arial"/>
          <w:sz w:val="24"/>
          <w:szCs w:val="24"/>
        </w:rPr>
        <w:t>Support Vector Machine</w:t>
      </w:r>
    </w:p>
    <w:p w:rsidR="00E4088E" w:rsidRDefault="00E4088E" w:rsidP="00E4088E">
      <w:pPr>
        <w:pStyle w:val="ListParagraph"/>
        <w:numPr>
          <w:ilvl w:val="0"/>
          <w:numId w:val="11"/>
        </w:numPr>
        <w:jc w:val="both"/>
        <w:rPr>
          <w:rFonts w:ascii="Arial" w:hAnsi="Arial" w:cs="Arial"/>
          <w:sz w:val="24"/>
          <w:szCs w:val="24"/>
        </w:rPr>
      </w:pPr>
      <w:r>
        <w:rPr>
          <w:rFonts w:ascii="Arial" w:hAnsi="Arial" w:cs="Arial"/>
          <w:sz w:val="24"/>
          <w:szCs w:val="24"/>
        </w:rPr>
        <w:t>Naïve Bayes</w:t>
      </w:r>
    </w:p>
    <w:p w:rsidR="00E4088E" w:rsidRDefault="00E4088E" w:rsidP="00E4088E">
      <w:pPr>
        <w:pStyle w:val="ListParagraph"/>
        <w:numPr>
          <w:ilvl w:val="0"/>
          <w:numId w:val="11"/>
        </w:numPr>
        <w:jc w:val="both"/>
        <w:rPr>
          <w:rFonts w:ascii="Arial" w:hAnsi="Arial" w:cs="Arial"/>
          <w:sz w:val="24"/>
          <w:szCs w:val="24"/>
        </w:rPr>
      </w:pPr>
      <w:r>
        <w:rPr>
          <w:rFonts w:ascii="Arial" w:hAnsi="Arial" w:cs="Arial"/>
          <w:sz w:val="24"/>
          <w:szCs w:val="24"/>
        </w:rPr>
        <w:t>Logistic Regression</w:t>
      </w:r>
    </w:p>
    <w:p w:rsidR="00C65F29" w:rsidRDefault="00E4088E" w:rsidP="00DA67AA">
      <w:pPr>
        <w:pStyle w:val="ListParagraph"/>
        <w:numPr>
          <w:ilvl w:val="0"/>
          <w:numId w:val="11"/>
        </w:numPr>
        <w:jc w:val="both"/>
        <w:rPr>
          <w:rFonts w:ascii="Arial" w:hAnsi="Arial" w:cs="Arial"/>
          <w:sz w:val="24"/>
          <w:szCs w:val="24"/>
        </w:rPr>
      </w:pPr>
      <w:r>
        <w:rPr>
          <w:rFonts w:ascii="Arial" w:hAnsi="Arial" w:cs="Arial"/>
          <w:sz w:val="24"/>
          <w:szCs w:val="24"/>
        </w:rPr>
        <w:t>Artificial Neural Network</w:t>
      </w:r>
    </w:p>
    <w:p w:rsidR="00FC62DA" w:rsidRDefault="00E4088E" w:rsidP="00217666">
      <w:pPr>
        <w:ind w:firstLine="720"/>
        <w:jc w:val="both"/>
        <w:rPr>
          <w:rFonts w:ascii="Arial" w:hAnsi="Arial" w:cs="Arial"/>
          <w:sz w:val="24"/>
          <w:szCs w:val="24"/>
        </w:rPr>
      </w:pPr>
      <w:r>
        <w:rPr>
          <w:rFonts w:ascii="Arial" w:hAnsi="Arial" w:cs="Arial"/>
          <w:sz w:val="24"/>
          <w:szCs w:val="24"/>
        </w:rPr>
        <w:t xml:space="preserve">The </w:t>
      </w:r>
      <w:r w:rsidR="00B126CC">
        <w:rPr>
          <w:rFonts w:ascii="Arial" w:hAnsi="Arial" w:cs="Arial"/>
          <w:sz w:val="24"/>
          <w:szCs w:val="24"/>
        </w:rPr>
        <w:t xml:space="preserve">algorithms that consistently had the highest accuracy </w:t>
      </w:r>
      <w:r>
        <w:rPr>
          <w:rFonts w:ascii="Arial" w:hAnsi="Arial" w:cs="Arial"/>
          <w:sz w:val="24"/>
          <w:szCs w:val="24"/>
        </w:rPr>
        <w:t>were Random Forests, K Nearest Neighbors and Artificial Neural Networks.</w:t>
      </w:r>
      <w:r w:rsidR="00B126CC">
        <w:rPr>
          <w:rFonts w:ascii="Arial" w:hAnsi="Arial" w:cs="Arial"/>
          <w:sz w:val="24"/>
          <w:szCs w:val="24"/>
        </w:rPr>
        <w:t xml:space="preserve"> These mod</w:t>
      </w:r>
      <w:r w:rsidR="00217666">
        <w:rPr>
          <w:rFonts w:ascii="Arial" w:hAnsi="Arial" w:cs="Arial"/>
          <w:sz w:val="24"/>
          <w:szCs w:val="24"/>
        </w:rPr>
        <w:t>els we’re used together to create an ensemble classifier with a higher accuracy than any one algorithm.</w:t>
      </w:r>
    </w:p>
    <w:p w:rsidR="00D94FCF" w:rsidRDefault="00D94FCF" w:rsidP="00D94FCF">
      <w:pPr>
        <w:ind w:firstLine="720"/>
        <w:jc w:val="both"/>
        <w:rPr>
          <w:rFonts w:ascii="Arial" w:hAnsi="Arial" w:cs="Arial"/>
          <w:sz w:val="24"/>
          <w:szCs w:val="24"/>
        </w:rPr>
      </w:pPr>
      <w:r>
        <w:rPr>
          <w:rFonts w:ascii="Arial" w:hAnsi="Arial" w:cs="Arial"/>
          <w:sz w:val="24"/>
          <w:szCs w:val="24"/>
        </w:rPr>
        <w:t>In order to increase the size of the dataset, artificial data generation and data manipulation was attempted. Defining the classification prototypes was an iterative process of creating the classifiers and analyzing misclassified cases.</w:t>
      </w:r>
    </w:p>
    <w:p w:rsidR="00D94FCF" w:rsidRDefault="00D94FCF" w:rsidP="00D94FCF">
      <w:pPr>
        <w:ind w:firstLine="720"/>
        <w:jc w:val="both"/>
        <w:rPr>
          <w:rFonts w:ascii="Arial" w:hAnsi="Arial" w:cs="Arial"/>
          <w:sz w:val="24"/>
          <w:szCs w:val="24"/>
        </w:rPr>
      </w:pPr>
      <w:r>
        <w:rPr>
          <w:rFonts w:ascii="Arial" w:hAnsi="Arial" w:cs="Arial"/>
          <w:sz w:val="24"/>
          <w:szCs w:val="24"/>
        </w:rPr>
        <w:t>Since buildings with very little energy consumption have very volatile energy usage, such buildings were filtered out of the dataset at different threshold values.</w:t>
      </w:r>
    </w:p>
    <w:p w:rsidR="00217666" w:rsidRPr="00D94FCF" w:rsidRDefault="00217666" w:rsidP="00D94FCF">
      <w:pPr>
        <w:jc w:val="both"/>
        <w:rPr>
          <w:rFonts w:ascii="Arial" w:hAnsi="Arial" w:cs="Arial"/>
          <w:sz w:val="24"/>
          <w:szCs w:val="24"/>
        </w:rPr>
      </w:pPr>
      <w:r>
        <w:rPr>
          <w:rFonts w:ascii="Arial" w:hAnsi="Arial" w:cs="Arial"/>
          <w:b/>
          <w:sz w:val="24"/>
          <w:szCs w:val="24"/>
        </w:rPr>
        <w:t>Lessons Learned</w:t>
      </w:r>
      <w:r w:rsidR="0019441F">
        <w:rPr>
          <w:rFonts w:ascii="Arial" w:hAnsi="Arial" w:cs="Arial"/>
          <w:b/>
          <w:sz w:val="24"/>
          <w:szCs w:val="24"/>
        </w:rPr>
        <w:t xml:space="preserve"> and Takeaways</w:t>
      </w:r>
    </w:p>
    <w:p w:rsidR="00217666" w:rsidRDefault="00217666" w:rsidP="00E4088E">
      <w:pPr>
        <w:jc w:val="both"/>
        <w:rPr>
          <w:rFonts w:ascii="Arial" w:hAnsi="Arial" w:cs="Arial"/>
          <w:sz w:val="24"/>
          <w:szCs w:val="24"/>
        </w:rPr>
      </w:pPr>
      <w:r>
        <w:rPr>
          <w:rFonts w:ascii="Arial" w:hAnsi="Arial" w:cs="Arial"/>
          <w:sz w:val="24"/>
          <w:szCs w:val="24"/>
        </w:rPr>
        <w:lastRenderedPageBreak/>
        <w:tab/>
        <w:t>Labelling data is a time consuming process. In an attempt to reduce the time needed to complete the project, we wondered whether random generators could be created to generate artificial data that would still be able to effectively train the classifiers.</w:t>
      </w:r>
    </w:p>
    <w:p w:rsidR="00217666" w:rsidRDefault="00217666" w:rsidP="00217666">
      <w:pPr>
        <w:ind w:firstLine="360"/>
        <w:jc w:val="both"/>
        <w:rPr>
          <w:rFonts w:ascii="Arial" w:hAnsi="Arial" w:cs="Arial"/>
          <w:sz w:val="24"/>
          <w:szCs w:val="24"/>
        </w:rPr>
      </w:pPr>
      <w:r>
        <w:rPr>
          <w:rFonts w:ascii="Arial" w:hAnsi="Arial" w:cs="Arial"/>
          <w:sz w:val="24"/>
          <w:szCs w:val="24"/>
        </w:rPr>
        <w:t>The random forest classifier achieved a 98.7% accuracy in classifying artificial data but only achieved a mere 7% accuracy when classifying real instances of classes. This is likely because while the model can classify the programmed variation in the randomly generated plots, said plots do not accurately represent the true variation in the data.</w:t>
      </w:r>
    </w:p>
    <w:p w:rsidR="00217666" w:rsidRDefault="00217666" w:rsidP="00E4088E">
      <w:pPr>
        <w:jc w:val="both"/>
        <w:rPr>
          <w:rFonts w:ascii="Arial" w:hAnsi="Arial" w:cs="Arial"/>
          <w:sz w:val="24"/>
          <w:szCs w:val="24"/>
        </w:rPr>
      </w:pPr>
      <w:r>
        <w:rPr>
          <w:rFonts w:ascii="Arial" w:hAnsi="Arial" w:cs="Arial"/>
          <w:sz w:val="24"/>
          <w:szCs w:val="24"/>
        </w:rPr>
        <w:tab/>
        <w:t>Since randomly generating data did not work, we turned to applying data transformations on our existing labelled data set to multiply the amount of labelled data that we had available to train our models.</w:t>
      </w:r>
    </w:p>
    <w:p w:rsidR="00217666" w:rsidRDefault="00217666" w:rsidP="00E4088E">
      <w:pPr>
        <w:jc w:val="both"/>
        <w:rPr>
          <w:rFonts w:ascii="Arial" w:hAnsi="Arial" w:cs="Arial"/>
          <w:sz w:val="24"/>
          <w:szCs w:val="24"/>
        </w:rPr>
      </w:pPr>
      <w:r>
        <w:rPr>
          <w:rFonts w:ascii="Arial" w:hAnsi="Arial" w:cs="Arial"/>
          <w:sz w:val="24"/>
          <w:szCs w:val="24"/>
        </w:rPr>
        <w:tab/>
        <w:t>We multiplied the dataset size by “rotating” or changing the time of each consumption record by some multiple of 15 mins to between 2 hours before to 2 hours after the time of the original data. This method improved the accuracy by about 2%.</w:t>
      </w:r>
    </w:p>
    <w:p w:rsidR="00217666" w:rsidRDefault="00217666" w:rsidP="00E4088E">
      <w:pPr>
        <w:jc w:val="both"/>
        <w:rPr>
          <w:rFonts w:ascii="Arial" w:hAnsi="Arial" w:cs="Arial"/>
          <w:sz w:val="24"/>
          <w:szCs w:val="24"/>
        </w:rPr>
      </w:pPr>
      <w:r>
        <w:rPr>
          <w:rFonts w:ascii="Arial" w:hAnsi="Arial" w:cs="Arial"/>
          <w:sz w:val="24"/>
          <w:szCs w:val="24"/>
        </w:rPr>
        <w:tab/>
        <w:t xml:space="preserve">To create even more data we tried multiplying every 15 minute data point by a small number to create a slightly different energy signature. However, this decreased the accuracy by 3% likely because it only added noise to the data and distorted the nuances in the data that were key to classification. </w:t>
      </w:r>
    </w:p>
    <w:p w:rsidR="00375740" w:rsidRDefault="00375740" w:rsidP="00E4088E">
      <w:pPr>
        <w:jc w:val="both"/>
        <w:rPr>
          <w:rFonts w:ascii="Arial" w:hAnsi="Arial" w:cs="Arial"/>
          <w:sz w:val="24"/>
          <w:szCs w:val="24"/>
        </w:rPr>
      </w:pPr>
      <w:r>
        <w:rPr>
          <w:rFonts w:ascii="Arial" w:hAnsi="Arial" w:cs="Arial"/>
          <w:sz w:val="24"/>
          <w:szCs w:val="24"/>
        </w:rPr>
        <w:tab/>
        <w:t>It was difficult to evaluate the performance of the models because the data was heavily unbalanced. The overwhelming majority of samples were “Concentric” or “People”.</w:t>
      </w:r>
    </w:p>
    <w:p w:rsidR="00597664" w:rsidRPr="00217666" w:rsidRDefault="00375740" w:rsidP="00217666">
      <w:pPr>
        <w:jc w:val="both"/>
        <w:rPr>
          <w:rFonts w:ascii="Arial" w:hAnsi="Arial" w:cs="Arial"/>
          <w:sz w:val="24"/>
          <w:szCs w:val="24"/>
        </w:rPr>
      </w:pPr>
      <w:r>
        <w:rPr>
          <w:rFonts w:ascii="Arial" w:hAnsi="Arial" w:cs="Arial"/>
          <w:sz w:val="24"/>
          <w:szCs w:val="24"/>
        </w:rPr>
        <w:tab/>
        <w:t>The classifiers had the highest error rate on cases that had characteristics of two or more classification types. The majority of these cases turned out to be buildings with extremely small energy usage. We decided to classify these cases separately.</w:t>
      </w:r>
    </w:p>
    <w:p w:rsidR="00217666" w:rsidRDefault="00375740" w:rsidP="00217666">
      <w:pPr>
        <w:jc w:val="both"/>
        <w:rPr>
          <w:rFonts w:ascii="Arial" w:hAnsi="Arial" w:cs="Arial"/>
          <w:sz w:val="24"/>
          <w:szCs w:val="24"/>
        </w:rPr>
      </w:pPr>
      <w:r>
        <w:rPr>
          <w:rFonts w:ascii="Arial" w:hAnsi="Arial" w:cs="Arial"/>
          <w:sz w:val="24"/>
          <w:szCs w:val="24"/>
        </w:rPr>
        <w:tab/>
        <w:t>We also faced a tradeoff between labelling the data quickly and labelling the data accurately. Often times the graph may look like one energy class but when the magnitude of the data is looked at more closely and not just the shape then a different classification is given. To handle mislabeled cases we created functions that could search and update records as well as print out the misclassified instances.</w:t>
      </w:r>
    </w:p>
    <w:p w:rsidR="00217666" w:rsidRDefault="006C36A6" w:rsidP="00FC62DA">
      <w:pPr>
        <w:jc w:val="both"/>
        <w:rPr>
          <w:rFonts w:ascii="Arial" w:hAnsi="Arial" w:cs="Arial"/>
          <w:sz w:val="24"/>
          <w:szCs w:val="24"/>
        </w:rPr>
      </w:pPr>
      <w:r>
        <w:rPr>
          <w:rFonts w:ascii="Arial" w:hAnsi="Arial" w:cs="Arial"/>
          <w:sz w:val="24"/>
          <w:szCs w:val="24"/>
        </w:rPr>
        <w:tab/>
        <w:t>Labelling two types of behavior as one class decreased the accuracy of our model significantly. The class “Reverse” was originally defined as an energy signature with a sudden strange drop in consumption or significantly greater consumption during off-hours. After, we changed our definition to the latter and relabeled accordingly, the accuracy increased 1-2%. We found that the process of re</w:t>
      </w:r>
      <w:r w:rsidR="00FC62DA">
        <w:rPr>
          <w:rFonts w:ascii="Arial" w:hAnsi="Arial" w:cs="Arial"/>
          <w:sz w:val="24"/>
          <w:szCs w:val="24"/>
        </w:rPr>
        <w:t>defining classification prototypes to handle</w:t>
      </w:r>
      <w:r>
        <w:rPr>
          <w:rFonts w:ascii="Arial" w:hAnsi="Arial" w:cs="Arial"/>
          <w:sz w:val="24"/>
          <w:szCs w:val="24"/>
        </w:rPr>
        <w:t xml:space="preserve"> grey misclassified cases as avoidable with better initial data exploration.</w:t>
      </w:r>
    </w:p>
    <w:p w:rsidR="00597664" w:rsidRDefault="00597664" w:rsidP="00FC62DA">
      <w:pPr>
        <w:jc w:val="both"/>
        <w:rPr>
          <w:rFonts w:ascii="Arial" w:hAnsi="Arial" w:cs="Arial"/>
          <w:sz w:val="24"/>
          <w:szCs w:val="24"/>
        </w:rPr>
      </w:pPr>
    </w:p>
    <w:p w:rsidR="00FC62DA" w:rsidRDefault="00E62809" w:rsidP="00FC62DA">
      <w:pPr>
        <w:jc w:val="both"/>
        <w:rPr>
          <w:rFonts w:ascii="Arial" w:hAnsi="Arial" w:cs="Arial"/>
          <w:b/>
          <w:sz w:val="24"/>
          <w:szCs w:val="24"/>
        </w:rPr>
      </w:pPr>
      <w:r>
        <w:rPr>
          <w:rFonts w:ascii="Arial" w:hAnsi="Arial" w:cs="Arial"/>
          <w:b/>
          <w:sz w:val="24"/>
          <w:szCs w:val="24"/>
        </w:rPr>
        <w:t>Classification Results</w:t>
      </w:r>
    </w:p>
    <w:p w:rsidR="003561A9" w:rsidRDefault="003561A9" w:rsidP="00FC62DA">
      <w:pPr>
        <w:jc w:val="both"/>
        <w:rPr>
          <w:rFonts w:ascii="Arial" w:hAnsi="Arial" w:cs="Arial"/>
          <w:sz w:val="24"/>
          <w:szCs w:val="24"/>
        </w:rPr>
      </w:pPr>
      <w:r>
        <w:rPr>
          <w:rFonts w:ascii="Arial" w:hAnsi="Arial" w:cs="Arial"/>
          <w:sz w:val="24"/>
          <w:szCs w:val="24"/>
        </w:rPr>
        <w:t xml:space="preserve">Of the seven classification algorithms, the three that consistently performed the best were: Random Forests, K-Nearest Neighbors, and Artificial Neural Network. The models were all used </w:t>
      </w:r>
      <w:r>
        <w:rPr>
          <w:rFonts w:ascii="Arial" w:hAnsi="Arial" w:cs="Arial"/>
          <w:sz w:val="24"/>
          <w:szCs w:val="24"/>
        </w:rPr>
        <w:lastRenderedPageBreak/>
        <w:t>to build a voting ensemble classifier that achieved a classification accuracy higher than any one of the algorithms.</w:t>
      </w:r>
    </w:p>
    <w:p w:rsidR="00157F76" w:rsidRDefault="003561A9" w:rsidP="00FC62DA">
      <w:pPr>
        <w:jc w:val="both"/>
        <w:rPr>
          <w:rFonts w:ascii="Arial" w:hAnsi="Arial" w:cs="Arial"/>
          <w:sz w:val="24"/>
          <w:szCs w:val="24"/>
        </w:rPr>
      </w:pPr>
      <w:r>
        <w:rPr>
          <w:rFonts w:ascii="Arial" w:hAnsi="Arial" w:cs="Arial"/>
          <w:sz w:val="24"/>
          <w:szCs w:val="24"/>
        </w:rPr>
        <w:tab/>
        <w:t xml:space="preserve">The random forest algorithm uses a collection of decision trees that “vote” on the classification of the data instance. A decision tree is a model that comes to a classification decision after splitting the data on multiple attributes and thresholds. </w:t>
      </w:r>
      <w:r w:rsidR="00E54A4D">
        <w:rPr>
          <w:rFonts w:ascii="Arial" w:hAnsi="Arial" w:cs="Arial"/>
          <w:sz w:val="24"/>
          <w:szCs w:val="24"/>
        </w:rPr>
        <w:t xml:space="preserve">A visualization of a decision tree classifying a building’s consumption behavior can be seen below. </w:t>
      </w:r>
    </w:p>
    <w:p w:rsidR="00E54A4D" w:rsidRDefault="00157F76" w:rsidP="00FC62DA">
      <w:pPr>
        <w:jc w:val="both"/>
        <w:rPr>
          <w:rFonts w:ascii="Arial" w:hAnsi="Arial" w:cs="Arial"/>
          <w:sz w:val="24"/>
          <w:szCs w:val="24"/>
        </w:rPr>
      </w:pPr>
      <w:r>
        <w:rPr>
          <w:rFonts w:ascii="Arial" w:hAnsi="Arial" w:cs="Arial"/>
          <w:noProof/>
          <w:sz w:val="24"/>
          <w:szCs w:val="24"/>
        </w:rPr>
        <w:drawing>
          <wp:inline distT="0" distB="0" distL="0" distR="0">
            <wp:extent cx="6463825" cy="2575560"/>
            <wp:effectExtent l="0" t="0" r="0" b="0"/>
            <wp:docPr id="3" name="Picture 3" descr="C:\Computer Science\energyWatch_final\final\result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mputer Science\energyWatch_final\final\results\downloa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75258" cy="2580116"/>
                    </a:xfrm>
                    <a:prstGeom prst="rect">
                      <a:avLst/>
                    </a:prstGeom>
                    <a:noFill/>
                    <a:ln>
                      <a:noFill/>
                    </a:ln>
                  </pic:spPr>
                </pic:pic>
              </a:graphicData>
            </a:graphic>
          </wp:inline>
        </w:drawing>
      </w:r>
    </w:p>
    <w:p w:rsidR="00157F76" w:rsidRPr="00157F76" w:rsidRDefault="00157F76" w:rsidP="00FC62DA">
      <w:pPr>
        <w:jc w:val="both"/>
        <w:rPr>
          <w:rFonts w:ascii="Arial" w:hAnsi="Arial" w:cs="Arial"/>
          <w:sz w:val="20"/>
          <w:szCs w:val="24"/>
        </w:rPr>
      </w:pPr>
      <w:r w:rsidRPr="00157F76">
        <w:rPr>
          <w:rFonts w:ascii="Arial" w:hAnsi="Arial" w:cs="Arial"/>
          <w:sz w:val="20"/>
          <w:szCs w:val="24"/>
        </w:rPr>
        <w:t>Decision Tree Classifier Visualization</w:t>
      </w:r>
    </w:p>
    <w:p w:rsidR="00EB43AC" w:rsidRDefault="00EB43AC" w:rsidP="00EB43AC">
      <w:pPr>
        <w:ind w:firstLine="720"/>
        <w:jc w:val="both"/>
        <w:rPr>
          <w:rFonts w:ascii="Arial" w:hAnsi="Arial" w:cs="Arial"/>
          <w:sz w:val="24"/>
          <w:szCs w:val="24"/>
        </w:rPr>
      </w:pPr>
      <w:r>
        <w:rPr>
          <w:rFonts w:ascii="Arial" w:hAnsi="Arial" w:cs="Arial"/>
          <w:sz w:val="24"/>
          <w:szCs w:val="24"/>
        </w:rPr>
        <w:t xml:space="preserve">The Random Forest’s accuracy is 86.71%. As can be seen from the confusion matrix below, the most difficult area for the model to classify is between “concentric” and “people” this is because there are several cases in the data that are a close mix between the two. To mitigate this issue, we went back through the data and only classified cases that were obviously “People” as so and otherwise left the classification as concentric. This consistency helped improved the accuracy. </w:t>
      </w:r>
    </w:p>
    <w:p w:rsidR="00EB43AC" w:rsidRDefault="00EB43AC" w:rsidP="00E24291">
      <w:pPr>
        <w:jc w:val="center"/>
        <w:rPr>
          <w:rFonts w:ascii="Arial" w:hAnsi="Arial" w:cs="Arial"/>
          <w:sz w:val="24"/>
          <w:szCs w:val="24"/>
        </w:rPr>
      </w:pPr>
      <w:r>
        <w:rPr>
          <w:rFonts w:ascii="Arial" w:hAnsi="Arial" w:cs="Arial"/>
          <w:noProof/>
          <w:sz w:val="24"/>
          <w:szCs w:val="24"/>
        </w:rPr>
        <w:lastRenderedPageBreak/>
        <w:drawing>
          <wp:inline distT="0" distB="0" distL="0" distR="0">
            <wp:extent cx="2971800" cy="3169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ndom_forest_results.png"/>
                    <pic:cNvPicPr/>
                  </pic:nvPicPr>
                  <pic:blipFill>
                    <a:blip r:embed="rId12">
                      <a:extLst>
                        <a:ext uri="{28A0092B-C50C-407E-A947-70E740481C1C}">
                          <a14:useLocalDpi xmlns:a14="http://schemas.microsoft.com/office/drawing/2010/main" val="0"/>
                        </a:ext>
                      </a:extLst>
                    </a:blip>
                    <a:stretch>
                      <a:fillRect/>
                    </a:stretch>
                  </pic:blipFill>
                  <pic:spPr>
                    <a:xfrm>
                      <a:off x="0" y="0"/>
                      <a:ext cx="2971800" cy="3169285"/>
                    </a:xfrm>
                    <a:prstGeom prst="rect">
                      <a:avLst/>
                    </a:prstGeom>
                  </pic:spPr>
                </pic:pic>
              </a:graphicData>
            </a:graphic>
          </wp:inline>
        </w:drawing>
      </w:r>
    </w:p>
    <w:p w:rsidR="00EB43AC" w:rsidRDefault="00EB43AC" w:rsidP="00157F76">
      <w:pPr>
        <w:ind w:firstLine="720"/>
        <w:jc w:val="both"/>
        <w:rPr>
          <w:rFonts w:ascii="Arial" w:hAnsi="Arial" w:cs="Arial"/>
          <w:sz w:val="24"/>
          <w:szCs w:val="24"/>
        </w:rPr>
      </w:pPr>
    </w:p>
    <w:p w:rsidR="00157F76" w:rsidRDefault="00157F76" w:rsidP="00157F76">
      <w:pPr>
        <w:ind w:firstLine="720"/>
        <w:jc w:val="both"/>
        <w:rPr>
          <w:rFonts w:ascii="Arial" w:hAnsi="Arial" w:cs="Arial"/>
          <w:sz w:val="24"/>
          <w:szCs w:val="24"/>
        </w:rPr>
      </w:pPr>
      <w:r>
        <w:rPr>
          <w:rFonts w:ascii="Arial" w:hAnsi="Arial" w:cs="Arial"/>
          <w:sz w:val="24"/>
          <w:szCs w:val="24"/>
        </w:rPr>
        <w:t>The K-Nearest Neighbor algorithm looks at K number of data points closest to the data point to be classified. The final classification is the majority class of the K nearest data points. To find the optimal performance we can test different values for K.</w:t>
      </w:r>
      <w:r w:rsidR="00EB43AC">
        <w:rPr>
          <w:rFonts w:ascii="Arial" w:hAnsi="Arial" w:cs="Arial"/>
          <w:sz w:val="24"/>
          <w:szCs w:val="24"/>
        </w:rPr>
        <w:t xml:space="preserve"> For example:</w:t>
      </w:r>
    </w:p>
    <w:p w:rsidR="00157F76" w:rsidRDefault="00EB43AC" w:rsidP="00E24291">
      <w:pPr>
        <w:jc w:val="center"/>
        <w:rPr>
          <w:rFonts w:ascii="Arial" w:hAnsi="Arial" w:cs="Arial"/>
          <w:sz w:val="24"/>
          <w:szCs w:val="24"/>
        </w:rPr>
      </w:pPr>
      <w:r>
        <w:rPr>
          <w:rFonts w:ascii="Arial" w:hAnsi="Arial" w:cs="Arial"/>
          <w:noProof/>
          <w:sz w:val="24"/>
          <w:szCs w:val="24"/>
        </w:rPr>
        <w:drawing>
          <wp:inline distT="0" distB="0" distL="0" distR="0">
            <wp:extent cx="2971800" cy="19742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nn_trials.png"/>
                    <pic:cNvPicPr/>
                  </pic:nvPicPr>
                  <pic:blipFill>
                    <a:blip r:embed="rId13">
                      <a:extLst>
                        <a:ext uri="{28A0092B-C50C-407E-A947-70E740481C1C}">
                          <a14:useLocalDpi xmlns:a14="http://schemas.microsoft.com/office/drawing/2010/main" val="0"/>
                        </a:ext>
                      </a:extLst>
                    </a:blip>
                    <a:stretch>
                      <a:fillRect/>
                    </a:stretch>
                  </pic:blipFill>
                  <pic:spPr>
                    <a:xfrm>
                      <a:off x="0" y="0"/>
                      <a:ext cx="2971800" cy="1974215"/>
                    </a:xfrm>
                    <a:prstGeom prst="rect">
                      <a:avLst/>
                    </a:prstGeom>
                  </pic:spPr>
                </pic:pic>
              </a:graphicData>
            </a:graphic>
          </wp:inline>
        </w:drawing>
      </w:r>
    </w:p>
    <w:p w:rsidR="00EB43AC" w:rsidRDefault="00EB43AC" w:rsidP="00EB43AC">
      <w:pPr>
        <w:ind w:firstLine="720"/>
        <w:jc w:val="both"/>
        <w:rPr>
          <w:rFonts w:ascii="Arial" w:hAnsi="Arial" w:cs="Arial"/>
          <w:sz w:val="24"/>
          <w:szCs w:val="24"/>
        </w:rPr>
      </w:pPr>
      <w:r>
        <w:rPr>
          <w:rFonts w:ascii="Arial" w:hAnsi="Arial" w:cs="Arial"/>
          <w:sz w:val="24"/>
          <w:szCs w:val="24"/>
        </w:rPr>
        <w:t>Here we can see that the optimal K value is 5 with an accuracy of about 86%. The rotation of data to increase the size of the dataset has a direct impact on the KNN algorithm as it gives it more points of the same classification in a very close proximity (only 15 min apart).</w:t>
      </w:r>
    </w:p>
    <w:p w:rsidR="00EB43AC" w:rsidRDefault="00EB43AC" w:rsidP="00EB43AC">
      <w:pPr>
        <w:ind w:firstLine="720"/>
        <w:jc w:val="both"/>
        <w:rPr>
          <w:rFonts w:ascii="Arial" w:hAnsi="Arial" w:cs="Arial"/>
          <w:sz w:val="24"/>
          <w:szCs w:val="24"/>
        </w:rPr>
      </w:pPr>
      <w:r>
        <w:rPr>
          <w:rFonts w:ascii="Arial" w:hAnsi="Arial" w:cs="Arial"/>
          <w:sz w:val="24"/>
          <w:szCs w:val="24"/>
        </w:rPr>
        <w:t xml:space="preserve">The K-Nearest Neighbor algorithm achieved an accuracy of </w:t>
      </w:r>
      <w:r w:rsidR="005749FC">
        <w:rPr>
          <w:rFonts w:ascii="Arial" w:hAnsi="Arial" w:cs="Arial"/>
          <w:sz w:val="24"/>
          <w:szCs w:val="24"/>
        </w:rPr>
        <w:t>85.38%, slightly less than that of Random Forest.</w:t>
      </w:r>
    </w:p>
    <w:p w:rsidR="005749FC" w:rsidRDefault="005749FC" w:rsidP="00E24291">
      <w:pPr>
        <w:jc w:val="center"/>
        <w:rPr>
          <w:rFonts w:ascii="Arial" w:hAnsi="Arial" w:cs="Arial"/>
          <w:sz w:val="24"/>
          <w:szCs w:val="24"/>
        </w:rPr>
      </w:pPr>
      <w:r>
        <w:rPr>
          <w:rFonts w:ascii="Arial" w:hAnsi="Arial" w:cs="Arial"/>
          <w:noProof/>
          <w:sz w:val="24"/>
          <w:szCs w:val="24"/>
        </w:rPr>
        <w:lastRenderedPageBreak/>
        <w:drawing>
          <wp:inline distT="0" distB="0" distL="0" distR="0">
            <wp:extent cx="2971800" cy="3169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nn_result.png"/>
                    <pic:cNvPicPr/>
                  </pic:nvPicPr>
                  <pic:blipFill>
                    <a:blip r:embed="rId14">
                      <a:extLst>
                        <a:ext uri="{28A0092B-C50C-407E-A947-70E740481C1C}">
                          <a14:useLocalDpi xmlns:a14="http://schemas.microsoft.com/office/drawing/2010/main" val="0"/>
                        </a:ext>
                      </a:extLst>
                    </a:blip>
                    <a:stretch>
                      <a:fillRect/>
                    </a:stretch>
                  </pic:blipFill>
                  <pic:spPr>
                    <a:xfrm>
                      <a:off x="0" y="0"/>
                      <a:ext cx="2971800" cy="3169285"/>
                    </a:xfrm>
                    <a:prstGeom prst="rect">
                      <a:avLst/>
                    </a:prstGeom>
                  </pic:spPr>
                </pic:pic>
              </a:graphicData>
            </a:graphic>
          </wp:inline>
        </w:drawing>
      </w:r>
    </w:p>
    <w:p w:rsidR="00EB43AC" w:rsidRDefault="00EB43AC" w:rsidP="00FC62DA">
      <w:pPr>
        <w:jc w:val="both"/>
        <w:rPr>
          <w:rFonts w:ascii="Arial" w:hAnsi="Arial" w:cs="Arial"/>
          <w:sz w:val="24"/>
          <w:szCs w:val="24"/>
        </w:rPr>
      </w:pPr>
    </w:p>
    <w:p w:rsidR="005749FC" w:rsidRDefault="005749FC" w:rsidP="005749FC">
      <w:pPr>
        <w:jc w:val="both"/>
        <w:rPr>
          <w:rFonts w:ascii="Arial" w:hAnsi="Arial" w:cs="Arial"/>
          <w:sz w:val="24"/>
          <w:szCs w:val="24"/>
        </w:rPr>
      </w:pPr>
      <w:r>
        <w:rPr>
          <w:rFonts w:ascii="Arial" w:hAnsi="Arial" w:cs="Arial"/>
          <w:sz w:val="24"/>
          <w:szCs w:val="24"/>
        </w:rPr>
        <w:tab/>
        <w:t xml:space="preserve">The Artificial Neural Network is network of nodes and weights that forward propagate an input and output a classification. Error is backpropagated through the network and the weights are adjusted to minimize the error of the network. </w:t>
      </w:r>
    </w:p>
    <w:p w:rsidR="005749FC" w:rsidRDefault="0077118B" w:rsidP="00E24291">
      <w:pPr>
        <w:jc w:val="center"/>
        <w:rPr>
          <w:rFonts w:ascii="Arial" w:hAnsi="Arial" w:cs="Arial"/>
          <w:sz w:val="24"/>
          <w:szCs w:val="24"/>
        </w:rPr>
      </w:pPr>
      <w:r>
        <w:rPr>
          <w:rFonts w:ascii="Arial" w:hAnsi="Arial" w:cs="Arial"/>
          <w:noProof/>
          <w:sz w:val="24"/>
          <w:szCs w:val="24"/>
        </w:rPr>
        <w:drawing>
          <wp:inline distT="0" distB="0" distL="0" distR="0">
            <wp:extent cx="2971800" cy="16929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n2.PNG"/>
                    <pic:cNvPicPr/>
                  </pic:nvPicPr>
                  <pic:blipFill>
                    <a:blip r:embed="rId15">
                      <a:extLst>
                        <a:ext uri="{28A0092B-C50C-407E-A947-70E740481C1C}">
                          <a14:useLocalDpi xmlns:a14="http://schemas.microsoft.com/office/drawing/2010/main" val="0"/>
                        </a:ext>
                      </a:extLst>
                    </a:blip>
                    <a:stretch>
                      <a:fillRect/>
                    </a:stretch>
                  </pic:blipFill>
                  <pic:spPr>
                    <a:xfrm>
                      <a:off x="0" y="0"/>
                      <a:ext cx="2971800" cy="1692910"/>
                    </a:xfrm>
                    <a:prstGeom prst="rect">
                      <a:avLst/>
                    </a:prstGeom>
                  </pic:spPr>
                </pic:pic>
              </a:graphicData>
            </a:graphic>
          </wp:inline>
        </w:drawing>
      </w:r>
    </w:p>
    <w:p w:rsidR="0077118B" w:rsidRDefault="0077118B" w:rsidP="0077118B">
      <w:pPr>
        <w:ind w:firstLine="720"/>
        <w:jc w:val="both"/>
        <w:rPr>
          <w:rFonts w:ascii="Arial" w:hAnsi="Arial" w:cs="Arial"/>
          <w:sz w:val="24"/>
          <w:szCs w:val="24"/>
        </w:rPr>
      </w:pPr>
      <w:r>
        <w:rPr>
          <w:rFonts w:ascii="Arial" w:hAnsi="Arial" w:cs="Arial"/>
          <w:sz w:val="24"/>
          <w:szCs w:val="24"/>
        </w:rPr>
        <w:t xml:space="preserve">After several trails, the best performing neural network architecture for this problem seems to be [96, 30, 20, 10, 8, 5]. Where 96 is the number of nodes in the input layer (one for every 15 min), 5 is the number of nodes in the output layer (number of classifications), and the numbers in between represent the number of nodes in the four hidden layers. </w:t>
      </w:r>
    </w:p>
    <w:p w:rsidR="0077118B" w:rsidRDefault="0077118B" w:rsidP="0077118B">
      <w:pPr>
        <w:ind w:firstLine="720"/>
        <w:jc w:val="both"/>
        <w:rPr>
          <w:rFonts w:ascii="Arial" w:hAnsi="Arial" w:cs="Arial"/>
          <w:sz w:val="24"/>
          <w:szCs w:val="24"/>
        </w:rPr>
      </w:pPr>
      <w:r>
        <w:rPr>
          <w:rFonts w:ascii="Arial" w:hAnsi="Arial" w:cs="Arial"/>
          <w:sz w:val="24"/>
          <w:szCs w:val="24"/>
        </w:rPr>
        <w:t xml:space="preserve">The artificial neural network achieved an accuracy of </w:t>
      </w:r>
      <w:r w:rsidR="00E62809">
        <w:rPr>
          <w:rFonts w:ascii="Arial" w:hAnsi="Arial" w:cs="Arial"/>
          <w:sz w:val="24"/>
          <w:szCs w:val="24"/>
        </w:rPr>
        <w:t>85.38%, the same performance as the KNN algorithm.</w:t>
      </w:r>
    </w:p>
    <w:p w:rsidR="005749FC" w:rsidRDefault="00E62809" w:rsidP="00E24291">
      <w:pPr>
        <w:jc w:val="center"/>
        <w:rPr>
          <w:rFonts w:ascii="Arial" w:hAnsi="Arial" w:cs="Arial"/>
          <w:sz w:val="24"/>
          <w:szCs w:val="24"/>
        </w:rPr>
      </w:pPr>
      <w:r>
        <w:rPr>
          <w:rFonts w:ascii="Arial" w:hAnsi="Arial" w:cs="Arial"/>
          <w:noProof/>
          <w:sz w:val="24"/>
          <w:szCs w:val="24"/>
        </w:rPr>
        <w:lastRenderedPageBreak/>
        <w:drawing>
          <wp:inline distT="0" distB="0" distL="0" distR="0">
            <wp:extent cx="2971800" cy="3169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 result.png"/>
                    <pic:cNvPicPr/>
                  </pic:nvPicPr>
                  <pic:blipFill>
                    <a:blip r:embed="rId16">
                      <a:extLst>
                        <a:ext uri="{28A0092B-C50C-407E-A947-70E740481C1C}">
                          <a14:useLocalDpi xmlns:a14="http://schemas.microsoft.com/office/drawing/2010/main" val="0"/>
                        </a:ext>
                      </a:extLst>
                    </a:blip>
                    <a:stretch>
                      <a:fillRect/>
                    </a:stretch>
                  </pic:blipFill>
                  <pic:spPr>
                    <a:xfrm>
                      <a:off x="0" y="0"/>
                      <a:ext cx="2971800" cy="3169285"/>
                    </a:xfrm>
                    <a:prstGeom prst="rect">
                      <a:avLst/>
                    </a:prstGeom>
                  </pic:spPr>
                </pic:pic>
              </a:graphicData>
            </a:graphic>
          </wp:inline>
        </w:drawing>
      </w:r>
    </w:p>
    <w:p w:rsidR="00E62809" w:rsidRPr="00597664" w:rsidRDefault="00E62809" w:rsidP="005749FC">
      <w:pPr>
        <w:jc w:val="both"/>
        <w:rPr>
          <w:rFonts w:ascii="Arial" w:hAnsi="Arial" w:cs="Arial"/>
          <w:sz w:val="24"/>
          <w:szCs w:val="24"/>
        </w:rPr>
      </w:pPr>
    </w:p>
    <w:p w:rsidR="00D94FCF" w:rsidRDefault="00E62809" w:rsidP="00E24291">
      <w:pPr>
        <w:ind w:firstLine="720"/>
        <w:jc w:val="both"/>
        <w:rPr>
          <w:rFonts w:ascii="Arial" w:hAnsi="Arial" w:cs="Arial"/>
          <w:sz w:val="24"/>
          <w:szCs w:val="24"/>
        </w:rPr>
      </w:pPr>
      <w:r>
        <w:rPr>
          <w:rFonts w:ascii="Arial" w:hAnsi="Arial" w:cs="Arial"/>
          <w:sz w:val="24"/>
          <w:szCs w:val="24"/>
        </w:rPr>
        <w:t>The final ensemble classifier is a voting machine that includes the random forest model, the k nearest neighbor model and the artificial neural network. By having all of the algorithms bias in each of the algorithms is reduced and as a result the overall accuracy increases. The ensemble class</w:t>
      </w:r>
      <w:r w:rsidR="005D6A75">
        <w:rPr>
          <w:rFonts w:ascii="Arial" w:hAnsi="Arial" w:cs="Arial"/>
          <w:sz w:val="24"/>
          <w:szCs w:val="24"/>
        </w:rPr>
        <w:t xml:space="preserve">ifier </w:t>
      </w:r>
      <w:r w:rsidR="00D94FCF">
        <w:rPr>
          <w:rFonts w:ascii="Arial" w:hAnsi="Arial" w:cs="Arial"/>
          <w:sz w:val="24"/>
          <w:szCs w:val="24"/>
        </w:rPr>
        <w:t>achieved an accuracy of 89.04%.</w:t>
      </w:r>
    </w:p>
    <w:p w:rsidR="00D94FCF" w:rsidRDefault="00E24291" w:rsidP="00FC62DA">
      <w:pPr>
        <w:jc w:val="both"/>
        <w:rPr>
          <w:rFonts w:ascii="Arial" w:hAnsi="Arial" w:cs="Arial"/>
          <w:sz w:val="24"/>
          <w:szCs w:val="24"/>
        </w:rPr>
      </w:pPr>
      <w:r>
        <w:rPr>
          <w:rFonts w:ascii="Arial" w:hAnsi="Arial" w:cs="Arial"/>
          <w:noProof/>
          <w:sz w:val="24"/>
          <w:szCs w:val="24"/>
        </w:rPr>
        <w:drawing>
          <wp:anchor distT="0" distB="0" distL="114300" distR="114300" simplePos="0" relativeHeight="251660288" behindDoc="0" locked="0" layoutInCell="1" allowOverlap="1">
            <wp:simplePos x="0" y="0"/>
            <wp:positionH relativeFrom="margin">
              <wp:posOffset>3322320</wp:posOffset>
            </wp:positionH>
            <wp:positionV relativeFrom="margin">
              <wp:posOffset>5078730</wp:posOffset>
            </wp:positionV>
            <wp:extent cx="2971800" cy="1733550"/>
            <wp:effectExtent l="0" t="0" r="0" b="0"/>
            <wp:wrapSquare wrapText="bothSides"/>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r w:rsidR="005D6A75">
        <w:rPr>
          <w:rFonts w:ascii="Arial" w:hAnsi="Arial" w:cs="Arial"/>
          <w:noProof/>
          <w:sz w:val="24"/>
          <w:szCs w:val="24"/>
        </w:rPr>
        <w:drawing>
          <wp:inline distT="0" distB="0" distL="0" distR="0">
            <wp:extent cx="2971800" cy="3169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semble_classifier_results.png"/>
                    <pic:cNvPicPr/>
                  </pic:nvPicPr>
                  <pic:blipFill>
                    <a:blip r:embed="rId22">
                      <a:extLst>
                        <a:ext uri="{28A0092B-C50C-407E-A947-70E740481C1C}">
                          <a14:useLocalDpi xmlns:a14="http://schemas.microsoft.com/office/drawing/2010/main" val="0"/>
                        </a:ext>
                      </a:extLst>
                    </a:blip>
                    <a:stretch>
                      <a:fillRect/>
                    </a:stretch>
                  </pic:blipFill>
                  <pic:spPr>
                    <a:xfrm>
                      <a:off x="0" y="0"/>
                      <a:ext cx="2971800" cy="3169285"/>
                    </a:xfrm>
                    <a:prstGeom prst="rect">
                      <a:avLst/>
                    </a:prstGeom>
                  </pic:spPr>
                </pic:pic>
              </a:graphicData>
            </a:graphic>
          </wp:inline>
        </w:drawing>
      </w:r>
    </w:p>
    <w:p w:rsidR="00D94FCF" w:rsidRDefault="00D94FCF" w:rsidP="00FC62DA">
      <w:pPr>
        <w:jc w:val="both"/>
        <w:rPr>
          <w:rFonts w:ascii="Arial" w:hAnsi="Arial" w:cs="Arial"/>
          <w:sz w:val="24"/>
          <w:szCs w:val="24"/>
        </w:rPr>
      </w:pPr>
      <w:r>
        <w:rPr>
          <w:rFonts w:ascii="Arial" w:hAnsi="Arial" w:cs="Arial"/>
          <w:sz w:val="24"/>
          <w:szCs w:val="24"/>
        </w:rPr>
        <w:tab/>
        <w:t>Below is a summary of the classifier results on data that had a higher average energy consumption of 75kwH.</w:t>
      </w:r>
    </w:p>
    <w:tbl>
      <w:tblPr>
        <w:tblStyle w:val="GridTable4"/>
        <w:tblW w:w="0" w:type="auto"/>
        <w:jc w:val="center"/>
        <w:tblLook w:val="04A0" w:firstRow="1" w:lastRow="0" w:firstColumn="1" w:lastColumn="0" w:noHBand="0" w:noVBand="1"/>
      </w:tblPr>
      <w:tblGrid>
        <w:gridCol w:w="2335"/>
        <w:gridCol w:w="2335"/>
      </w:tblGrid>
      <w:tr w:rsidR="005D6A75" w:rsidTr="00E242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rsidR="005D6A75" w:rsidRPr="005D6A75" w:rsidRDefault="005D6A75" w:rsidP="00FC62DA">
            <w:pPr>
              <w:jc w:val="both"/>
              <w:rPr>
                <w:rFonts w:ascii="Arial" w:hAnsi="Arial" w:cs="Arial"/>
                <w:b w:val="0"/>
                <w:sz w:val="28"/>
                <w:szCs w:val="24"/>
              </w:rPr>
            </w:pPr>
            <w:r w:rsidRPr="005D6A75">
              <w:rPr>
                <w:rFonts w:ascii="Arial" w:hAnsi="Arial" w:cs="Arial"/>
                <w:b w:val="0"/>
                <w:sz w:val="28"/>
                <w:szCs w:val="24"/>
              </w:rPr>
              <w:lastRenderedPageBreak/>
              <w:t>Algorithm</w:t>
            </w:r>
          </w:p>
        </w:tc>
        <w:tc>
          <w:tcPr>
            <w:tcW w:w="2335" w:type="dxa"/>
          </w:tcPr>
          <w:p w:rsidR="005D6A75" w:rsidRPr="005D6A75" w:rsidRDefault="005D6A75" w:rsidP="00FC62DA">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8"/>
                <w:szCs w:val="24"/>
              </w:rPr>
            </w:pPr>
            <w:r w:rsidRPr="005D6A75">
              <w:rPr>
                <w:rFonts w:ascii="Arial" w:hAnsi="Arial" w:cs="Arial"/>
                <w:b w:val="0"/>
                <w:sz w:val="28"/>
                <w:szCs w:val="24"/>
              </w:rPr>
              <w:t>Accuracy</w:t>
            </w:r>
          </w:p>
        </w:tc>
      </w:tr>
      <w:tr w:rsidR="005D6A75" w:rsidTr="00E242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rsidR="005D6A75" w:rsidRPr="005D6A75" w:rsidRDefault="005D6A75" w:rsidP="005D6A75">
            <w:pPr>
              <w:jc w:val="both"/>
              <w:rPr>
                <w:rFonts w:ascii="Arial" w:hAnsi="Arial" w:cs="Arial"/>
                <w:sz w:val="28"/>
                <w:szCs w:val="24"/>
              </w:rPr>
            </w:pPr>
            <w:r w:rsidRPr="005D6A75">
              <w:rPr>
                <w:rFonts w:ascii="Arial" w:hAnsi="Arial" w:cs="Arial"/>
                <w:sz w:val="28"/>
                <w:szCs w:val="24"/>
              </w:rPr>
              <w:t>Ensemble Classifier</w:t>
            </w:r>
          </w:p>
        </w:tc>
        <w:tc>
          <w:tcPr>
            <w:tcW w:w="2335" w:type="dxa"/>
          </w:tcPr>
          <w:p w:rsidR="005D6A75" w:rsidRPr="005D6A75" w:rsidRDefault="005D6A75" w:rsidP="005D6A75">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4"/>
              </w:rPr>
            </w:pPr>
            <w:r w:rsidRPr="005D6A75">
              <w:rPr>
                <w:rFonts w:ascii="Arial" w:hAnsi="Arial" w:cs="Arial"/>
                <w:b/>
                <w:sz w:val="28"/>
                <w:szCs w:val="24"/>
              </w:rPr>
              <w:t>89.04%</w:t>
            </w:r>
          </w:p>
        </w:tc>
      </w:tr>
      <w:tr w:rsidR="005D6A75" w:rsidTr="00E24291">
        <w:trPr>
          <w:jc w:val="center"/>
        </w:trPr>
        <w:tc>
          <w:tcPr>
            <w:cnfStyle w:val="001000000000" w:firstRow="0" w:lastRow="0" w:firstColumn="1" w:lastColumn="0" w:oddVBand="0" w:evenVBand="0" w:oddHBand="0" w:evenHBand="0" w:firstRowFirstColumn="0" w:firstRowLastColumn="0" w:lastRowFirstColumn="0" w:lastRowLastColumn="0"/>
            <w:tcW w:w="2335" w:type="dxa"/>
          </w:tcPr>
          <w:p w:rsidR="005D6A75" w:rsidRPr="005D6A75" w:rsidRDefault="005D6A75" w:rsidP="005D6A75">
            <w:pPr>
              <w:jc w:val="both"/>
              <w:rPr>
                <w:rFonts w:ascii="Arial" w:hAnsi="Arial" w:cs="Arial"/>
                <w:sz w:val="28"/>
                <w:szCs w:val="24"/>
              </w:rPr>
            </w:pPr>
            <w:r w:rsidRPr="005D6A75">
              <w:rPr>
                <w:rFonts w:ascii="Arial" w:hAnsi="Arial" w:cs="Arial"/>
                <w:sz w:val="28"/>
                <w:szCs w:val="24"/>
              </w:rPr>
              <w:t>Random Forest</w:t>
            </w:r>
          </w:p>
        </w:tc>
        <w:tc>
          <w:tcPr>
            <w:tcW w:w="2335" w:type="dxa"/>
          </w:tcPr>
          <w:p w:rsidR="005D6A75" w:rsidRPr="005D6A75" w:rsidRDefault="005D6A75" w:rsidP="005D6A7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4"/>
              </w:rPr>
            </w:pPr>
            <w:r w:rsidRPr="005D6A75">
              <w:rPr>
                <w:rFonts w:ascii="Arial" w:hAnsi="Arial" w:cs="Arial"/>
                <w:sz w:val="28"/>
                <w:szCs w:val="24"/>
              </w:rPr>
              <w:t>86.71%</w:t>
            </w:r>
          </w:p>
        </w:tc>
      </w:tr>
      <w:tr w:rsidR="005D6A75" w:rsidTr="00E242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rsidR="005D6A75" w:rsidRPr="005D6A75" w:rsidRDefault="005D6A75" w:rsidP="005D6A75">
            <w:pPr>
              <w:jc w:val="both"/>
              <w:rPr>
                <w:rFonts w:ascii="Arial" w:hAnsi="Arial" w:cs="Arial"/>
                <w:sz w:val="28"/>
                <w:szCs w:val="24"/>
              </w:rPr>
            </w:pPr>
            <w:r w:rsidRPr="005D6A75">
              <w:rPr>
                <w:rFonts w:ascii="Arial" w:hAnsi="Arial" w:cs="Arial"/>
                <w:sz w:val="28"/>
                <w:szCs w:val="24"/>
              </w:rPr>
              <w:t>KNN</w:t>
            </w:r>
          </w:p>
        </w:tc>
        <w:tc>
          <w:tcPr>
            <w:tcW w:w="2335" w:type="dxa"/>
          </w:tcPr>
          <w:p w:rsidR="005D6A75" w:rsidRPr="005D6A75" w:rsidRDefault="005D6A75" w:rsidP="005D6A7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4"/>
              </w:rPr>
            </w:pPr>
            <w:r w:rsidRPr="005D6A75">
              <w:rPr>
                <w:rFonts w:ascii="Arial" w:hAnsi="Arial" w:cs="Arial"/>
                <w:sz w:val="28"/>
                <w:szCs w:val="24"/>
              </w:rPr>
              <w:t>85.38%</w:t>
            </w:r>
          </w:p>
        </w:tc>
      </w:tr>
      <w:tr w:rsidR="005D6A75" w:rsidTr="00E24291">
        <w:trPr>
          <w:jc w:val="center"/>
        </w:trPr>
        <w:tc>
          <w:tcPr>
            <w:cnfStyle w:val="001000000000" w:firstRow="0" w:lastRow="0" w:firstColumn="1" w:lastColumn="0" w:oddVBand="0" w:evenVBand="0" w:oddHBand="0" w:evenHBand="0" w:firstRowFirstColumn="0" w:firstRowLastColumn="0" w:lastRowFirstColumn="0" w:lastRowLastColumn="0"/>
            <w:tcW w:w="2335" w:type="dxa"/>
          </w:tcPr>
          <w:p w:rsidR="005D6A75" w:rsidRPr="005D6A75" w:rsidRDefault="005D6A75" w:rsidP="005D6A75">
            <w:pPr>
              <w:jc w:val="both"/>
              <w:rPr>
                <w:rFonts w:ascii="Arial" w:hAnsi="Arial" w:cs="Arial"/>
                <w:sz w:val="28"/>
                <w:szCs w:val="24"/>
              </w:rPr>
            </w:pPr>
            <w:r w:rsidRPr="005D6A75">
              <w:rPr>
                <w:rFonts w:ascii="Arial" w:hAnsi="Arial" w:cs="Arial"/>
                <w:sz w:val="28"/>
                <w:szCs w:val="24"/>
              </w:rPr>
              <w:t>ANN</w:t>
            </w:r>
          </w:p>
        </w:tc>
        <w:tc>
          <w:tcPr>
            <w:tcW w:w="2335" w:type="dxa"/>
          </w:tcPr>
          <w:p w:rsidR="005D6A75" w:rsidRPr="005D6A75" w:rsidRDefault="005D6A75" w:rsidP="005D6A7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4"/>
              </w:rPr>
            </w:pPr>
            <w:r w:rsidRPr="005D6A75">
              <w:rPr>
                <w:rFonts w:ascii="Arial" w:hAnsi="Arial" w:cs="Arial"/>
                <w:sz w:val="28"/>
                <w:szCs w:val="24"/>
              </w:rPr>
              <w:t>85.38%</w:t>
            </w:r>
          </w:p>
        </w:tc>
      </w:tr>
    </w:tbl>
    <w:p w:rsidR="00D94FCF" w:rsidRDefault="00D94FCF" w:rsidP="00FC62DA">
      <w:pPr>
        <w:jc w:val="both"/>
        <w:rPr>
          <w:rFonts w:ascii="Arial" w:hAnsi="Arial" w:cs="Arial"/>
          <w:color w:val="FF0000"/>
          <w:sz w:val="24"/>
          <w:szCs w:val="24"/>
        </w:rPr>
      </w:pPr>
    </w:p>
    <w:p w:rsidR="00D94FCF" w:rsidRDefault="00D94FCF" w:rsidP="002A44F0">
      <w:pPr>
        <w:ind w:firstLine="720"/>
        <w:jc w:val="both"/>
        <w:rPr>
          <w:rFonts w:ascii="Arial" w:hAnsi="Arial" w:cs="Arial"/>
          <w:sz w:val="24"/>
          <w:szCs w:val="24"/>
        </w:rPr>
      </w:pPr>
      <w:r>
        <w:rPr>
          <w:rFonts w:ascii="Arial" w:hAnsi="Arial" w:cs="Arial"/>
          <w:sz w:val="24"/>
          <w:szCs w:val="24"/>
        </w:rPr>
        <w:t>As expected, the ensemble classifier has the best performance at 89.04% accuracy. Below is a chart with the performance of the ensemble classifier when the data is filtered at different thresholds.</w:t>
      </w:r>
    </w:p>
    <w:p w:rsidR="002A44F0" w:rsidRDefault="002A44F0" w:rsidP="00E24291">
      <w:pPr>
        <w:jc w:val="center"/>
        <w:rPr>
          <w:rFonts w:ascii="Arial" w:hAnsi="Arial" w:cs="Arial"/>
          <w:sz w:val="24"/>
          <w:szCs w:val="24"/>
        </w:rPr>
      </w:pPr>
      <w:r w:rsidRPr="002A44F0">
        <w:rPr>
          <w:rFonts w:ascii="Arial" w:hAnsi="Arial" w:cs="Arial"/>
          <w:noProof/>
          <w:sz w:val="24"/>
          <w:szCs w:val="24"/>
        </w:rPr>
        <w:drawing>
          <wp:inline distT="0" distB="0" distL="0" distR="0" wp14:anchorId="5DE5ADB3" wp14:editId="4F45A603">
            <wp:extent cx="2939969" cy="2074395"/>
            <wp:effectExtent l="0" t="0" r="0" b="2540"/>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029755" cy="2137747"/>
                    </a:xfrm>
                    <a:prstGeom prst="rect">
                      <a:avLst/>
                    </a:prstGeom>
                  </pic:spPr>
                </pic:pic>
              </a:graphicData>
            </a:graphic>
          </wp:inline>
        </w:drawing>
      </w:r>
    </w:p>
    <w:p w:rsidR="00D94FCF" w:rsidRDefault="00D94FCF" w:rsidP="00D94FCF">
      <w:pPr>
        <w:jc w:val="both"/>
        <w:rPr>
          <w:rFonts w:ascii="Arial" w:hAnsi="Arial" w:cs="Arial"/>
          <w:sz w:val="24"/>
          <w:szCs w:val="24"/>
        </w:rPr>
      </w:pPr>
      <w:r>
        <w:rPr>
          <w:rFonts w:ascii="Arial" w:hAnsi="Arial" w:cs="Arial"/>
          <w:sz w:val="24"/>
          <w:szCs w:val="24"/>
        </w:rPr>
        <w:tab/>
        <w:t>We can immediately observe that as the threshold value increases, the accuracy increases as well. At a threshold of 150kwH the accuracy achieved is 90.21%. As expected the size of the dataset decreases as the threshold increases.</w:t>
      </w:r>
    </w:p>
    <w:p w:rsidR="00D94FCF" w:rsidRDefault="007843AD" w:rsidP="00E24291">
      <w:pPr>
        <w:jc w:val="center"/>
        <w:rPr>
          <w:rFonts w:ascii="Arial" w:hAnsi="Arial" w:cs="Arial"/>
          <w:sz w:val="24"/>
          <w:szCs w:val="24"/>
        </w:rPr>
      </w:pPr>
      <w:r w:rsidRPr="007843AD">
        <w:rPr>
          <w:rFonts w:ascii="Arial" w:hAnsi="Arial" w:cs="Arial"/>
          <w:noProof/>
          <w:sz w:val="24"/>
          <w:szCs w:val="24"/>
        </w:rPr>
        <w:drawing>
          <wp:inline distT="0" distB="0" distL="0" distR="0" wp14:anchorId="28BFDD83" wp14:editId="63A1AD0D">
            <wp:extent cx="2908170" cy="2026244"/>
            <wp:effectExtent l="0" t="0" r="6985" b="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976082" cy="2073561"/>
                    </a:xfrm>
                    <a:prstGeom prst="rect">
                      <a:avLst/>
                    </a:prstGeom>
                  </pic:spPr>
                </pic:pic>
              </a:graphicData>
            </a:graphic>
          </wp:inline>
        </w:drawing>
      </w:r>
    </w:p>
    <w:p w:rsidR="007843AD" w:rsidRDefault="007843AD" w:rsidP="00E24291">
      <w:pPr>
        <w:jc w:val="center"/>
        <w:rPr>
          <w:rFonts w:ascii="Arial" w:hAnsi="Arial" w:cs="Arial"/>
          <w:sz w:val="24"/>
          <w:szCs w:val="24"/>
        </w:rPr>
      </w:pPr>
    </w:p>
    <w:p w:rsidR="006F5F58" w:rsidRDefault="006F5F58">
      <w:pPr>
        <w:rPr>
          <w:rFonts w:ascii="Arial" w:hAnsi="Arial" w:cs="Arial"/>
          <w:b/>
          <w:sz w:val="24"/>
          <w:szCs w:val="24"/>
        </w:rPr>
      </w:pPr>
      <w:r>
        <w:rPr>
          <w:rFonts w:ascii="Arial" w:hAnsi="Arial" w:cs="Arial"/>
          <w:b/>
          <w:sz w:val="24"/>
          <w:szCs w:val="24"/>
        </w:rPr>
        <w:br w:type="page"/>
      </w:r>
    </w:p>
    <w:p w:rsidR="006F5F58" w:rsidRDefault="006F5F58" w:rsidP="006F5F58">
      <w:pPr>
        <w:jc w:val="both"/>
        <w:rPr>
          <w:rFonts w:ascii="Arial" w:hAnsi="Arial" w:cs="Arial"/>
          <w:b/>
          <w:sz w:val="24"/>
          <w:szCs w:val="24"/>
        </w:rPr>
      </w:pPr>
      <w:r>
        <w:rPr>
          <w:rFonts w:ascii="Arial" w:hAnsi="Arial" w:cs="Arial"/>
          <w:b/>
          <w:sz w:val="24"/>
          <w:szCs w:val="24"/>
        </w:rPr>
        <w:lastRenderedPageBreak/>
        <w:t>Classifying the Dataset</w:t>
      </w:r>
    </w:p>
    <w:p w:rsidR="008F3985" w:rsidRDefault="008F3985" w:rsidP="008F3985">
      <w:pPr>
        <w:ind w:firstLine="720"/>
        <w:jc w:val="both"/>
        <w:rPr>
          <w:rFonts w:ascii="Arial" w:hAnsi="Arial" w:cs="Arial"/>
          <w:sz w:val="24"/>
          <w:szCs w:val="24"/>
        </w:rPr>
      </w:pPr>
      <w:r>
        <w:rPr>
          <w:rFonts w:ascii="Arial" w:hAnsi="Arial" w:cs="Arial"/>
          <w:sz w:val="24"/>
          <w:szCs w:val="24"/>
        </w:rPr>
        <w:t>Using the ensemble classification model, we can classify the consumption type for every building. 8 months of energy consumption data of buildings on the Georgia Tech Campus was used. The dates of this dataset ranged from January 1</w:t>
      </w:r>
      <w:r w:rsidRPr="008F3985">
        <w:rPr>
          <w:rFonts w:ascii="Arial" w:hAnsi="Arial" w:cs="Arial"/>
          <w:sz w:val="24"/>
          <w:szCs w:val="24"/>
          <w:vertAlign w:val="superscript"/>
        </w:rPr>
        <w:t>st</w:t>
      </w:r>
      <w:r>
        <w:rPr>
          <w:rFonts w:ascii="Arial" w:hAnsi="Arial" w:cs="Arial"/>
          <w:sz w:val="24"/>
          <w:szCs w:val="24"/>
        </w:rPr>
        <w:t xml:space="preserve"> to Aug 31</w:t>
      </w:r>
      <w:r w:rsidRPr="008F3985">
        <w:rPr>
          <w:rFonts w:ascii="Arial" w:hAnsi="Arial" w:cs="Arial"/>
          <w:sz w:val="24"/>
          <w:szCs w:val="24"/>
          <w:vertAlign w:val="superscript"/>
        </w:rPr>
        <w:t>st</w:t>
      </w:r>
      <w:r w:rsidR="00AC6965">
        <w:rPr>
          <w:rFonts w:ascii="Arial" w:hAnsi="Arial" w:cs="Arial"/>
          <w:sz w:val="24"/>
          <w:szCs w:val="24"/>
        </w:rPr>
        <w:t xml:space="preserve">, </w:t>
      </w:r>
      <w:r>
        <w:rPr>
          <w:rFonts w:ascii="Arial" w:hAnsi="Arial" w:cs="Arial"/>
          <w:sz w:val="24"/>
          <w:szCs w:val="24"/>
        </w:rPr>
        <w:t>2018 and includes 133 campus buildings. For consistency, dates that were weekends or holidays were filtered out.</w:t>
      </w:r>
      <w:r w:rsidR="00AC6965">
        <w:rPr>
          <w:rFonts w:ascii="Arial" w:hAnsi="Arial" w:cs="Arial"/>
          <w:sz w:val="24"/>
          <w:szCs w:val="24"/>
        </w:rPr>
        <w:t xml:space="preserve"> If a building’s total consumption in the day is below 30kwh, then that classification is labelled as “Below Threshold” since the classification of smaller building energy use is not as reliable. </w:t>
      </w:r>
      <w:r>
        <w:rPr>
          <w:rFonts w:ascii="Arial" w:hAnsi="Arial" w:cs="Arial"/>
          <w:sz w:val="24"/>
          <w:szCs w:val="24"/>
        </w:rPr>
        <w:t>The classification results are summarized below:</w:t>
      </w:r>
    </w:p>
    <w:tbl>
      <w:tblPr>
        <w:tblStyle w:val="TableGrid"/>
        <w:tblW w:w="0" w:type="auto"/>
        <w:tblLook w:val="04A0" w:firstRow="1" w:lastRow="0" w:firstColumn="1" w:lastColumn="0" w:noHBand="0" w:noVBand="1"/>
      </w:tblPr>
      <w:tblGrid>
        <w:gridCol w:w="5035"/>
        <w:gridCol w:w="5035"/>
      </w:tblGrid>
      <w:tr w:rsidR="00AC6965" w:rsidTr="000678E7">
        <w:tc>
          <w:tcPr>
            <w:tcW w:w="10070" w:type="dxa"/>
            <w:gridSpan w:val="2"/>
          </w:tcPr>
          <w:p w:rsidR="00AC6965" w:rsidRDefault="00AC6965" w:rsidP="00AC6965">
            <w:pPr>
              <w:jc w:val="center"/>
              <w:rPr>
                <w:rFonts w:ascii="Arial" w:hAnsi="Arial" w:cs="Arial"/>
                <w:sz w:val="24"/>
                <w:szCs w:val="24"/>
              </w:rPr>
            </w:pPr>
            <w:r>
              <w:rPr>
                <w:rFonts w:ascii="Arial" w:hAnsi="Arial" w:cs="Arial"/>
                <w:sz w:val="24"/>
                <w:szCs w:val="24"/>
              </w:rPr>
              <w:t>Classification Type Frequency</w:t>
            </w:r>
          </w:p>
        </w:tc>
      </w:tr>
      <w:tr w:rsidR="00AC6965" w:rsidTr="00AC6965">
        <w:tc>
          <w:tcPr>
            <w:tcW w:w="5035" w:type="dxa"/>
          </w:tcPr>
          <w:p w:rsidR="00AC6965" w:rsidRPr="00AC6965" w:rsidRDefault="00AC6965" w:rsidP="00AC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Pr>
                <w:rFonts w:ascii="Arial" w:hAnsi="Arial" w:cs="Arial"/>
                <w:sz w:val="24"/>
                <w:szCs w:val="24"/>
              </w:rPr>
              <w:t>Below Threshold (30kwh)</w:t>
            </w:r>
          </w:p>
        </w:tc>
        <w:tc>
          <w:tcPr>
            <w:tcW w:w="5035" w:type="dxa"/>
          </w:tcPr>
          <w:p w:rsidR="00AC6965" w:rsidRDefault="00AC6965" w:rsidP="00AC6965">
            <w:pPr>
              <w:jc w:val="both"/>
              <w:rPr>
                <w:rFonts w:ascii="Arial" w:hAnsi="Arial" w:cs="Arial"/>
                <w:sz w:val="24"/>
                <w:szCs w:val="24"/>
              </w:rPr>
            </w:pPr>
            <w:r>
              <w:rPr>
                <w:rFonts w:ascii="Arial" w:hAnsi="Arial" w:cs="Arial"/>
                <w:sz w:val="24"/>
                <w:szCs w:val="24"/>
              </w:rPr>
              <w:t>13,157</w:t>
            </w:r>
          </w:p>
        </w:tc>
      </w:tr>
      <w:tr w:rsidR="00AC6965" w:rsidTr="00AC6965">
        <w:tc>
          <w:tcPr>
            <w:tcW w:w="5035" w:type="dxa"/>
          </w:tcPr>
          <w:p w:rsidR="00AC6965" w:rsidRDefault="00AC6965" w:rsidP="00AC6965">
            <w:pPr>
              <w:jc w:val="both"/>
              <w:rPr>
                <w:rFonts w:ascii="Arial" w:hAnsi="Arial" w:cs="Arial"/>
                <w:sz w:val="24"/>
                <w:szCs w:val="24"/>
              </w:rPr>
            </w:pPr>
            <w:r>
              <w:rPr>
                <w:rFonts w:ascii="Arial" w:hAnsi="Arial" w:cs="Arial"/>
                <w:sz w:val="24"/>
                <w:szCs w:val="24"/>
              </w:rPr>
              <w:t>Concentric</w:t>
            </w:r>
          </w:p>
        </w:tc>
        <w:tc>
          <w:tcPr>
            <w:tcW w:w="5035" w:type="dxa"/>
          </w:tcPr>
          <w:p w:rsidR="00AC6965" w:rsidRDefault="00AC6965" w:rsidP="00AC6965">
            <w:pPr>
              <w:jc w:val="both"/>
              <w:rPr>
                <w:rFonts w:ascii="Arial" w:hAnsi="Arial" w:cs="Arial"/>
                <w:sz w:val="24"/>
                <w:szCs w:val="24"/>
              </w:rPr>
            </w:pPr>
            <w:r>
              <w:rPr>
                <w:rFonts w:ascii="Arial" w:hAnsi="Arial" w:cs="Arial"/>
                <w:sz w:val="24"/>
                <w:szCs w:val="24"/>
              </w:rPr>
              <w:t>6,259</w:t>
            </w:r>
          </w:p>
        </w:tc>
      </w:tr>
      <w:tr w:rsidR="00AC6965" w:rsidTr="00AC6965">
        <w:tc>
          <w:tcPr>
            <w:tcW w:w="5035" w:type="dxa"/>
          </w:tcPr>
          <w:p w:rsidR="00AC6965" w:rsidRDefault="00AC6965" w:rsidP="00AC6965">
            <w:pPr>
              <w:jc w:val="both"/>
              <w:rPr>
                <w:rFonts w:ascii="Arial" w:hAnsi="Arial" w:cs="Arial"/>
                <w:sz w:val="24"/>
                <w:szCs w:val="24"/>
              </w:rPr>
            </w:pPr>
            <w:r>
              <w:rPr>
                <w:rFonts w:ascii="Arial" w:hAnsi="Arial" w:cs="Arial"/>
                <w:sz w:val="24"/>
                <w:szCs w:val="24"/>
              </w:rPr>
              <w:t>People</w:t>
            </w:r>
          </w:p>
        </w:tc>
        <w:tc>
          <w:tcPr>
            <w:tcW w:w="5035" w:type="dxa"/>
          </w:tcPr>
          <w:p w:rsidR="00AC6965" w:rsidRDefault="00AC6965" w:rsidP="00AC6965">
            <w:pPr>
              <w:jc w:val="both"/>
              <w:rPr>
                <w:rFonts w:ascii="Arial" w:hAnsi="Arial" w:cs="Arial"/>
                <w:sz w:val="24"/>
                <w:szCs w:val="24"/>
              </w:rPr>
            </w:pPr>
            <w:r>
              <w:rPr>
                <w:rFonts w:ascii="Arial" w:hAnsi="Arial" w:cs="Arial"/>
                <w:sz w:val="24"/>
                <w:szCs w:val="24"/>
              </w:rPr>
              <w:t>1,333</w:t>
            </w:r>
          </w:p>
        </w:tc>
      </w:tr>
      <w:tr w:rsidR="00AC6965" w:rsidTr="00AC6965">
        <w:tc>
          <w:tcPr>
            <w:tcW w:w="5035" w:type="dxa"/>
          </w:tcPr>
          <w:p w:rsidR="00AC6965" w:rsidRDefault="00AC6965" w:rsidP="00AC6965">
            <w:pPr>
              <w:jc w:val="both"/>
              <w:rPr>
                <w:rFonts w:ascii="Arial" w:hAnsi="Arial" w:cs="Arial"/>
                <w:sz w:val="24"/>
                <w:szCs w:val="24"/>
              </w:rPr>
            </w:pPr>
            <w:r>
              <w:rPr>
                <w:rFonts w:ascii="Arial" w:hAnsi="Arial" w:cs="Arial"/>
                <w:sz w:val="24"/>
                <w:szCs w:val="24"/>
              </w:rPr>
              <w:t>Scheduler</w:t>
            </w:r>
          </w:p>
        </w:tc>
        <w:tc>
          <w:tcPr>
            <w:tcW w:w="5035" w:type="dxa"/>
          </w:tcPr>
          <w:p w:rsidR="00AC6965" w:rsidRDefault="00AC6965" w:rsidP="00AC6965">
            <w:pPr>
              <w:jc w:val="both"/>
              <w:rPr>
                <w:rFonts w:ascii="Arial" w:hAnsi="Arial" w:cs="Arial"/>
                <w:sz w:val="24"/>
                <w:szCs w:val="24"/>
              </w:rPr>
            </w:pPr>
            <w:r>
              <w:rPr>
                <w:rFonts w:ascii="Arial" w:hAnsi="Arial" w:cs="Arial"/>
                <w:sz w:val="24"/>
                <w:szCs w:val="24"/>
              </w:rPr>
              <w:t>341</w:t>
            </w:r>
          </w:p>
        </w:tc>
      </w:tr>
      <w:tr w:rsidR="00AC6965" w:rsidTr="00AC6965">
        <w:tc>
          <w:tcPr>
            <w:tcW w:w="5035" w:type="dxa"/>
          </w:tcPr>
          <w:p w:rsidR="00AC6965" w:rsidRDefault="00AC6965" w:rsidP="00AC6965">
            <w:pPr>
              <w:jc w:val="both"/>
              <w:rPr>
                <w:rFonts w:ascii="Arial" w:hAnsi="Arial" w:cs="Arial"/>
                <w:sz w:val="24"/>
                <w:szCs w:val="24"/>
              </w:rPr>
            </w:pPr>
            <w:r>
              <w:rPr>
                <w:rFonts w:ascii="Arial" w:hAnsi="Arial" w:cs="Arial"/>
                <w:sz w:val="24"/>
                <w:szCs w:val="24"/>
              </w:rPr>
              <w:t>Reverse</w:t>
            </w:r>
          </w:p>
        </w:tc>
        <w:tc>
          <w:tcPr>
            <w:tcW w:w="5035" w:type="dxa"/>
          </w:tcPr>
          <w:p w:rsidR="00AC6965" w:rsidRDefault="00AC6965" w:rsidP="00AC6965">
            <w:pPr>
              <w:jc w:val="both"/>
              <w:rPr>
                <w:rFonts w:ascii="Arial" w:hAnsi="Arial" w:cs="Arial"/>
                <w:sz w:val="24"/>
                <w:szCs w:val="24"/>
              </w:rPr>
            </w:pPr>
            <w:r>
              <w:rPr>
                <w:rFonts w:ascii="Arial" w:hAnsi="Arial" w:cs="Arial"/>
                <w:sz w:val="24"/>
                <w:szCs w:val="24"/>
              </w:rPr>
              <w:t>5</w:t>
            </w:r>
          </w:p>
        </w:tc>
      </w:tr>
      <w:tr w:rsidR="00AC6965" w:rsidTr="00AC6965">
        <w:tc>
          <w:tcPr>
            <w:tcW w:w="5035" w:type="dxa"/>
          </w:tcPr>
          <w:p w:rsidR="00AC6965" w:rsidRDefault="00AC6965" w:rsidP="00AC6965">
            <w:pPr>
              <w:jc w:val="both"/>
              <w:rPr>
                <w:rFonts w:ascii="Arial" w:hAnsi="Arial" w:cs="Arial"/>
                <w:sz w:val="24"/>
                <w:szCs w:val="24"/>
              </w:rPr>
            </w:pPr>
            <w:r>
              <w:rPr>
                <w:rFonts w:ascii="Arial" w:hAnsi="Arial" w:cs="Arial"/>
                <w:sz w:val="24"/>
                <w:szCs w:val="24"/>
              </w:rPr>
              <w:t>Random</w:t>
            </w:r>
          </w:p>
        </w:tc>
        <w:tc>
          <w:tcPr>
            <w:tcW w:w="5035" w:type="dxa"/>
          </w:tcPr>
          <w:p w:rsidR="00AC6965" w:rsidRDefault="00AC6965" w:rsidP="00AC6965">
            <w:pPr>
              <w:jc w:val="both"/>
              <w:rPr>
                <w:rFonts w:ascii="Arial" w:hAnsi="Arial" w:cs="Arial"/>
                <w:sz w:val="24"/>
                <w:szCs w:val="24"/>
              </w:rPr>
            </w:pPr>
            <w:r>
              <w:rPr>
                <w:rFonts w:ascii="Arial" w:hAnsi="Arial" w:cs="Arial"/>
                <w:sz w:val="24"/>
                <w:szCs w:val="24"/>
              </w:rPr>
              <w:t>77</w:t>
            </w:r>
          </w:p>
        </w:tc>
      </w:tr>
      <w:tr w:rsidR="00AC6965" w:rsidTr="00AC6965">
        <w:tc>
          <w:tcPr>
            <w:tcW w:w="5035" w:type="dxa"/>
          </w:tcPr>
          <w:p w:rsidR="00AC6965" w:rsidRDefault="00AC6965" w:rsidP="00AC6965">
            <w:pPr>
              <w:jc w:val="both"/>
              <w:rPr>
                <w:rFonts w:ascii="Arial" w:hAnsi="Arial" w:cs="Arial"/>
                <w:sz w:val="24"/>
                <w:szCs w:val="24"/>
              </w:rPr>
            </w:pPr>
            <w:r>
              <w:rPr>
                <w:rFonts w:ascii="Arial" w:hAnsi="Arial" w:cs="Arial"/>
                <w:sz w:val="24"/>
                <w:szCs w:val="24"/>
              </w:rPr>
              <w:t>Total</w:t>
            </w:r>
          </w:p>
        </w:tc>
        <w:tc>
          <w:tcPr>
            <w:tcW w:w="5035" w:type="dxa"/>
          </w:tcPr>
          <w:p w:rsidR="00AC6965" w:rsidRDefault="00EF36AC" w:rsidP="00AC6965">
            <w:pPr>
              <w:jc w:val="both"/>
              <w:rPr>
                <w:rFonts w:ascii="Arial" w:hAnsi="Arial" w:cs="Arial"/>
                <w:sz w:val="24"/>
                <w:szCs w:val="24"/>
              </w:rPr>
            </w:pPr>
            <w:r>
              <w:rPr>
                <w:rFonts w:ascii="Arial" w:hAnsi="Arial" w:cs="Arial"/>
                <w:sz w:val="24"/>
                <w:szCs w:val="24"/>
              </w:rPr>
              <w:t>21,172</w:t>
            </w:r>
          </w:p>
        </w:tc>
      </w:tr>
    </w:tbl>
    <w:p w:rsidR="008F3985" w:rsidRDefault="008F3985" w:rsidP="008F3985">
      <w:pPr>
        <w:jc w:val="both"/>
        <w:rPr>
          <w:rFonts w:ascii="Arial" w:hAnsi="Arial" w:cs="Arial"/>
          <w:sz w:val="24"/>
          <w:szCs w:val="24"/>
        </w:rPr>
      </w:pPr>
    </w:p>
    <w:p w:rsidR="00EF36AC" w:rsidRDefault="00EF36AC" w:rsidP="00EF36AC">
      <w:pPr>
        <w:jc w:val="center"/>
        <w:rPr>
          <w:rFonts w:ascii="Arial" w:hAnsi="Arial" w:cs="Arial"/>
          <w:sz w:val="24"/>
          <w:szCs w:val="24"/>
        </w:rPr>
      </w:pPr>
      <w:r>
        <w:rPr>
          <w:rFonts w:ascii="Arial" w:hAnsi="Arial" w:cs="Arial"/>
          <w:noProof/>
          <w:sz w:val="24"/>
          <w:szCs w:val="24"/>
        </w:rPr>
        <w:drawing>
          <wp:inline distT="0" distB="0" distL="0" distR="0">
            <wp:extent cx="3492500" cy="3010160"/>
            <wp:effectExtent l="0" t="0" r="0" b="0"/>
            <wp:docPr id="12" name="Picture 12" descr="C:\kunal\cs\git\energy_watch\analysis\meetings\Classification Frequ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kunal\cs\git\energy_watch\analysis\meetings\Classification Frequenc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1392" cy="3017824"/>
                    </a:xfrm>
                    <a:prstGeom prst="rect">
                      <a:avLst/>
                    </a:prstGeom>
                    <a:noFill/>
                    <a:ln>
                      <a:noFill/>
                    </a:ln>
                  </pic:spPr>
                </pic:pic>
              </a:graphicData>
            </a:graphic>
          </wp:inline>
        </w:drawing>
      </w:r>
    </w:p>
    <w:p w:rsidR="006F5F58" w:rsidRPr="006F5F58" w:rsidRDefault="006F5F58" w:rsidP="006F5F58">
      <w:pPr>
        <w:jc w:val="both"/>
        <w:rPr>
          <w:rFonts w:ascii="Arial" w:hAnsi="Arial" w:cs="Arial"/>
          <w:b/>
          <w:sz w:val="24"/>
          <w:szCs w:val="24"/>
        </w:rPr>
      </w:pPr>
      <w:r>
        <w:rPr>
          <w:rFonts w:ascii="Arial" w:hAnsi="Arial" w:cs="Arial"/>
          <w:b/>
          <w:sz w:val="24"/>
          <w:szCs w:val="24"/>
        </w:rPr>
        <w:t>Using Entropy to Summarize, Rank and Visualize Energy Consumption Classification Volatility</w:t>
      </w:r>
    </w:p>
    <w:p w:rsidR="00B4168D" w:rsidRDefault="00981B75" w:rsidP="00981B75">
      <w:pPr>
        <w:ind w:firstLine="720"/>
        <w:rPr>
          <w:rFonts w:ascii="Arial" w:hAnsi="Arial" w:cs="Arial"/>
          <w:sz w:val="24"/>
          <w:szCs w:val="24"/>
        </w:rPr>
      </w:pPr>
      <w:r>
        <w:rPr>
          <w:rFonts w:ascii="Arial" w:hAnsi="Arial" w:cs="Arial"/>
          <w:sz w:val="24"/>
          <w:szCs w:val="24"/>
        </w:rPr>
        <w:t xml:space="preserve">Building </w:t>
      </w:r>
      <w:r w:rsidR="00B4168D">
        <w:rPr>
          <w:rFonts w:ascii="Arial" w:hAnsi="Arial" w:cs="Arial"/>
          <w:sz w:val="24"/>
          <w:szCs w:val="24"/>
        </w:rPr>
        <w:t>B051D is an example of a building that is consistently classified as 0 (Concentric).</w:t>
      </w:r>
      <w:r>
        <w:rPr>
          <w:rFonts w:ascii="Arial" w:hAnsi="Arial" w:cs="Arial"/>
          <w:sz w:val="24"/>
          <w:szCs w:val="24"/>
        </w:rPr>
        <w:t xml:space="preserve"> In contrast, building B173 continuously changes classification throughout the 8 months. Such a building can be flagged as it displays suspicious energy consumption behavior. </w:t>
      </w:r>
    </w:p>
    <w:p w:rsidR="00B4168D" w:rsidRDefault="00B4168D" w:rsidP="00B4168D">
      <w:pPr>
        <w:jc w:val="center"/>
        <w:rPr>
          <w:rFonts w:ascii="Arial" w:hAnsi="Arial" w:cs="Arial"/>
          <w:sz w:val="24"/>
          <w:szCs w:val="24"/>
        </w:rPr>
      </w:pPr>
      <w:r>
        <w:rPr>
          <w:noProof/>
        </w:rPr>
        <w:lastRenderedPageBreak/>
        <w:drawing>
          <wp:inline distT="0" distB="0" distL="0" distR="0" wp14:anchorId="7C971AFA" wp14:editId="4BF2E1E7">
            <wp:extent cx="2921373" cy="18230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a:extLst>
                        <a:ext uri="{28A0092B-C50C-407E-A947-70E740481C1C}">
                          <a14:useLocalDpi xmlns:a14="http://schemas.microsoft.com/office/drawing/2010/main" val="0"/>
                        </a:ext>
                      </a:extLst>
                    </a:blip>
                    <a:srcRect b="11331"/>
                    <a:stretch/>
                  </pic:blipFill>
                  <pic:spPr bwMode="auto">
                    <a:xfrm>
                      <a:off x="0" y="0"/>
                      <a:ext cx="3006091" cy="1875953"/>
                    </a:xfrm>
                    <a:prstGeom prst="rect">
                      <a:avLst/>
                    </a:prstGeom>
                    <a:noFill/>
                    <a:ln>
                      <a:noFill/>
                    </a:ln>
                    <a:extLst>
                      <a:ext uri="{53640926-AAD7-44D8-BBD7-CCE9431645EC}">
                        <a14:shadowObscured xmlns:a14="http://schemas.microsoft.com/office/drawing/2010/main"/>
                      </a:ext>
                    </a:extLst>
                  </pic:spPr>
                </pic:pic>
              </a:graphicData>
            </a:graphic>
          </wp:inline>
        </w:drawing>
      </w:r>
      <w:r w:rsidR="00981B75">
        <w:rPr>
          <w:noProof/>
        </w:rPr>
        <w:drawing>
          <wp:inline distT="0" distB="0" distL="0" distR="0" wp14:anchorId="4D46CB71" wp14:editId="2FF788B7">
            <wp:extent cx="2964782" cy="185420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7">
                      <a:extLst>
                        <a:ext uri="{28A0092B-C50C-407E-A947-70E740481C1C}">
                          <a14:useLocalDpi xmlns:a14="http://schemas.microsoft.com/office/drawing/2010/main" val="0"/>
                        </a:ext>
                      </a:extLst>
                    </a:blip>
                    <a:srcRect b="11138"/>
                    <a:stretch/>
                  </pic:blipFill>
                  <pic:spPr bwMode="auto">
                    <a:xfrm>
                      <a:off x="0" y="0"/>
                      <a:ext cx="3008787" cy="1881721"/>
                    </a:xfrm>
                    <a:prstGeom prst="rect">
                      <a:avLst/>
                    </a:prstGeom>
                    <a:noFill/>
                    <a:ln>
                      <a:noFill/>
                    </a:ln>
                    <a:extLst>
                      <a:ext uri="{53640926-AAD7-44D8-BBD7-CCE9431645EC}">
                        <a14:shadowObscured xmlns:a14="http://schemas.microsoft.com/office/drawing/2010/main"/>
                      </a:ext>
                    </a:extLst>
                  </pic:spPr>
                </pic:pic>
              </a:graphicData>
            </a:graphic>
          </wp:inline>
        </w:drawing>
      </w:r>
      <w:r w:rsidR="00981B75">
        <w:rPr>
          <w:noProof/>
        </w:rPr>
        <w:drawing>
          <wp:inline distT="0" distB="0" distL="0" distR="0" wp14:anchorId="7129A399" wp14:editId="65762502">
            <wp:extent cx="3194050" cy="109163"/>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a:extLst>
                        <a:ext uri="{28A0092B-C50C-407E-A947-70E740481C1C}">
                          <a14:useLocalDpi xmlns:a14="http://schemas.microsoft.com/office/drawing/2010/main" val="0"/>
                        </a:ext>
                      </a:extLst>
                    </a:blip>
                    <a:srcRect t="93705" b="1439"/>
                    <a:stretch/>
                  </pic:blipFill>
                  <pic:spPr bwMode="auto">
                    <a:xfrm>
                      <a:off x="0" y="0"/>
                      <a:ext cx="6232758" cy="21301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3194050" cy="109163"/>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a:extLst>
                        <a:ext uri="{28A0092B-C50C-407E-A947-70E740481C1C}">
                          <a14:useLocalDpi xmlns:a14="http://schemas.microsoft.com/office/drawing/2010/main" val="0"/>
                        </a:ext>
                      </a:extLst>
                    </a:blip>
                    <a:srcRect t="93705" b="1439"/>
                    <a:stretch/>
                  </pic:blipFill>
                  <pic:spPr bwMode="auto">
                    <a:xfrm>
                      <a:off x="0" y="0"/>
                      <a:ext cx="6232758" cy="213017"/>
                    </a:xfrm>
                    <a:prstGeom prst="rect">
                      <a:avLst/>
                    </a:prstGeom>
                    <a:noFill/>
                    <a:ln>
                      <a:noFill/>
                    </a:ln>
                    <a:extLst>
                      <a:ext uri="{53640926-AAD7-44D8-BBD7-CCE9431645EC}">
                        <a14:shadowObscured xmlns:a14="http://schemas.microsoft.com/office/drawing/2010/main"/>
                      </a:ext>
                    </a:extLst>
                  </pic:spPr>
                </pic:pic>
              </a:graphicData>
            </a:graphic>
          </wp:inline>
        </w:drawing>
      </w:r>
    </w:p>
    <w:p w:rsidR="00981B75" w:rsidRDefault="00981B75" w:rsidP="00B4168D">
      <w:pPr>
        <w:rPr>
          <w:rFonts w:ascii="Arial" w:hAnsi="Arial" w:cs="Arial"/>
          <w:sz w:val="24"/>
          <w:szCs w:val="24"/>
        </w:rPr>
      </w:pPr>
    </w:p>
    <w:p w:rsidR="00981B75" w:rsidRDefault="00981B75" w:rsidP="00981B75">
      <w:pPr>
        <w:ind w:firstLine="720"/>
        <w:rPr>
          <w:rFonts w:ascii="Arial" w:hAnsi="Arial" w:cs="Arial"/>
          <w:sz w:val="24"/>
          <w:szCs w:val="24"/>
        </w:rPr>
      </w:pPr>
      <w:r>
        <w:rPr>
          <w:rFonts w:ascii="Arial" w:hAnsi="Arial" w:cs="Arial"/>
          <w:sz w:val="24"/>
          <w:szCs w:val="24"/>
        </w:rPr>
        <w:t>The objective is to identify buildings that are behaving suspiciously, specifically this means that a building will have a certain behavior and then will suddenly change to a different type of energy consumption behavior. We would also like to be able to rank suspiciousness of a set of buildings. To capture this energy consumption volatility, we can calculate the entropy of the classifications for a building. The equation for entropy is:</w:t>
      </w:r>
    </w:p>
    <w:p w:rsidR="00981B75" w:rsidRDefault="00981B75" w:rsidP="00981B75">
      <w:pPr>
        <w:jc w:val="center"/>
        <w:rPr>
          <w:rFonts w:ascii="Arial" w:hAnsi="Arial" w:cs="Arial"/>
          <w:sz w:val="24"/>
          <w:szCs w:val="24"/>
        </w:rPr>
      </w:pPr>
      <w:r>
        <w:rPr>
          <w:noProof/>
        </w:rPr>
        <w:drawing>
          <wp:inline distT="0" distB="0" distL="0" distR="0" wp14:anchorId="44CCFF6C" wp14:editId="076FAF00">
            <wp:extent cx="2000250" cy="603250"/>
            <wp:effectExtent l="0" t="0" r="0" b="6350"/>
            <wp:docPr id="13" name="Picture 13" descr="http://www.pmean.com/definitions/images/entropy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mean.com/definitions/images/entropy01.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0250" cy="603250"/>
                    </a:xfrm>
                    <a:prstGeom prst="rect">
                      <a:avLst/>
                    </a:prstGeom>
                    <a:noFill/>
                    <a:ln>
                      <a:noFill/>
                    </a:ln>
                  </pic:spPr>
                </pic:pic>
              </a:graphicData>
            </a:graphic>
          </wp:inline>
        </w:drawing>
      </w:r>
    </w:p>
    <w:p w:rsidR="00981B75" w:rsidRDefault="00981B75" w:rsidP="00981B75">
      <w:pPr>
        <w:rPr>
          <w:rFonts w:ascii="Arial" w:hAnsi="Arial" w:cs="Arial"/>
          <w:sz w:val="24"/>
          <w:szCs w:val="24"/>
        </w:rPr>
      </w:pPr>
      <w:r>
        <w:rPr>
          <w:rFonts w:ascii="Arial" w:hAnsi="Arial" w:cs="Arial"/>
          <w:sz w:val="24"/>
          <w:szCs w:val="24"/>
        </w:rPr>
        <w:t>In this case, p</w:t>
      </w:r>
      <w:r w:rsidRPr="00B4168D">
        <w:rPr>
          <w:rFonts w:ascii="Arial" w:hAnsi="Arial" w:cs="Arial"/>
          <w:sz w:val="16"/>
          <w:szCs w:val="24"/>
        </w:rPr>
        <w:t>i</w:t>
      </w:r>
      <w:r>
        <w:rPr>
          <w:rFonts w:ascii="Arial" w:hAnsi="Arial" w:cs="Arial"/>
          <w:sz w:val="16"/>
          <w:szCs w:val="24"/>
        </w:rPr>
        <w:t xml:space="preserve"> </w:t>
      </w:r>
      <w:r>
        <w:rPr>
          <w:rFonts w:ascii="Arial" w:hAnsi="Arial" w:cs="Arial"/>
          <w:sz w:val="24"/>
          <w:szCs w:val="24"/>
        </w:rPr>
        <w:t>is the probability of a type of classification in a building’s set of classifications.</w:t>
      </w:r>
    </w:p>
    <w:p w:rsidR="00981B75" w:rsidRDefault="00981B75" w:rsidP="00981B75">
      <w:pPr>
        <w:rPr>
          <w:rFonts w:ascii="Arial" w:hAnsi="Arial" w:cs="Arial"/>
          <w:sz w:val="24"/>
          <w:szCs w:val="24"/>
        </w:rPr>
      </w:pPr>
      <w:r>
        <w:rPr>
          <w:rFonts w:ascii="Arial" w:hAnsi="Arial" w:cs="Arial"/>
          <w:sz w:val="24"/>
          <w:szCs w:val="24"/>
        </w:rPr>
        <w:t xml:space="preserve">Below is a graph of the entropy of the 133 buildings. As expected, building B051D has </w:t>
      </w:r>
      <w:r w:rsidR="00286FB7">
        <w:rPr>
          <w:rFonts w:ascii="Arial" w:hAnsi="Arial" w:cs="Arial"/>
          <w:sz w:val="24"/>
          <w:szCs w:val="24"/>
        </w:rPr>
        <w:t xml:space="preserve">an entropy of 0 meaning that all its classifications are of a single type. Whereas, building B173 has a high entropy of 1.3. </w:t>
      </w:r>
      <w:r>
        <w:rPr>
          <w:rFonts w:ascii="Arial" w:hAnsi="Arial" w:cs="Arial"/>
          <w:sz w:val="24"/>
          <w:szCs w:val="24"/>
        </w:rPr>
        <w:t xml:space="preserve">Using the entropy of the building’s classifications we now have a method to rank buildings by highest suspicion. This gives energy management </w:t>
      </w:r>
      <w:r w:rsidR="00BB30B0">
        <w:rPr>
          <w:rFonts w:ascii="Arial" w:hAnsi="Arial" w:cs="Arial"/>
          <w:sz w:val="24"/>
          <w:szCs w:val="24"/>
        </w:rPr>
        <w:t xml:space="preserve">a </w:t>
      </w:r>
      <w:r>
        <w:rPr>
          <w:rFonts w:ascii="Arial" w:hAnsi="Arial" w:cs="Arial"/>
          <w:sz w:val="24"/>
          <w:szCs w:val="24"/>
        </w:rPr>
        <w:t>means to prioritize investigations.</w:t>
      </w:r>
    </w:p>
    <w:p w:rsidR="00981B75" w:rsidRDefault="00981B75" w:rsidP="00B4168D">
      <w:pPr>
        <w:rPr>
          <w:rFonts w:ascii="Arial" w:hAnsi="Arial" w:cs="Arial"/>
          <w:sz w:val="24"/>
          <w:szCs w:val="24"/>
        </w:rPr>
      </w:pPr>
      <w:r>
        <w:rPr>
          <w:rFonts w:ascii="Arial" w:hAnsi="Arial" w:cs="Arial"/>
          <w:noProof/>
          <w:sz w:val="24"/>
          <w:szCs w:val="24"/>
        </w:rPr>
        <w:drawing>
          <wp:inline distT="0" distB="0" distL="0" distR="0">
            <wp:extent cx="6388100" cy="1644650"/>
            <wp:effectExtent l="0" t="0" r="0" b="0"/>
            <wp:docPr id="22" name="Picture 22" descr="C:\kunal\cs\git\energy_watch\analysis\meetings\Entropy Class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kunal\cs\git\energy_watch\analysis\meetings\Entropy Classificati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88100" cy="1644650"/>
                    </a:xfrm>
                    <a:prstGeom prst="rect">
                      <a:avLst/>
                    </a:prstGeom>
                    <a:noFill/>
                    <a:ln>
                      <a:noFill/>
                    </a:ln>
                  </pic:spPr>
                </pic:pic>
              </a:graphicData>
            </a:graphic>
          </wp:inline>
        </w:drawing>
      </w:r>
    </w:p>
    <w:p w:rsidR="00B4168D" w:rsidRDefault="00BB30B0" w:rsidP="00865898">
      <w:pPr>
        <w:ind w:firstLine="720"/>
        <w:rPr>
          <w:rFonts w:ascii="Arial" w:hAnsi="Arial" w:cs="Arial"/>
          <w:sz w:val="24"/>
          <w:szCs w:val="24"/>
        </w:rPr>
      </w:pPr>
      <w:r>
        <w:rPr>
          <w:rFonts w:ascii="Arial" w:hAnsi="Arial" w:cs="Arial"/>
          <w:sz w:val="24"/>
          <w:szCs w:val="24"/>
        </w:rPr>
        <w:t>To see how a building arrives at its final entropy over time we can calculate the cumulative entropy overtime. Below are graphs of the cumulative entropy for buildings B051D and B173. As expected, the entropy of B051B does not change over time but the entropy of B173 does increase. We can see a large jump in entropy from the 20</w:t>
      </w:r>
      <w:r w:rsidRPr="00BB30B0">
        <w:rPr>
          <w:rFonts w:ascii="Arial" w:hAnsi="Arial" w:cs="Arial"/>
          <w:sz w:val="24"/>
          <w:szCs w:val="24"/>
          <w:vertAlign w:val="superscript"/>
        </w:rPr>
        <w:t>th</w:t>
      </w:r>
      <w:r>
        <w:rPr>
          <w:rFonts w:ascii="Arial" w:hAnsi="Arial" w:cs="Arial"/>
          <w:sz w:val="24"/>
          <w:szCs w:val="24"/>
        </w:rPr>
        <w:t xml:space="preserve"> to the 40</w:t>
      </w:r>
      <w:r w:rsidRPr="00BB30B0">
        <w:rPr>
          <w:rFonts w:ascii="Arial" w:hAnsi="Arial" w:cs="Arial"/>
          <w:sz w:val="24"/>
          <w:szCs w:val="24"/>
          <w:vertAlign w:val="superscript"/>
        </w:rPr>
        <w:t>th</w:t>
      </w:r>
      <w:r>
        <w:rPr>
          <w:rFonts w:ascii="Arial" w:hAnsi="Arial" w:cs="Arial"/>
          <w:sz w:val="24"/>
          <w:szCs w:val="24"/>
        </w:rPr>
        <w:t xml:space="preserve"> classification. </w:t>
      </w:r>
      <w:r>
        <w:rPr>
          <w:rFonts w:ascii="Arial" w:hAnsi="Arial" w:cs="Arial"/>
          <w:sz w:val="24"/>
          <w:szCs w:val="24"/>
        </w:rPr>
        <w:lastRenderedPageBreak/>
        <w:t xml:space="preserve">This type of data can help energy management understand when </w:t>
      </w:r>
      <w:r w:rsidR="00865898">
        <w:rPr>
          <w:rFonts w:ascii="Arial" w:hAnsi="Arial" w:cs="Arial"/>
          <w:sz w:val="24"/>
          <w:szCs w:val="24"/>
        </w:rPr>
        <w:t>an issue may have started to occur.</w:t>
      </w:r>
    </w:p>
    <w:p w:rsidR="00BB30B0" w:rsidRDefault="00BB30B0" w:rsidP="00BB30B0">
      <w:pPr>
        <w:jc w:val="center"/>
        <w:rPr>
          <w:rFonts w:ascii="Arial" w:hAnsi="Arial" w:cs="Arial"/>
          <w:sz w:val="24"/>
          <w:szCs w:val="24"/>
        </w:rPr>
      </w:pPr>
      <w:r>
        <w:rPr>
          <w:rFonts w:ascii="Arial" w:hAnsi="Arial" w:cs="Arial"/>
          <w:noProof/>
        </w:rPr>
        <w:drawing>
          <wp:inline distT="0" distB="0" distL="0" distR="0">
            <wp:extent cx="2952005" cy="1996633"/>
            <wp:effectExtent l="0" t="0" r="1270" b="3810"/>
            <wp:docPr id="23" name="Picture 23" descr="C:\Users\15103\AppData\Local\Packages\Microsoft.Office.Desktop_8wekyb3d8bbwe\AC\INetCache\Content.MSO\A9E99E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5103\AppData\Local\Packages\Microsoft.Office.Desktop_8wekyb3d8bbwe\AC\INetCache\Content.MSO\A9E99ED9.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84356" cy="2018514"/>
                    </a:xfrm>
                    <a:prstGeom prst="rect">
                      <a:avLst/>
                    </a:prstGeom>
                    <a:noFill/>
                    <a:ln>
                      <a:noFill/>
                    </a:ln>
                  </pic:spPr>
                </pic:pic>
              </a:graphicData>
            </a:graphic>
          </wp:inline>
        </w:drawing>
      </w:r>
      <w:r>
        <w:rPr>
          <w:rFonts w:ascii="Arial" w:hAnsi="Arial" w:cs="Arial"/>
          <w:noProof/>
        </w:rPr>
        <w:drawing>
          <wp:inline distT="0" distB="0" distL="0" distR="0">
            <wp:extent cx="2846344" cy="2002421"/>
            <wp:effectExtent l="0" t="0" r="0" b="0"/>
            <wp:docPr id="25" name="Picture 25" descr="C:\Users\15103\AppData\Local\Packages\Microsoft.Office.Desktop_8wekyb3d8bbwe\AC\INetCache\Content.MSO\5EE13F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5103\AppData\Local\Packages\Microsoft.Office.Desktop_8wekyb3d8bbwe\AC\INetCache\Content.MSO\5EE13F4F.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0039" cy="2012055"/>
                    </a:xfrm>
                    <a:prstGeom prst="rect">
                      <a:avLst/>
                    </a:prstGeom>
                    <a:noFill/>
                    <a:ln>
                      <a:noFill/>
                    </a:ln>
                  </pic:spPr>
                </pic:pic>
              </a:graphicData>
            </a:graphic>
          </wp:inline>
        </w:drawing>
      </w:r>
    </w:p>
    <w:p w:rsidR="00865898" w:rsidRDefault="00A8584E" w:rsidP="00EF36AC">
      <w:pPr>
        <w:rPr>
          <w:rFonts w:ascii="Arial" w:hAnsi="Arial" w:cs="Arial"/>
          <w:sz w:val="24"/>
          <w:szCs w:val="24"/>
        </w:rPr>
      </w:pPr>
      <w:r>
        <w:rPr>
          <w:rFonts w:ascii="Arial" w:hAnsi="Arial" w:cs="Arial"/>
          <w:sz w:val="24"/>
          <w:szCs w:val="24"/>
        </w:rPr>
        <w:t xml:space="preserve">We can visualize the cumulative entropy of all buildings </w:t>
      </w:r>
      <w:r w:rsidR="00CD57D2">
        <w:rPr>
          <w:rFonts w:ascii="Arial" w:hAnsi="Arial" w:cs="Arial"/>
          <w:sz w:val="24"/>
          <w:szCs w:val="24"/>
        </w:rPr>
        <w:t>over time using a heatmap. The heatmap is shown below.</w:t>
      </w:r>
    </w:p>
    <w:p w:rsidR="00CD57D2" w:rsidRDefault="00CD57D2" w:rsidP="006F5F58">
      <w:pPr>
        <w:jc w:val="center"/>
        <w:rPr>
          <w:rFonts w:ascii="Arial" w:hAnsi="Arial" w:cs="Arial"/>
          <w:sz w:val="24"/>
          <w:szCs w:val="24"/>
        </w:rPr>
      </w:pPr>
      <w:r>
        <w:rPr>
          <w:rFonts w:ascii="Arial" w:hAnsi="Arial" w:cs="Arial"/>
          <w:noProof/>
        </w:rPr>
        <w:drawing>
          <wp:inline distT="0" distB="0" distL="0" distR="0">
            <wp:extent cx="5116936" cy="3023966"/>
            <wp:effectExtent l="0" t="0" r="7620" b="5080"/>
            <wp:docPr id="16" name="Picture 16" descr="C:\Users\15103\AppData\Local\Packages\Microsoft.Office.Desktop_8wekyb3d8bbwe\AC\INetCache\Content.MSO\DA1A59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103\AppData\Local\Packages\Microsoft.Office.Desktop_8wekyb3d8bbwe\AC\INetCache\Content.MSO\DA1A59AB.tmp"/>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177193" cy="3059576"/>
                    </a:xfrm>
                    <a:prstGeom prst="rect">
                      <a:avLst/>
                    </a:prstGeom>
                    <a:noFill/>
                    <a:ln>
                      <a:noFill/>
                    </a:ln>
                  </pic:spPr>
                </pic:pic>
              </a:graphicData>
            </a:graphic>
          </wp:inline>
        </w:drawing>
      </w:r>
    </w:p>
    <w:p w:rsidR="006F5F58" w:rsidRDefault="00CD57D2" w:rsidP="006F5F58">
      <w:pPr>
        <w:ind w:firstLine="720"/>
        <w:rPr>
          <w:rFonts w:ascii="Arial" w:hAnsi="Arial" w:cs="Arial"/>
          <w:sz w:val="24"/>
          <w:szCs w:val="24"/>
        </w:rPr>
      </w:pPr>
      <w:r>
        <w:rPr>
          <w:rFonts w:ascii="Arial" w:hAnsi="Arial" w:cs="Arial"/>
          <w:sz w:val="24"/>
          <w:szCs w:val="24"/>
        </w:rPr>
        <w:t>Alternatively, instead of looking at the total entropy from the first day over time we can calculate the entropy of a building over a sliding window of time. This sliding window approach can summarize the behavior of a building over set time periods and help identify increases or decreases in entropy over time.</w:t>
      </w:r>
      <w:r w:rsidR="006F5F58">
        <w:rPr>
          <w:rFonts w:ascii="Arial" w:hAnsi="Arial" w:cs="Arial"/>
          <w:sz w:val="24"/>
          <w:szCs w:val="24"/>
        </w:rPr>
        <w:t xml:space="preserve"> Below are the graphs of the entropy of buildings B051D and B173 calculated with a sliding window of 28 days.</w:t>
      </w:r>
    </w:p>
    <w:p w:rsidR="00CD57D2" w:rsidRDefault="006F5F58" w:rsidP="006F5F58">
      <w:pPr>
        <w:jc w:val="center"/>
        <w:rPr>
          <w:rFonts w:ascii="Arial" w:hAnsi="Arial" w:cs="Arial"/>
          <w:sz w:val="24"/>
          <w:szCs w:val="24"/>
        </w:rPr>
      </w:pPr>
      <w:r>
        <w:rPr>
          <w:rFonts w:ascii="Arial" w:hAnsi="Arial" w:cs="Arial"/>
          <w:noProof/>
        </w:rPr>
        <w:lastRenderedPageBreak/>
        <w:drawing>
          <wp:inline distT="0" distB="0" distL="0" distR="0">
            <wp:extent cx="2891338" cy="1955599"/>
            <wp:effectExtent l="0" t="0" r="4445" b="6985"/>
            <wp:docPr id="26" name="Picture 26" descr="C:\Users\15103\AppData\Local\Packages\Microsoft.Office.Desktop_8wekyb3d8bbwe\AC\INetCache\Content.MSO\2F7107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5103\AppData\Local\Packages\Microsoft.Office.Desktop_8wekyb3d8bbwe\AC\INetCache\Content.MSO\2F7107CD.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39698" cy="1988308"/>
                    </a:xfrm>
                    <a:prstGeom prst="rect">
                      <a:avLst/>
                    </a:prstGeom>
                    <a:noFill/>
                    <a:ln>
                      <a:noFill/>
                    </a:ln>
                  </pic:spPr>
                </pic:pic>
              </a:graphicData>
            </a:graphic>
          </wp:inline>
        </w:drawing>
      </w:r>
      <w:r w:rsidR="00CD57D2">
        <w:rPr>
          <w:rFonts w:ascii="Arial" w:hAnsi="Arial" w:cs="Arial"/>
          <w:noProof/>
        </w:rPr>
        <w:drawing>
          <wp:inline distT="0" distB="0" distL="0" distR="0">
            <wp:extent cx="2780388" cy="1956020"/>
            <wp:effectExtent l="0" t="0" r="1270" b="6350"/>
            <wp:docPr id="18" name="Picture 18" descr="C:\Users\15103\AppData\Local\Packages\Microsoft.Office.Desktop_8wekyb3d8bbwe\AC\INetCache\Content.MSO\6E200B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103\AppData\Local\Packages\Microsoft.Office.Desktop_8wekyb3d8bbwe\AC\INetCache\Content.MSO\6E200BF1.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8219" cy="1982634"/>
                    </a:xfrm>
                    <a:prstGeom prst="rect">
                      <a:avLst/>
                    </a:prstGeom>
                    <a:noFill/>
                    <a:ln>
                      <a:noFill/>
                    </a:ln>
                  </pic:spPr>
                </pic:pic>
              </a:graphicData>
            </a:graphic>
          </wp:inline>
        </w:drawing>
      </w:r>
    </w:p>
    <w:p w:rsidR="00CD57D2" w:rsidRDefault="006F5F58" w:rsidP="006F5F58">
      <w:pPr>
        <w:ind w:firstLine="720"/>
        <w:rPr>
          <w:rFonts w:ascii="Arial" w:hAnsi="Arial" w:cs="Arial"/>
          <w:sz w:val="24"/>
          <w:szCs w:val="24"/>
        </w:rPr>
      </w:pPr>
      <w:r>
        <w:rPr>
          <w:rFonts w:ascii="Arial" w:hAnsi="Arial" w:cs="Arial"/>
          <w:sz w:val="24"/>
          <w:szCs w:val="24"/>
        </w:rPr>
        <w:t>Building B015D still shows constant entropy over time. However, with building B173 we can see the periods where entropy goes up and down. An energy management team may be interested in understanding why such trends are present. We can visualize the changes in entropy with a sliding window for all buildings using a heatmap.</w:t>
      </w:r>
    </w:p>
    <w:p w:rsidR="006F5F58" w:rsidRPr="006F5F58" w:rsidRDefault="006F5F58" w:rsidP="006F5F58">
      <w:pPr>
        <w:jc w:val="center"/>
        <w:rPr>
          <w:rFonts w:ascii="Arial" w:hAnsi="Arial" w:cs="Arial"/>
          <w:sz w:val="24"/>
          <w:szCs w:val="24"/>
        </w:rPr>
      </w:pPr>
      <w:r>
        <w:rPr>
          <w:rFonts w:ascii="Arial" w:hAnsi="Arial" w:cs="Arial"/>
          <w:noProof/>
        </w:rPr>
        <w:drawing>
          <wp:inline distT="0" distB="0" distL="0" distR="0">
            <wp:extent cx="5354118" cy="3168384"/>
            <wp:effectExtent l="0" t="0" r="0" b="0"/>
            <wp:docPr id="28" name="Picture 28" descr="C:\Users\15103\AppData\Local\Packages\Microsoft.Office.Desktop_8wekyb3d8bbwe\AC\INetCache\Content.MSO\888F33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15103\AppData\Local\Packages\Microsoft.Office.Desktop_8wekyb3d8bbwe\AC\INetCache\Content.MSO\888F3369.tmp"/>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362276" cy="3173212"/>
                    </a:xfrm>
                    <a:prstGeom prst="rect">
                      <a:avLst/>
                    </a:prstGeom>
                    <a:noFill/>
                    <a:ln>
                      <a:noFill/>
                    </a:ln>
                  </pic:spPr>
                </pic:pic>
              </a:graphicData>
            </a:graphic>
          </wp:inline>
        </w:drawing>
      </w:r>
    </w:p>
    <w:p w:rsidR="004B3806" w:rsidRDefault="004B3806" w:rsidP="006F5F58">
      <w:pPr>
        <w:jc w:val="both"/>
        <w:rPr>
          <w:rFonts w:ascii="Arial" w:hAnsi="Arial" w:cs="Arial"/>
          <w:b/>
          <w:sz w:val="24"/>
          <w:szCs w:val="24"/>
        </w:rPr>
      </w:pPr>
    </w:p>
    <w:p w:rsidR="006F5F58" w:rsidRPr="00F95BC8" w:rsidRDefault="006F5F58" w:rsidP="006F5F58">
      <w:pPr>
        <w:jc w:val="both"/>
        <w:rPr>
          <w:rFonts w:ascii="Arial" w:hAnsi="Arial" w:cs="Arial"/>
          <w:b/>
          <w:sz w:val="24"/>
          <w:szCs w:val="24"/>
        </w:rPr>
      </w:pPr>
      <w:r w:rsidRPr="00F95BC8">
        <w:rPr>
          <w:rFonts w:ascii="Arial" w:hAnsi="Arial" w:cs="Arial"/>
          <w:b/>
          <w:sz w:val="24"/>
          <w:szCs w:val="24"/>
        </w:rPr>
        <w:t>Conclusion</w:t>
      </w:r>
    </w:p>
    <w:p w:rsidR="006F5F58" w:rsidRDefault="006F5F58" w:rsidP="006F5F58">
      <w:pPr>
        <w:jc w:val="both"/>
        <w:rPr>
          <w:rFonts w:ascii="Arial" w:hAnsi="Arial" w:cs="Arial"/>
          <w:sz w:val="24"/>
          <w:szCs w:val="24"/>
        </w:rPr>
      </w:pPr>
      <w:r w:rsidRPr="00D94FCF">
        <w:rPr>
          <w:rFonts w:ascii="Arial" w:hAnsi="Arial" w:cs="Arial"/>
          <w:sz w:val="24"/>
          <w:szCs w:val="24"/>
        </w:rPr>
        <w:tab/>
        <w:t xml:space="preserve">In conclusion, machine learning is an effective approach for classifying time series data. The highest accuracy was achieved by using an ensemble classifier which included a random forest model, K-Nearest Neighbor model, and an </w:t>
      </w:r>
      <w:r w:rsidR="007843AD">
        <w:rPr>
          <w:rFonts w:ascii="Arial" w:hAnsi="Arial" w:cs="Arial"/>
          <w:sz w:val="24"/>
          <w:szCs w:val="24"/>
        </w:rPr>
        <w:t>a</w:t>
      </w:r>
      <w:r w:rsidRPr="00D94FCF">
        <w:rPr>
          <w:rFonts w:ascii="Arial" w:hAnsi="Arial" w:cs="Arial"/>
          <w:sz w:val="24"/>
          <w:szCs w:val="24"/>
        </w:rPr>
        <w:t xml:space="preserve">rtificial </w:t>
      </w:r>
      <w:r w:rsidR="007843AD">
        <w:rPr>
          <w:rFonts w:ascii="Arial" w:hAnsi="Arial" w:cs="Arial"/>
          <w:sz w:val="24"/>
          <w:szCs w:val="24"/>
        </w:rPr>
        <w:t>n</w:t>
      </w:r>
      <w:r w:rsidRPr="00D94FCF">
        <w:rPr>
          <w:rFonts w:ascii="Arial" w:hAnsi="Arial" w:cs="Arial"/>
          <w:sz w:val="24"/>
          <w:szCs w:val="24"/>
        </w:rPr>
        <w:t xml:space="preserve">eural </w:t>
      </w:r>
      <w:r w:rsidR="007843AD">
        <w:rPr>
          <w:rFonts w:ascii="Arial" w:hAnsi="Arial" w:cs="Arial"/>
          <w:sz w:val="24"/>
          <w:szCs w:val="24"/>
        </w:rPr>
        <w:t>n</w:t>
      </w:r>
      <w:r w:rsidRPr="00D94FCF">
        <w:rPr>
          <w:rFonts w:ascii="Arial" w:hAnsi="Arial" w:cs="Arial"/>
          <w:sz w:val="24"/>
          <w:szCs w:val="24"/>
        </w:rPr>
        <w:t xml:space="preserve">etwork </w:t>
      </w:r>
      <w:r w:rsidR="007843AD">
        <w:rPr>
          <w:rFonts w:ascii="Arial" w:hAnsi="Arial" w:cs="Arial"/>
          <w:sz w:val="24"/>
          <w:szCs w:val="24"/>
        </w:rPr>
        <w:t>m</w:t>
      </w:r>
      <w:r w:rsidRPr="00D94FCF">
        <w:rPr>
          <w:rFonts w:ascii="Arial" w:hAnsi="Arial" w:cs="Arial"/>
          <w:sz w:val="24"/>
          <w:szCs w:val="24"/>
        </w:rPr>
        <w:t xml:space="preserve">odel. </w:t>
      </w:r>
      <w:r w:rsidR="004B3806">
        <w:rPr>
          <w:rFonts w:ascii="Arial" w:hAnsi="Arial" w:cs="Arial"/>
          <w:sz w:val="24"/>
          <w:szCs w:val="24"/>
        </w:rPr>
        <w:t xml:space="preserve">The classification model and entropy calculations were used to summarize, rank and visualize the volatility of a building’s </w:t>
      </w:r>
      <w:proofErr w:type="spellStart"/>
      <w:r w:rsidR="004B3806">
        <w:rPr>
          <w:rFonts w:ascii="Arial" w:hAnsi="Arial" w:cs="Arial"/>
          <w:sz w:val="24"/>
          <w:szCs w:val="24"/>
        </w:rPr>
        <w:t>energy</w:t>
      </w:r>
      <w:r w:rsidR="002E7715">
        <w:rPr>
          <w:rFonts w:ascii="Arial" w:hAnsi="Arial" w:cs="Arial"/>
          <w:sz w:val="24"/>
          <w:szCs w:val="24"/>
        </w:rPr>
        <w:t>r</w:t>
      </w:r>
      <w:proofErr w:type="spellEnd"/>
      <w:r w:rsidR="004B3806">
        <w:rPr>
          <w:rFonts w:ascii="Arial" w:hAnsi="Arial" w:cs="Arial"/>
          <w:sz w:val="24"/>
          <w:szCs w:val="24"/>
        </w:rPr>
        <w:t xml:space="preserve"> consumption. </w:t>
      </w:r>
      <w:r>
        <w:rPr>
          <w:rFonts w:ascii="Arial" w:hAnsi="Arial" w:cs="Arial"/>
          <w:sz w:val="24"/>
          <w:szCs w:val="24"/>
        </w:rPr>
        <w:t xml:space="preserve">If this project was </w:t>
      </w:r>
      <w:r w:rsidR="004B3806">
        <w:rPr>
          <w:rFonts w:ascii="Arial" w:hAnsi="Arial" w:cs="Arial"/>
          <w:sz w:val="24"/>
          <w:szCs w:val="24"/>
        </w:rPr>
        <w:t>repeated,</w:t>
      </w:r>
      <w:r>
        <w:rPr>
          <w:rFonts w:ascii="Arial" w:hAnsi="Arial" w:cs="Arial"/>
          <w:sz w:val="24"/>
          <w:szCs w:val="24"/>
        </w:rPr>
        <w:t xml:space="preserve"> then we would spend more time on data exploration in order to obtain a clear definition of classification prototypes.</w:t>
      </w:r>
    </w:p>
    <w:p w:rsidR="00F54A44" w:rsidRDefault="006F5F58">
      <w:pPr>
        <w:jc w:val="both"/>
        <w:rPr>
          <w:rFonts w:ascii="Arial" w:hAnsi="Arial" w:cs="Arial"/>
          <w:sz w:val="24"/>
          <w:szCs w:val="24"/>
        </w:rPr>
      </w:pPr>
      <w:r>
        <w:rPr>
          <w:rFonts w:ascii="Arial" w:hAnsi="Arial" w:cs="Arial"/>
          <w:sz w:val="24"/>
          <w:szCs w:val="24"/>
        </w:rPr>
        <w:lastRenderedPageBreak/>
        <w:tab/>
        <w:t xml:space="preserve">There are </w:t>
      </w:r>
      <w:r w:rsidR="007843AD">
        <w:rPr>
          <w:rFonts w:ascii="Arial" w:hAnsi="Arial" w:cs="Arial"/>
          <w:sz w:val="24"/>
          <w:szCs w:val="24"/>
        </w:rPr>
        <w:t>several</w:t>
      </w:r>
      <w:r>
        <w:rPr>
          <w:rFonts w:ascii="Arial" w:hAnsi="Arial" w:cs="Arial"/>
          <w:sz w:val="24"/>
          <w:szCs w:val="24"/>
        </w:rPr>
        <w:t xml:space="preserve"> strategies that can be implemented to improve on this project. Grid search can be used for parameter optimization. More specific classifiers can be developed to classify low-consumption cases that we previously filtered out. </w:t>
      </w:r>
      <w:r w:rsidR="004B3806">
        <w:rPr>
          <w:rFonts w:ascii="Arial" w:hAnsi="Arial" w:cs="Arial"/>
          <w:sz w:val="24"/>
          <w:szCs w:val="24"/>
        </w:rPr>
        <w:t>Other s</w:t>
      </w:r>
      <w:r>
        <w:rPr>
          <w:rFonts w:ascii="Arial" w:hAnsi="Arial" w:cs="Arial"/>
          <w:sz w:val="24"/>
          <w:szCs w:val="24"/>
        </w:rPr>
        <w:t xml:space="preserve">tatistical techniques can be applied to identify consumption anomalies. </w:t>
      </w:r>
      <w:r w:rsidR="004B3806">
        <w:rPr>
          <w:rFonts w:ascii="Arial" w:hAnsi="Arial" w:cs="Arial"/>
          <w:sz w:val="24"/>
          <w:szCs w:val="24"/>
        </w:rPr>
        <w:t xml:space="preserve">Models can also be created </w:t>
      </w:r>
      <w:r>
        <w:rPr>
          <w:rFonts w:ascii="Arial" w:hAnsi="Arial" w:cs="Arial"/>
          <w:sz w:val="24"/>
          <w:szCs w:val="24"/>
        </w:rPr>
        <w:t>to predict building energy consumption.</w:t>
      </w:r>
    </w:p>
    <w:p w:rsidR="004B3806" w:rsidRDefault="004B3806">
      <w:pPr>
        <w:jc w:val="both"/>
        <w:rPr>
          <w:rFonts w:ascii="Arial" w:hAnsi="Arial" w:cs="Arial"/>
          <w:sz w:val="24"/>
          <w:szCs w:val="24"/>
        </w:rPr>
      </w:pPr>
    </w:p>
    <w:p w:rsidR="00D94FCF" w:rsidRDefault="00D94FCF" w:rsidP="00D94FCF">
      <w:pPr>
        <w:jc w:val="both"/>
        <w:rPr>
          <w:rFonts w:ascii="Arial" w:hAnsi="Arial" w:cs="Arial"/>
          <w:b/>
          <w:sz w:val="24"/>
          <w:szCs w:val="24"/>
        </w:rPr>
      </w:pPr>
      <w:r w:rsidRPr="00D94FCF">
        <w:rPr>
          <w:rFonts w:ascii="Arial" w:hAnsi="Arial" w:cs="Arial"/>
          <w:b/>
          <w:sz w:val="24"/>
          <w:szCs w:val="24"/>
        </w:rPr>
        <w:t>References</w:t>
      </w:r>
    </w:p>
    <w:p w:rsidR="00FD135B" w:rsidRPr="00FD135B" w:rsidRDefault="00FD135B" w:rsidP="00E24291">
      <w:r w:rsidRPr="00FD135B">
        <w:t xml:space="preserve">1. Tso, </w:t>
      </w:r>
      <w:proofErr w:type="spellStart"/>
      <w:r w:rsidRPr="00FD135B">
        <w:t>Geoffry</w:t>
      </w:r>
      <w:proofErr w:type="spellEnd"/>
      <w:r w:rsidRPr="00FD135B">
        <w:t xml:space="preserve"> KF. “Predicting Electricity Energy Consumption: A Comparison of Regression Analysis, Decision Tree and Neural Networks.” ELS-CDN, 2005, c.els-cdn.com/S0360544206003288/1-s2.0-S0360544206003288-main.pdf?_tid=55f12b7c-1f7f-40f4-9554-7d3ee7d69e5a&amp;acdnat=1543608070_f1e9d5f6860e5cfbb6edb99e48ab8804.</w:t>
      </w:r>
    </w:p>
    <w:p w:rsidR="00FD135B" w:rsidRPr="00FD135B" w:rsidRDefault="00FD135B" w:rsidP="00E24291">
      <w:r w:rsidRPr="00FD135B">
        <w:t>2. Deb, Chirag. “A Review on Time Series Forecasting Techniques for Building Energy Consumption.” Elsevier, Pergamon, 11 Mar. 2017, reader.elsevier.com/reader/sd/pii/S1364032117303155?token=54885EB8DFF9689CCE1517FD47DCC5E8A5731380017AE656F2F3669695188044FD73803D29336244F8E4E789C0073914</w:t>
      </w:r>
    </w:p>
    <w:sectPr w:rsidR="00FD135B" w:rsidRPr="00FD135B" w:rsidSect="00E2429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52A0E"/>
    <w:multiLevelType w:val="hybridMultilevel"/>
    <w:tmpl w:val="331C2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14B8A"/>
    <w:multiLevelType w:val="multilevel"/>
    <w:tmpl w:val="7ADE3E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697516"/>
    <w:multiLevelType w:val="hybridMultilevel"/>
    <w:tmpl w:val="4336C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47478"/>
    <w:multiLevelType w:val="multilevel"/>
    <w:tmpl w:val="FE2808F8"/>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F3104D"/>
    <w:multiLevelType w:val="hybridMultilevel"/>
    <w:tmpl w:val="377CDF16"/>
    <w:lvl w:ilvl="0" w:tplc="249826E0">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940F85"/>
    <w:multiLevelType w:val="hybridMultilevel"/>
    <w:tmpl w:val="0CA80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5D0CA3"/>
    <w:multiLevelType w:val="hybridMultilevel"/>
    <w:tmpl w:val="9B160116"/>
    <w:lvl w:ilvl="0" w:tplc="1EB446C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BB4288"/>
    <w:multiLevelType w:val="hybridMultilevel"/>
    <w:tmpl w:val="E0FCCCA0"/>
    <w:lvl w:ilvl="0" w:tplc="E89A09F2">
      <w:start w:val="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3E7FF7"/>
    <w:multiLevelType w:val="hybridMultilevel"/>
    <w:tmpl w:val="02A4A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677D37"/>
    <w:multiLevelType w:val="hybridMultilevel"/>
    <w:tmpl w:val="466ACBEC"/>
    <w:lvl w:ilvl="0" w:tplc="A26A48B2">
      <w:start w:val="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47222C"/>
    <w:multiLevelType w:val="hybridMultilevel"/>
    <w:tmpl w:val="89EC86F2"/>
    <w:lvl w:ilvl="0" w:tplc="249826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87320D"/>
    <w:multiLevelType w:val="hybridMultilevel"/>
    <w:tmpl w:val="92C28650"/>
    <w:lvl w:ilvl="0" w:tplc="5A1AFB34">
      <w:start w:val="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9B2DCB"/>
    <w:multiLevelType w:val="hybridMultilevel"/>
    <w:tmpl w:val="A6629A38"/>
    <w:lvl w:ilvl="0" w:tplc="249826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0A578B"/>
    <w:multiLevelType w:val="hybridMultilevel"/>
    <w:tmpl w:val="810E5E00"/>
    <w:lvl w:ilvl="0" w:tplc="249826E0">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11"/>
  </w:num>
  <w:num w:numId="5">
    <w:abstractNumId w:val="7"/>
  </w:num>
  <w:num w:numId="6">
    <w:abstractNumId w:val="9"/>
  </w:num>
  <w:num w:numId="7">
    <w:abstractNumId w:val="0"/>
  </w:num>
  <w:num w:numId="8">
    <w:abstractNumId w:val="12"/>
  </w:num>
  <w:num w:numId="9">
    <w:abstractNumId w:val="4"/>
  </w:num>
  <w:num w:numId="10">
    <w:abstractNumId w:val="13"/>
  </w:num>
  <w:num w:numId="11">
    <w:abstractNumId w:val="5"/>
  </w:num>
  <w:num w:numId="12">
    <w:abstractNumId w:val="10"/>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C3"/>
    <w:rsid w:val="000709C5"/>
    <w:rsid w:val="000A6D44"/>
    <w:rsid w:val="000B4179"/>
    <w:rsid w:val="000B690B"/>
    <w:rsid w:val="000D79A2"/>
    <w:rsid w:val="00116804"/>
    <w:rsid w:val="00137FCA"/>
    <w:rsid w:val="00157F76"/>
    <w:rsid w:val="00164E8B"/>
    <w:rsid w:val="00183FD7"/>
    <w:rsid w:val="0019441F"/>
    <w:rsid w:val="00204DCA"/>
    <w:rsid w:val="00217666"/>
    <w:rsid w:val="00270031"/>
    <w:rsid w:val="00286327"/>
    <w:rsid w:val="00286FB7"/>
    <w:rsid w:val="002A2405"/>
    <w:rsid w:val="002A44F0"/>
    <w:rsid w:val="002B13F5"/>
    <w:rsid w:val="002E7715"/>
    <w:rsid w:val="00314201"/>
    <w:rsid w:val="00354C3E"/>
    <w:rsid w:val="003561A9"/>
    <w:rsid w:val="00375740"/>
    <w:rsid w:val="003C3573"/>
    <w:rsid w:val="003D36CB"/>
    <w:rsid w:val="00412CF9"/>
    <w:rsid w:val="00441E0D"/>
    <w:rsid w:val="004B3806"/>
    <w:rsid w:val="004C70A4"/>
    <w:rsid w:val="00532A59"/>
    <w:rsid w:val="005749FC"/>
    <w:rsid w:val="0058585F"/>
    <w:rsid w:val="0059155C"/>
    <w:rsid w:val="00597664"/>
    <w:rsid w:val="005A1B30"/>
    <w:rsid w:val="005C5F15"/>
    <w:rsid w:val="005D6A75"/>
    <w:rsid w:val="005E001E"/>
    <w:rsid w:val="005F7C9A"/>
    <w:rsid w:val="006522DD"/>
    <w:rsid w:val="00656698"/>
    <w:rsid w:val="006627DD"/>
    <w:rsid w:val="0067138B"/>
    <w:rsid w:val="006C36A6"/>
    <w:rsid w:val="006E6DFD"/>
    <w:rsid w:val="006F5F58"/>
    <w:rsid w:val="00714E0E"/>
    <w:rsid w:val="00725F3C"/>
    <w:rsid w:val="00762208"/>
    <w:rsid w:val="00766EEB"/>
    <w:rsid w:val="00770F94"/>
    <w:rsid w:val="0077118B"/>
    <w:rsid w:val="00773C53"/>
    <w:rsid w:val="00776A93"/>
    <w:rsid w:val="007843AD"/>
    <w:rsid w:val="00793BEB"/>
    <w:rsid w:val="007E5481"/>
    <w:rsid w:val="008254B6"/>
    <w:rsid w:val="00853BC3"/>
    <w:rsid w:val="00865898"/>
    <w:rsid w:val="00884A58"/>
    <w:rsid w:val="008B0354"/>
    <w:rsid w:val="008B47BC"/>
    <w:rsid w:val="008C2B78"/>
    <w:rsid w:val="008D2DA9"/>
    <w:rsid w:val="008F3985"/>
    <w:rsid w:val="00901339"/>
    <w:rsid w:val="00903559"/>
    <w:rsid w:val="009241EC"/>
    <w:rsid w:val="0093558E"/>
    <w:rsid w:val="009549F1"/>
    <w:rsid w:val="00981B75"/>
    <w:rsid w:val="00A0072D"/>
    <w:rsid w:val="00A13257"/>
    <w:rsid w:val="00A8584E"/>
    <w:rsid w:val="00AC6965"/>
    <w:rsid w:val="00AD1BD5"/>
    <w:rsid w:val="00B05A27"/>
    <w:rsid w:val="00B126CC"/>
    <w:rsid w:val="00B4168D"/>
    <w:rsid w:val="00BB30B0"/>
    <w:rsid w:val="00BF3F32"/>
    <w:rsid w:val="00C31AB4"/>
    <w:rsid w:val="00C65F29"/>
    <w:rsid w:val="00C7227D"/>
    <w:rsid w:val="00C7615C"/>
    <w:rsid w:val="00C82561"/>
    <w:rsid w:val="00CD57D2"/>
    <w:rsid w:val="00D154B0"/>
    <w:rsid w:val="00D335DE"/>
    <w:rsid w:val="00D5726C"/>
    <w:rsid w:val="00D64B7E"/>
    <w:rsid w:val="00D75FC2"/>
    <w:rsid w:val="00D94FCF"/>
    <w:rsid w:val="00DA67AA"/>
    <w:rsid w:val="00E05639"/>
    <w:rsid w:val="00E24291"/>
    <w:rsid w:val="00E357CE"/>
    <w:rsid w:val="00E4088E"/>
    <w:rsid w:val="00E54A4D"/>
    <w:rsid w:val="00E62809"/>
    <w:rsid w:val="00E66377"/>
    <w:rsid w:val="00E8520B"/>
    <w:rsid w:val="00EA4BA0"/>
    <w:rsid w:val="00EB3A6D"/>
    <w:rsid w:val="00EB43AC"/>
    <w:rsid w:val="00EB4F85"/>
    <w:rsid w:val="00EF36AC"/>
    <w:rsid w:val="00F54A44"/>
    <w:rsid w:val="00F74377"/>
    <w:rsid w:val="00F95BC8"/>
    <w:rsid w:val="00FC62DA"/>
    <w:rsid w:val="00FD135B"/>
    <w:rsid w:val="00FE4F28"/>
    <w:rsid w:val="00FF3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0453"/>
  <w15:chartTrackingRefBased/>
  <w15:docId w15:val="{C01A7E3F-E939-4E2F-B792-2707F510A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BC3"/>
    <w:rPr>
      <w:color w:val="0563C1" w:themeColor="hyperlink"/>
      <w:u w:val="single"/>
    </w:rPr>
  </w:style>
  <w:style w:type="paragraph" w:styleId="ListParagraph">
    <w:name w:val="List Paragraph"/>
    <w:basedOn w:val="Normal"/>
    <w:uiPriority w:val="34"/>
    <w:qFormat/>
    <w:rsid w:val="00441E0D"/>
    <w:pPr>
      <w:ind w:left="720"/>
      <w:contextualSpacing/>
    </w:pPr>
  </w:style>
  <w:style w:type="table" w:styleId="TableGrid">
    <w:name w:val="Table Grid"/>
    <w:basedOn w:val="TableNormal"/>
    <w:uiPriority w:val="39"/>
    <w:rsid w:val="002B1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DefaultParagraphFont"/>
    <w:rsid w:val="007E5481"/>
  </w:style>
  <w:style w:type="table" w:styleId="GridTable4-Accent2">
    <w:name w:val="Grid Table 4 Accent 2"/>
    <w:basedOn w:val="TableNormal"/>
    <w:uiPriority w:val="49"/>
    <w:rsid w:val="005D6A7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
    <w:name w:val="Grid Table 4"/>
    <w:basedOn w:val="TableNormal"/>
    <w:uiPriority w:val="49"/>
    <w:rsid w:val="005D6A7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E24291"/>
    <w:pPr>
      <w:spacing w:after="0" w:line="240" w:lineRule="auto"/>
    </w:pPr>
    <w:rPr>
      <w:rFonts w:ascii="Calibri" w:eastAsiaTheme="minorEastAsia" w:hAnsi="Calibri" w:cs="Calibri"/>
    </w:rPr>
  </w:style>
  <w:style w:type="paragraph" w:styleId="BalloonText">
    <w:name w:val="Balloon Text"/>
    <w:basedOn w:val="Normal"/>
    <w:link w:val="BalloonTextChar"/>
    <w:uiPriority w:val="99"/>
    <w:semiHidden/>
    <w:unhideWhenUsed/>
    <w:rsid w:val="008F39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985"/>
    <w:rPr>
      <w:rFonts w:ascii="Segoe UI" w:hAnsi="Segoe UI" w:cs="Segoe UI"/>
      <w:sz w:val="18"/>
      <w:szCs w:val="18"/>
    </w:rPr>
  </w:style>
  <w:style w:type="paragraph" w:styleId="HTMLPreformatted">
    <w:name w:val="HTML Preformatted"/>
    <w:basedOn w:val="Normal"/>
    <w:link w:val="HTMLPreformattedChar"/>
    <w:uiPriority w:val="99"/>
    <w:semiHidden/>
    <w:unhideWhenUsed/>
    <w:rsid w:val="008F3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39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649376">
      <w:bodyDiv w:val="1"/>
      <w:marLeft w:val="0"/>
      <w:marRight w:val="0"/>
      <w:marTop w:val="0"/>
      <w:marBottom w:val="0"/>
      <w:divBdr>
        <w:top w:val="none" w:sz="0" w:space="0" w:color="auto"/>
        <w:left w:val="none" w:sz="0" w:space="0" w:color="auto"/>
        <w:bottom w:val="none" w:sz="0" w:space="0" w:color="auto"/>
        <w:right w:val="none" w:sz="0" w:space="0" w:color="auto"/>
      </w:divBdr>
      <w:divsChild>
        <w:div w:id="666860989">
          <w:marLeft w:val="0"/>
          <w:marRight w:val="0"/>
          <w:marTop w:val="0"/>
          <w:marBottom w:val="0"/>
          <w:divBdr>
            <w:top w:val="none" w:sz="0" w:space="0" w:color="auto"/>
            <w:left w:val="none" w:sz="0" w:space="0" w:color="auto"/>
            <w:bottom w:val="none" w:sz="0" w:space="0" w:color="auto"/>
            <w:right w:val="none" w:sz="0" w:space="0" w:color="auto"/>
          </w:divBdr>
          <w:divsChild>
            <w:div w:id="850994173">
              <w:marLeft w:val="0"/>
              <w:marRight w:val="0"/>
              <w:marTop w:val="0"/>
              <w:marBottom w:val="0"/>
              <w:divBdr>
                <w:top w:val="none" w:sz="0" w:space="0" w:color="auto"/>
                <w:left w:val="none" w:sz="0" w:space="0" w:color="auto"/>
                <w:bottom w:val="none" w:sz="0" w:space="0" w:color="auto"/>
                <w:right w:val="none" w:sz="0" w:space="0" w:color="auto"/>
              </w:divBdr>
              <w:divsChild>
                <w:div w:id="1314942548">
                  <w:marLeft w:val="120"/>
                  <w:marRight w:val="0"/>
                  <w:marTop w:val="0"/>
                  <w:marBottom w:val="0"/>
                  <w:divBdr>
                    <w:top w:val="none" w:sz="0" w:space="0" w:color="auto"/>
                    <w:left w:val="none" w:sz="0" w:space="0" w:color="auto"/>
                    <w:bottom w:val="none" w:sz="0" w:space="0" w:color="auto"/>
                    <w:right w:val="none" w:sz="0" w:space="0" w:color="auto"/>
                  </w:divBdr>
                  <w:divsChild>
                    <w:div w:id="1748723591">
                      <w:marLeft w:val="0"/>
                      <w:marRight w:val="0"/>
                      <w:marTop w:val="0"/>
                      <w:marBottom w:val="0"/>
                      <w:divBdr>
                        <w:top w:val="none" w:sz="0" w:space="0" w:color="auto"/>
                        <w:left w:val="none" w:sz="0" w:space="0" w:color="auto"/>
                        <w:bottom w:val="none" w:sz="0" w:space="0" w:color="auto"/>
                        <w:right w:val="none" w:sz="0" w:space="0" w:color="auto"/>
                      </w:divBdr>
                      <w:divsChild>
                        <w:div w:id="2110658467">
                          <w:marLeft w:val="0"/>
                          <w:marRight w:val="0"/>
                          <w:marTop w:val="0"/>
                          <w:marBottom w:val="0"/>
                          <w:divBdr>
                            <w:top w:val="none" w:sz="0" w:space="0" w:color="auto"/>
                            <w:left w:val="none" w:sz="0" w:space="0" w:color="auto"/>
                            <w:bottom w:val="none" w:sz="0" w:space="0" w:color="auto"/>
                            <w:right w:val="none" w:sz="0" w:space="0" w:color="auto"/>
                          </w:divBdr>
                          <w:divsChild>
                            <w:div w:id="368577230">
                              <w:marLeft w:val="0"/>
                              <w:marRight w:val="0"/>
                              <w:marTop w:val="0"/>
                              <w:marBottom w:val="0"/>
                              <w:divBdr>
                                <w:top w:val="none" w:sz="0" w:space="0" w:color="auto"/>
                                <w:left w:val="none" w:sz="0" w:space="0" w:color="auto"/>
                                <w:bottom w:val="none" w:sz="0" w:space="0" w:color="auto"/>
                                <w:right w:val="none" w:sz="0" w:space="0" w:color="auto"/>
                              </w:divBdr>
                              <w:divsChild>
                                <w:div w:id="923147063">
                                  <w:marLeft w:val="0"/>
                                  <w:marRight w:val="0"/>
                                  <w:marTop w:val="0"/>
                                  <w:marBottom w:val="0"/>
                                  <w:divBdr>
                                    <w:top w:val="none" w:sz="0" w:space="0" w:color="auto"/>
                                    <w:left w:val="none" w:sz="0" w:space="0" w:color="auto"/>
                                    <w:bottom w:val="none" w:sz="0" w:space="0" w:color="auto"/>
                                    <w:right w:val="none" w:sz="0" w:space="0" w:color="auto"/>
                                  </w:divBdr>
                                  <w:divsChild>
                                    <w:div w:id="5276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102570">
          <w:marLeft w:val="0"/>
          <w:marRight w:val="0"/>
          <w:marTop w:val="0"/>
          <w:marBottom w:val="0"/>
          <w:divBdr>
            <w:top w:val="none" w:sz="0" w:space="0" w:color="auto"/>
            <w:left w:val="none" w:sz="0" w:space="0" w:color="auto"/>
            <w:bottom w:val="none" w:sz="0" w:space="0" w:color="auto"/>
            <w:right w:val="none" w:sz="0" w:space="0" w:color="auto"/>
          </w:divBdr>
          <w:divsChild>
            <w:div w:id="2039041691">
              <w:marLeft w:val="0"/>
              <w:marRight w:val="0"/>
              <w:marTop w:val="0"/>
              <w:marBottom w:val="0"/>
              <w:divBdr>
                <w:top w:val="none" w:sz="0" w:space="0" w:color="auto"/>
                <w:left w:val="none" w:sz="0" w:space="0" w:color="auto"/>
                <w:bottom w:val="none" w:sz="0" w:space="0" w:color="auto"/>
                <w:right w:val="none" w:sz="0" w:space="0" w:color="auto"/>
              </w:divBdr>
              <w:divsChild>
                <w:div w:id="2109621202">
                  <w:marLeft w:val="120"/>
                  <w:marRight w:val="0"/>
                  <w:marTop w:val="0"/>
                  <w:marBottom w:val="0"/>
                  <w:divBdr>
                    <w:top w:val="none" w:sz="0" w:space="0" w:color="auto"/>
                    <w:left w:val="none" w:sz="0" w:space="0" w:color="auto"/>
                    <w:bottom w:val="none" w:sz="0" w:space="0" w:color="auto"/>
                    <w:right w:val="none" w:sz="0" w:space="0" w:color="auto"/>
                  </w:divBdr>
                  <w:divsChild>
                    <w:div w:id="1149205539">
                      <w:marLeft w:val="0"/>
                      <w:marRight w:val="0"/>
                      <w:marTop w:val="0"/>
                      <w:marBottom w:val="0"/>
                      <w:divBdr>
                        <w:top w:val="none" w:sz="0" w:space="0" w:color="auto"/>
                        <w:left w:val="none" w:sz="0" w:space="0" w:color="auto"/>
                        <w:bottom w:val="none" w:sz="0" w:space="0" w:color="auto"/>
                        <w:right w:val="none" w:sz="0" w:space="0" w:color="auto"/>
                      </w:divBdr>
                      <w:divsChild>
                        <w:div w:id="274215100">
                          <w:marLeft w:val="0"/>
                          <w:marRight w:val="0"/>
                          <w:marTop w:val="0"/>
                          <w:marBottom w:val="0"/>
                          <w:divBdr>
                            <w:top w:val="none" w:sz="0" w:space="0" w:color="auto"/>
                            <w:left w:val="none" w:sz="0" w:space="0" w:color="auto"/>
                            <w:bottom w:val="none" w:sz="0" w:space="0" w:color="auto"/>
                            <w:right w:val="none" w:sz="0" w:space="0" w:color="auto"/>
                          </w:divBdr>
                          <w:divsChild>
                            <w:div w:id="360983886">
                              <w:marLeft w:val="0"/>
                              <w:marRight w:val="0"/>
                              <w:marTop w:val="0"/>
                              <w:marBottom w:val="0"/>
                              <w:divBdr>
                                <w:top w:val="none" w:sz="0" w:space="0" w:color="auto"/>
                                <w:left w:val="none" w:sz="0" w:space="0" w:color="auto"/>
                                <w:bottom w:val="none" w:sz="0" w:space="0" w:color="auto"/>
                                <w:right w:val="none" w:sz="0" w:space="0" w:color="auto"/>
                              </w:divBdr>
                              <w:divsChild>
                                <w:div w:id="1242105667">
                                  <w:marLeft w:val="0"/>
                                  <w:marRight w:val="0"/>
                                  <w:marTop w:val="0"/>
                                  <w:marBottom w:val="0"/>
                                  <w:divBdr>
                                    <w:top w:val="none" w:sz="0" w:space="0" w:color="auto"/>
                                    <w:left w:val="none" w:sz="0" w:space="0" w:color="auto"/>
                                    <w:bottom w:val="none" w:sz="0" w:space="0" w:color="auto"/>
                                    <w:right w:val="none" w:sz="0" w:space="0" w:color="auto"/>
                                  </w:divBdr>
                                  <w:divsChild>
                                    <w:div w:id="16848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337331">
          <w:marLeft w:val="0"/>
          <w:marRight w:val="0"/>
          <w:marTop w:val="0"/>
          <w:marBottom w:val="0"/>
          <w:divBdr>
            <w:top w:val="none" w:sz="0" w:space="0" w:color="auto"/>
            <w:left w:val="none" w:sz="0" w:space="0" w:color="auto"/>
            <w:bottom w:val="none" w:sz="0" w:space="0" w:color="auto"/>
            <w:right w:val="none" w:sz="0" w:space="0" w:color="auto"/>
          </w:divBdr>
          <w:divsChild>
            <w:div w:id="1950963657">
              <w:marLeft w:val="0"/>
              <w:marRight w:val="0"/>
              <w:marTop w:val="0"/>
              <w:marBottom w:val="0"/>
              <w:divBdr>
                <w:top w:val="none" w:sz="0" w:space="0" w:color="auto"/>
                <w:left w:val="none" w:sz="0" w:space="0" w:color="auto"/>
                <w:bottom w:val="none" w:sz="0" w:space="0" w:color="auto"/>
                <w:right w:val="none" w:sz="0" w:space="0" w:color="auto"/>
              </w:divBdr>
              <w:divsChild>
                <w:div w:id="1625773715">
                  <w:marLeft w:val="120"/>
                  <w:marRight w:val="0"/>
                  <w:marTop w:val="0"/>
                  <w:marBottom w:val="0"/>
                  <w:divBdr>
                    <w:top w:val="none" w:sz="0" w:space="0" w:color="auto"/>
                    <w:left w:val="none" w:sz="0" w:space="0" w:color="auto"/>
                    <w:bottom w:val="none" w:sz="0" w:space="0" w:color="auto"/>
                    <w:right w:val="none" w:sz="0" w:space="0" w:color="auto"/>
                  </w:divBdr>
                  <w:divsChild>
                    <w:div w:id="306083310">
                      <w:marLeft w:val="0"/>
                      <w:marRight w:val="0"/>
                      <w:marTop w:val="0"/>
                      <w:marBottom w:val="0"/>
                      <w:divBdr>
                        <w:top w:val="none" w:sz="0" w:space="0" w:color="auto"/>
                        <w:left w:val="none" w:sz="0" w:space="0" w:color="auto"/>
                        <w:bottom w:val="none" w:sz="0" w:space="0" w:color="auto"/>
                        <w:right w:val="none" w:sz="0" w:space="0" w:color="auto"/>
                      </w:divBdr>
                      <w:divsChild>
                        <w:div w:id="138349462">
                          <w:marLeft w:val="0"/>
                          <w:marRight w:val="0"/>
                          <w:marTop w:val="0"/>
                          <w:marBottom w:val="0"/>
                          <w:divBdr>
                            <w:top w:val="none" w:sz="0" w:space="0" w:color="auto"/>
                            <w:left w:val="none" w:sz="0" w:space="0" w:color="auto"/>
                            <w:bottom w:val="none" w:sz="0" w:space="0" w:color="auto"/>
                            <w:right w:val="none" w:sz="0" w:space="0" w:color="auto"/>
                          </w:divBdr>
                          <w:divsChild>
                            <w:div w:id="1115438701">
                              <w:marLeft w:val="0"/>
                              <w:marRight w:val="0"/>
                              <w:marTop w:val="0"/>
                              <w:marBottom w:val="0"/>
                              <w:divBdr>
                                <w:top w:val="none" w:sz="0" w:space="0" w:color="auto"/>
                                <w:left w:val="none" w:sz="0" w:space="0" w:color="auto"/>
                                <w:bottom w:val="none" w:sz="0" w:space="0" w:color="auto"/>
                                <w:right w:val="none" w:sz="0" w:space="0" w:color="auto"/>
                              </w:divBdr>
                              <w:divsChild>
                                <w:div w:id="134034487">
                                  <w:marLeft w:val="0"/>
                                  <w:marRight w:val="0"/>
                                  <w:marTop w:val="0"/>
                                  <w:marBottom w:val="0"/>
                                  <w:divBdr>
                                    <w:top w:val="none" w:sz="0" w:space="0" w:color="auto"/>
                                    <w:left w:val="none" w:sz="0" w:space="0" w:color="auto"/>
                                    <w:bottom w:val="none" w:sz="0" w:space="0" w:color="auto"/>
                                    <w:right w:val="none" w:sz="0" w:space="0" w:color="auto"/>
                                  </w:divBdr>
                                  <w:divsChild>
                                    <w:div w:id="18860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325159">
      <w:bodyDiv w:val="1"/>
      <w:marLeft w:val="0"/>
      <w:marRight w:val="0"/>
      <w:marTop w:val="0"/>
      <w:marBottom w:val="0"/>
      <w:divBdr>
        <w:top w:val="none" w:sz="0" w:space="0" w:color="auto"/>
        <w:left w:val="none" w:sz="0" w:space="0" w:color="auto"/>
        <w:bottom w:val="none" w:sz="0" w:space="0" w:color="auto"/>
        <w:right w:val="none" w:sz="0" w:space="0" w:color="auto"/>
      </w:divBdr>
    </w:div>
    <w:div w:id="206525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diagramLayout" Target="diagrams/layout1.xml"/><Relationship Id="rId26" Type="http://schemas.openxmlformats.org/officeDocument/2006/relationships/image" Target="media/image16.png"/><Relationship Id="rId21" Type="http://schemas.microsoft.com/office/2007/relationships/diagramDrawing" Target="diagrams/drawing1.xml"/><Relationship Id="rId34" Type="http://schemas.openxmlformats.org/officeDocument/2006/relationships/image" Target="media/image2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diagramData" Target="diagrams/data1.xml"/><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diagramColors" Target="diagrams/colors1.xm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3.png"/><Relationship Id="rId28" Type="http://schemas.openxmlformats.org/officeDocument/2006/relationships/image" Target="media/image18.gif"/><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diagramQuickStyle" Target="diagrams/quickStyle1.xml"/><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3.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C103DF-15E4-4429-B00C-6BB6972F38F6}" type="doc">
      <dgm:prSet loTypeId="urn:microsoft.com/office/officeart/2011/layout/RadialPictureList" loCatId="picture" qsTypeId="urn:microsoft.com/office/officeart/2005/8/quickstyle/3d2" qsCatId="3D" csTypeId="urn:microsoft.com/office/officeart/2005/8/colors/colorful2" csCatId="colorful" phldr="1"/>
      <dgm:spPr/>
      <dgm:t>
        <a:bodyPr/>
        <a:lstStyle/>
        <a:p>
          <a:endParaRPr lang="en-US"/>
        </a:p>
      </dgm:t>
    </dgm:pt>
    <dgm:pt modelId="{9DD2665F-35D0-4447-B34C-277023B786E2}">
      <dgm:prSet phldrT="[Text]"/>
      <dgm:spPr/>
      <dgm:t>
        <a:bodyPr/>
        <a:lstStyle/>
        <a:p>
          <a:pPr algn="ctr"/>
          <a:r>
            <a:rPr lang="en-US"/>
            <a:t>Ensemble</a:t>
          </a:r>
        </a:p>
        <a:p>
          <a:pPr algn="ctr"/>
          <a:r>
            <a:rPr lang="en-US"/>
            <a:t>Classifier</a:t>
          </a:r>
        </a:p>
      </dgm:t>
    </dgm:pt>
    <dgm:pt modelId="{5A99E74E-1250-48C6-95A6-F183D5E2ABBE}" type="parTrans" cxnId="{4EA4EA64-4556-418F-9C92-90BCC1735821}">
      <dgm:prSet/>
      <dgm:spPr/>
      <dgm:t>
        <a:bodyPr/>
        <a:lstStyle/>
        <a:p>
          <a:pPr algn="ctr"/>
          <a:endParaRPr lang="en-US"/>
        </a:p>
      </dgm:t>
    </dgm:pt>
    <dgm:pt modelId="{1DD99C31-8F12-4F4B-AFE7-8D0DF00FAE07}" type="sibTrans" cxnId="{4EA4EA64-4556-418F-9C92-90BCC1735821}">
      <dgm:prSet/>
      <dgm:spPr/>
      <dgm:t>
        <a:bodyPr/>
        <a:lstStyle/>
        <a:p>
          <a:pPr algn="ctr"/>
          <a:endParaRPr lang="en-US"/>
        </a:p>
      </dgm:t>
    </dgm:pt>
    <dgm:pt modelId="{DD38A002-DAFD-4CFE-84A4-A78780514111}">
      <dgm:prSet phldrT="[Text]"/>
      <dgm:spPr/>
      <dgm:t>
        <a:bodyPr/>
        <a:lstStyle/>
        <a:p>
          <a:pPr algn="ctr"/>
          <a:r>
            <a:rPr lang="en-US"/>
            <a:t>Random Forest</a:t>
          </a:r>
        </a:p>
      </dgm:t>
    </dgm:pt>
    <dgm:pt modelId="{DDEFF9E5-89B5-47CD-A8BB-30270A495032}" type="parTrans" cxnId="{2A5C56C5-82D1-4151-A987-73E72FC0A7D8}">
      <dgm:prSet/>
      <dgm:spPr/>
      <dgm:t>
        <a:bodyPr/>
        <a:lstStyle/>
        <a:p>
          <a:pPr algn="ctr"/>
          <a:endParaRPr lang="en-US"/>
        </a:p>
      </dgm:t>
    </dgm:pt>
    <dgm:pt modelId="{7E637B88-490D-4958-A610-284F928271E7}" type="sibTrans" cxnId="{2A5C56C5-82D1-4151-A987-73E72FC0A7D8}">
      <dgm:prSet/>
      <dgm:spPr/>
      <dgm:t>
        <a:bodyPr/>
        <a:lstStyle/>
        <a:p>
          <a:pPr algn="ctr"/>
          <a:endParaRPr lang="en-US"/>
        </a:p>
      </dgm:t>
    </dgm:pt>
    <dgm:pt modelId="{6EEE228F-D1F4-4683-920F-36320CC4D5EC}">
      <dgm:prSet phldrT="[Text]"/>
      <dgm:spPr/>
      <dgm:t>
        <a:bodyPr/>
        <a:lstStyle/>
        <a:p>
          <a:pPr algn="ctr"/>
          <a:r>
            <a:rPr lang="en-US"/>
            <a:t>K Nearest Neighbor</a:t>
          </a:r>
        </a:p>
      </dgm:t>
    </dgm:pt>
    <dgm:pt modelId="{705FC366-E050-4E40-9093-CC06EC401138}" type="parTrans" cxnId="{B2973FDB-27A2-4B5A-96A8-2A0587C77D55}">
      <dgm:prSet/>
      <dgm:spPr/>
      <dgm:t>
        <a:bodyPr/>
        <a:lstStyle/>
        <a:p>
          <a:pPr algn="ctr"/>
          <a:endParaRPr lang="en-US"/>
        </a:p>
      </dgm:t>
    </dgm:pt>
    <dgm:pt modelId="{66C7C30C-45EA-483C-9924-2A38464536BB}" type="sibTrans" cxnId="{B2973FDB-27A2-4B5A-96A8-2A0587C77D55}">
      <dgm:prSet/>
      <dgm:spPr/>
      <dgm:t>
        <a:bodyPr/>
        <a:lstStyle/>
        <a:p>
          <a:pPr algn="ctr"/>
          <a:endParaRPr lang="en-US"/>
        </a:p>
      </dgm:t>
    </dgm:pt>
    <dgm:pt modelId="{3190D92D-ED6F-4156-A85C-E343E93B32FD}">
      <dgm:prSet phldrT="[Text]"/>
      <dgm:spPr/>
      <dgm:t>
        <a:bodyPr/>
        <a:lstStyle/>
        <a:p>
          <a:pPr algn="ctr"/>
          <a:r>
            <a:rPr lang="en-US"/>
            <a:t>Artificial Neural Network</a:t>
          </a:r>
        </a:p>
      </dgm:t>
    </dgm:pt>
    <dgm:pt modelId="{34BC638C-D560-447E-8257-E65069DFF113}" type="parTrans" cxnId="{D11178FC-5B4E-465B-B36C-4D4E1869FF80}">
      <dgm:prSet/>
      <dgm:spPr/>
      <dgm:t>
        <a:bodyPr/>
        <a:lstStyle/>
        <a:p>
          <a:pPr algn="ctr"/>
          <a:endParaRPr lang="en-US"/>
        </a:p>
      </dgm:t>
    </dgm:pt>
    <dgm:pt modelId="{75B6B77D-58A4-40AA-8E43-28F8F20C0A23}" type="sibTrans" cxnId="{D11178FC-5B4E-465B-B36C-4D4E1869FF80}">
      <dgm:prSet/>
      <dgm:spPr/>
      <dgm:t>
        <a:bodyPr/>
        <a:lstStyle/>
        <a:p>
          <a:pPr algn="ctr"/>
          <a:endParaRPr lang="en-US"/>
        </a:p>
      </dgm:t>
    </dgm:pt>
    <dgm:pt modelId="{3C23E218-877B-4C0C-939E-66F176DA1CB8}" type="pres">
      <dgm:prSet presAssocID="{7AC103DF-15E4-4429-B00C-6BB6972F38F6}" presName="Name0" presStyleCnt="0">
        <dgm:presLayoutVars>
          <dgm:chMax val="1"/>
          <dgm:chPref val="1"/>
          <dgm:dir/>
          <dgm:resizeHandles/>
        </dgm:presLayoutVars>
      </dgm:prSet>
      <dgm:spPr/>
    </dgm:pt>
    <dgm:pt modelId="{58B734AE-CD4D-440D-A1A4-56256E24EEEE}" type="pres">
      <dgm:prSet presAssocID="{9DD2665F-35D0-4447-B34C-277023B786E2}" presName="Parent" presStyleLbl="node1" presStyleIdx="0" presStyleCnt="2">
        <dgm:presLayoutVars>
          <dgm:chMax val="4"/>
          <dgm:chPref val="3"/>
        </dgm:presLayoutVars>
      </dgm:prSet>
      <dgm:spPr/>
    </dgm:pt>
    <dgm:pt modelId="{7A5E8739-6C7D-44EC-8E75-B209F1B86A46}" type="pres">
      <dgm:prSet presAssocID="{DD38A002-DAFD-4CFE-84A4-A78780514111}" presName="Accent" presStyleLbl="node1" presStyleIdx="1" presStyleCnt="2"/>
      <dgm:spPr/>
    </dgm:pt>
    <dgm:pt modelId="{791DF8E8-778B-4312-912A-E82D684926B8}" type="pres">
      <dgm:prSet presAssocID="{DD38A002-DAFD-4CFE-84A4-A78780514111}" presName="Image1" presStyleLbl="fgImgPlace1" presStyleIdx="0" presStyleCnt="3"/>
      <dgm:spPr/>
    </dgm:pt>
    <dgm:pt modelId="{78424FF4-21AF-4048-A257-076ECB2AEABA}" type="pres">
      <dgm:prSet presAssocID="{DD38A002-DAFD-4CFE-84A4-A78780514111}" presName="Child1" presStyleLbl="revTx" presStyleIdx="0" presStyleCnt="3">
        <dgm:presLayoutVars>
          <dgm:chMax val="0"/>
          <dgm:chPref val="0"/>
          <dgm:bulletEnabled val="1"/>
        </dgm:presLayoutVars>
      </dgm:prSet>
      <dgm:spPr/>
    </dgm:pt>
    <dgm:pt modelId="{D48E9C33-20B4-4422-A476-3A4AEF83F002}" type="pres">
      <dgm:prSet presAssocID="{6EEE228F-D1F4-4683-920F-36320CC4D5EC}" presName="Image2" presStyleCnt="0"/>
      <dgm:spPr/>
    </dgm:pt>
    <dgm:pt modelId="{B2CBE01C-10E6-403A-9BCE-176C4EAC363E}" type="pres">
      <dgm:prSet presAssocID="{6EEE228F-D1F4-4683-920F-36320CC4D5EC}" presName="Image" presStyleLbl="fgImgPlace1" presStyleIdx="1" presStyleCnt="3"/>
      <dgm:spPr/>
    </dgm:pt>
    <dgm:pt modelId="{3288E09C-8569-494E-BC7E-806577295502}" type="pres">
      <dgm:prSet presAssocID="{6EEE228F-D1F4-4683-920F-36320CC4D5EC}" presName="Child2" presStyleLbl="revTx" presStyleIdx="1" presStyleCnt="3">
        <dgm:presLayoutVars>
          <dgm:chMax val="0"/>
          <dgm:chPref val="0"/>
          <dgm:bulletEnabled val="1"/>
        </dgm:presLayoutVars>
      </dgm:prSet>
      <dgm:spPr/>
    </dgm:pt>
    <dgm:pt modelId="{D0E41208-75CF-4E16-827F-F7DE51E4E5ED}" type="pres">
      <dgm:prSet presAssocID="{3190D92D-ED6F-4156-A85C-E343E93B32FD}" presName="Image3" presStyleCnt="0"/>
      <dgm:spPr/>
    </dgm:pt>
    <dgm:pt modelId="{5DD36BF2-BE8E-4C4E-B86B-D73DDF8EE7A4}" type="pres">
      <dgm:prSet presAssocID="{3190D92D-ED6F-4156-A85C-E343E93B32FD}" presName="Image" presStyleLbl="fgImgPlace1" presStyleIdx="2" presStyleCnt="3"/>
      <dgm:spPr/>
    </dgm:pt>
    <dgm:pt modelId="{95EB5393-84ED-436C-AA87-ADA84869BD92}" type="pres">
      <dgm:prSet presAssocID="{3190D92D-ED6F-4156-A85C-E343E93B32FD}" presName="Child3" presStyleLbl="revTx" presStyleIdx="2" presStyleCnt="3">
        <dgm:presLayoutVars>
          <dgm:chMax val="0"/>
          <dgm:chPref val="0"/>
          <dgm:bulletEnabled val="1"/>
        </dgm:presLayoutVars>
      </dgm:prSet>
      <dgm:spPr/>
    </dgm:pt>
  </dgm:ptLst>
  <dgm:cxnLst>
    <dgm:cxn modelId="{0BF84F01-DFBF-46B7-9F79-9B291F3C6F56}" type="presOf" srcId="{6EEE228F-D1F4-4683-920F-36320CC4D5EC}" destId="{3288E09C-8569-494E-BC7E-806577295502}" srcOrd="0" destOrd="0" presId="urn:microsoft.com/office/officeart/2011/layout/RadialPictureList"/>
    <dgm:cxn modelId="{CE306D4C-CC45-42BC-BC40-3C0F0C2A24E3}" type="presOf" srcId="{9DD2665F-35D0-4447-B34C-277023B786E2}" destId="{58B734AE-CD4D-440D-A1A4-56256E24EEEE}" srcOrd="0" destOrd="0" presId="urn:microsoft.com/office/officeart/2011/layout/RadialPictureList"/>
    <dgm:cxn modelId="{868DA65B-A731-48A0-8A2D-0508897F9E6C}" type="presOf" srcId="{7AC103DF-15E4-4429-B00C-6BB6972F38F6}" destId="{3C23E218-877B-4C0C-939E-66F176DA1CB8}" srcOrd="0" destOrd="0" presId="urn:microsoft.com/office/officeart/2011/layout/RadialPictureList"/>
    <dgm:cxn modelId="{42D39B64-A381-43A0-AE7F-FAB6CCDB986B}" type="presOf" srcId="{DD38A002-DAFD-4CFE-84A4-A78780514111}" destId="{78424FF4-21AF-4048-A257-076ECB2AEABA}" srcOrd="0" destOrd="0" presId="urn:microsoft.com/office/officeart/2011/layout/RadialPictureList"/>
    <dgm:cxn modelId="{4EA4EA64-4556-418F-9C92-90BCC1735821}" srcId="{7AC103DF-15E4-4429-B00C-6BB6972F38F6}" destId="{9DD2665F-35D0-4447-B34C-277023B786E2}" srcOrd="0" destOrd="0" parTransId="{5A99E74E-1250-48C6-95A6-F183D5E2ABBE}" sibTransId="{1DD99C31-8F12-4F4B-AFE7-8D0DF00FAE07}"/>
    <dgm:cxn modelId="{139CC7A9-4F7C-42F4-A68B-7BC18A9C9C1D}" type="presOf" srcId="{3190D92D-ED6F-4156-A85C-E343E93B32FD}" destId="{95EB5393-84ED-436C-AA87-ADA84869BD92}" srcOrd="0" destOrd="0" presId="urn:microsoft.com/office/officeart/2011/layout/RadialPictureList"/>
    <dgm:cxn modelId="{2A5C56C5-82D1-4151-A987-73E72FC0A7D8}" srcId="{9DD2665F-35D0-4447-B34C-277023B786E2}" destId="{DD38A002-DAFD-4CFE-84A4-A78780514111}" srcOrd="0" destOrd="0" parTransId="{DDEFF9E5-89B5-47CD-A8BB-30270A495032}" sibTransId="{7E637B88-490D-4958-A610-284F928271E7}"/>
    <dgm:cxn modelId="{B2973FDB-27A2-4B5A-96A8-2A0587C77D55}" srcId="{9DD2665F-35D0-4447-B34C-277023B786E2}" destId="{6EEE228F-D1F4-4683-920F-36320CC4D5EC}" srcOrd="1" destOrd="0" parTransId="{705FC366-E050-4E40-9093-CC06EC401138}" sibTransId="{66C7C30C-45EA-483C-9924-2A38464536BB}"/>
    <dgm:cxn modelId="{D11178FC-5B4E-465B-B36C-4D4E1869FF80}" srcId="{9DD2665F-35D0-4447-B34C-277023B786E2}" destId="{3190D92D-ED6F-4156-A85C-E343E93B32FD}" srcOrd="2" destOrd="0" parTransId="{34BC638C-D560-447E-8257-E65069DFF113}" sibTransId="{75B6B77D-58A4-40AA-8E43-28F8F20C0A23}"/>
    <dgm:cxn modelId="{DAC03144-62E2-448C-A862-126011D18CEF}" type="presParOf" srcId="{3C23E218-877B-4C0C-939E-66F176DA1CB8}" destId="{58B734AE-CD4D-440D-A1A4-56256E24EEEE}" srcOrd="0" destOrd="0" presId="urn:microsoft.com/office/officeart/2011/layout/RadialPictureList"/>
    <dgm:cxn modelId="{C9FB7087-4261-4941-B162-9943D205483E}" type="presParOf" srcId="{3C23E218-877B-4C0C-939E-66F176DA1CB8}" destId="{7A5E8739-6C7D-44EC-8E75-B209F1B86A46}" srcOrd="1" destOrd="0" presId="urn:microsoft.com/office/officeart/2011/layout/RadialPictureList"/>
    <dgm:cxn modelId="{74FD60D5-18B2-4BA4-8161-755B4E211971}" type="presParOf" srcId="{3C23E218-877B-4C0C-939E-66F176DA1CB8}" destId="{791DF8E8-778B-4312-912A-E82D684926B8}" srcOrd="2" destOrd="0" presId="urn:microsoft.com/office/officeart/2011/layout/RadialPictureList"/>
    <dgm:cxn modelId="{148580CF-4842-47B8-86CF-9AC281EC42C1}" type="presParOf" srcId="{3C23E218-877B-4C0C-939E-66F176DA1CB8}" destId="{78424FF4-21AF-4048-A257-076ECB2AEABA}" srcOrd="3" destOrd="0" presId="urn:microsoft.com/office/officeart/2011/layout/RadialPictureList"/>
    <dgm:cxn modelId="{1E7E0298-1524-4371-A205-2DB8BAFC5521}" type="presParOf" srcId="{3C23E218-877B-4C0C-939E-66F176DA1CB8}" destId="{D48E9C33-20B4-4422-A476-3A4AEF83F002}" srcOrd="4" destOrd="0" presId="urn:microsoft.com/office/officeart/2011/layout/RadialPictureList"/>
    <dgm:cxn modelId="{3BD23F7F-0889-4EBF-8AF6-6CAA355EF881}" type="presParOf" srcId="{D48E9C33-20B4-4422-A476-3A4AEF83F002}" destId="{B2CBE01C-10E6-403A-9BCE-176C4EAC363E}" srcOrd="0" destOrd="0" presId="urn:microsoft.com/office/officeart/2011/layout/RadialPictureList"/>
    <dgm:cxn modelId="{F6533A4B-2B37-4E9D-A7BA-3FC685D26CD3}" type="presParOf" srcId="{3C23E218-877B-4C0C-939E-66F176DA1CB8}" destId="{3288E09C-8569-494E-BC7E-806577295502}" srcOrd="5" destOrd="0" presId="urn:microsoft.com/office/officeart/2011/layout/RadialPictureList"/>
    <dgm:cxn modelId="{01F0BC77-20E0-48B8-B708-CFBDCE5DF689}" type="presParOf" srcId="{3C23E218-877B-4C0C-939E-66F176DA1CB8}" destId="{D0E41208-75CF-4E16-827F-F7DE51E4E5ED}" srcOrd="6" destOrd="0" presId="urn:microsoft.com/office/officeart/2011/layout/RadialPictureList"/>
    <dgm:cxn modelId="{66C61301-EF95-43F9-BF16-B99A34C77FBD}" type="presParOf" srcId="{D0E41208-75CF-4E16-827F-F7DE51E4E5ED}" destId="{5DD36BF2-BE8E-4C4E-B86B-D73DDF8EE7A4}" srcOrd="0" destOrd="0" presId="urn:microsoft.com/office/officeart/2011/layout/RadialPictureList"/>
    <dgm:cxn modelId="{A9E9B4C9-653E-4982-AEFB-63EDDCCB62B7}" type="presParOf" srcId="{3C23E218-877B-4C0C-939E-66F176DA1CB8}" destId="{95EB5393-84ED-436C-AA87-ADA84869BD92}" srcOrd="7" destOrd="0" presId="urn:microsoft.com/office/officeart/2011/layout/RadialPictureLis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B734AE-CD4D-440D-A1A4-56256E24EEEE}">
      <dsp:nvSpPr>
        <dsp:cNvPr id="0" name=""/>
        <dsp:cNvSpPr/>
      </dsp:nvSpPr>
      <dsp:spPr>
        <a:xfrm>
          <a:off x="678937" y="458697"/>
          <a:ext cx="824955" cy="824996"/>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Ensemble</a:t>
          </a:r>
        </a:p>
        <a:p>
          <a:pPr marL="0" lvl="0" indent="0" algn="ctr" defTabSz="488950">
            <a:lnSpc>
              <a:spcPct val="90000"/>
            </a:lnSpc>
            <a:spcBef>
              <a:spcPct val="0"/>
            </a:spcBef>
            <a:spcAft>
              <a:spcPct val="35000"/>
            </a:spcAft>
            <a:buNone/>
          </a:pPr>
          <a:r>
            <a:rPr lang="en-US" sz="1100" kern="1200"/>
            <a:t>Classifier</a:t>
          </a:r>
        </a:p>
      </dsp:txBody>
      <dsp:txXfrm>
        <a:off x="799749" y="579515"/>
        <a:ext cx="583331" cy="583360"/>
      </dsp:txXfrm>
    </dsp:sp>
    <dsp:sp modelId="{7A5E8739-6C7D-44EC-8E75-B209F1B86A46}">
      <dsp:nvSpPr>
        <dsp:cNvPr id="0" name=""/>
        <dsp:cNvSpPr/>
      </dsp:nvSpPr>
      <dsp:spPr>
        <a:xfrm>
          <a:off x="253519" y="0"/>
          <a:ext cx="1662974" cy="1733550"/>
        </a:xfrm>
        <a:prstGeom prst="blockArc">
          <a:avLst>
            <a:gd name="adj1" fmla="val 17527788"/>
            <a:gd name="adj2" fmla="val 4119114"/>
            <a:gd name="adj3" fmla="val 5750"/>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791DF8E8-778B-4312-912A-E82D684926B8}">
      <dsp:nvSpPr>
        <dsp:cNvPr id="0" name=""/>
        <dsp:cNvSpPr/>
      </dsp:nvSpPr>
      <dsp:spPr>
        <a:xfrm>
          <a:off x="1478012" y="146138"/>
          <a:ext cx="441931" cy="442055"/>
        </a:xfrm>
        <a:prstGeom prst="ellipse">
          <a:avLst/>
        </a:prstGeom>
        <a:solidFill>
          <a:schemeClr val="accent2">
            <a:tint val="50000"/>
            <a:hueOff val="0"/>
            <a:satOff val="0"/>
            <a:lumOff val="0"/>
            <a:alphaOff val="0"/>
          </a:schemeClr>
        </a:solidFill>
        <a:ln>
          <a:noFill/>
        </a:ln>
        <a:effectLst/>
        <a:scene3d>
          <a:camera prst="orthographicFront"/>
          <a:lightRig rig="threePt" dir="t">
            <a:rot lat="0" lon="0" rev="7500000"/>
          </a:lightRig>
        </a:scene3d>
        <a:sp3d z="152400" extrusionH="63500" prstMaterial="matte">
          <a:bevelT w="50800" h="19050" prst="relaxedInset"/>
          <a:contourClr>
            <a:schemeClr val="bg1"/>
          </a:contourClr>
        </a:sp3d>
      </dsp:spPr>
      <dsp:style>
        <a:lnRef idx="0">
          <a:scrgbClr r="0" g="0" b="0"/>
        </a:lnRef>
        <a:fillRef idx="1">
          <a:scrgbClr r="0" g="0" b="0"/>
        </a:fillRef>
        <a:effectRef idx="0">
          <a:scrgbClr r="0" g="0" b="0"/>
        </a:effectRef>
        <a:fontRef idx="minor"/>
      </dsp:style>
    </dsp:sp>
    <dsp:sp modelId="{78424FF4-21AF-4048-A257-076ECB2AEABA}">
      <dsp:nvSpPr>
        <dsp:cNvPr id="0" name=""/>
        <dsp:cNvSpPr/>
      </dsp:nvSpPr>
      <dsp:spPr>
        <a:xfrm>
          <a:off x="1953465" y="153245"/>
          <a:ext cx="591542" cy="4278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10000"/>
            </a:spcAft>
            <a:buNone/>
          </a:pPr>
          <a:r>
            <a:rPr lang="en-US" sz="900" kern="1200"/>
            <a:t>Random Forest</a:t>
          </a:r>
        </a:p>
      </dsp:txBody>
      <dsp:txXfrm>
        <a:off x="1953465" y="153245"/>
        <a:ext cx="591542" cy="427840"/>
      </dsp:txXfrm>
    </dsp:sp>
    <dsp:sp modelId="{B2CBE01C-10E6-403A-9BCE-176C4EAC363E}">
      <dsp:nvSpPr>
        <dsp:cNvPr id="0" name=""/>
        <dsp:cNvSpPr/>
      </dsp:nvSpPr>
      <dsp:spPr>
        <a:xfrm>
          <a:off x="1648820" y="649041"/>
          <a:ext cx="441931" cy="442055"/>
        </a:xfrm>
        <a:prstGeom prst="ellipse">
          <a:avLst/>
        </a:prstGeom>
        <a:solidFill>
          <a:schemeClr val="accent2">
            <a:tint val="50000"/>
            <a:hueOff val="-440331"/>
            <a:satOff val="-38085"/>
            <a:lumOff val="-381"/>
            <a:alphaOff val="0"/>
          </a:schemeClr>
        </a:solidFill>
        <a:ln>
          <a:noFill/>
        </a:ln>
        <a:effectLst/>
        <a:scene3d>
          <a:camera prst="orthographicFront"/>
          <a:lightRig rig="threePt" dir="t">
            <a:rot lat="0" lon="0" rev="7500000"/>
          </a:lightRig>
        </a:scene3d>
        <a:sp3d z="152400" extrusionH="63500" prstMaterial="matte">
          <a:bevelT w="50800" h="19050" prst="relaxedInset"/>
          <a:contourClr>
            <a:schemeClr val="bg1"/>
          </a:contourClr>
        </a:sp3d>
      </dsp:spPr>
      <dsp:style>
        <a:lnRef idx="0">
          <a:scrgbClr r="0" g="0" b="0"/>
        </a:lnRef>
        <a:fillRef idx="1">
          <a:scrgbClr r="0" g="0" b="0"/>
        </a:fillRef>
        <a:effectRef idx="0">
          <a:scrgbClr r="0" g="0" b="0"/>
        </a:effectRef>
        <a:fontRef idx="minor"/>
      </dsp:style>
    </dsp:sp>
    <dsp:sp modelId="{3288E09C-8569-494E-BC7E-806577295502}">
      <dsp:nvSpPr>
        <dsp:cNvPr id="0" name=""/>
        <dsp:cNvSpPr/>
      </dsp:nvSpPr>
      <dsp:spPr>
        <a:xfrm>
          <a:off x="2126737" y="655281"/>
          <a:ext cx="591542" cy="4278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10000"/>
            </a:spcAft>
            <a:buNone/>
          </a:pPr>
          <a:r>
            <a:rPr lang="en-US" sz="900" kern="1200"/>
            <a:t>K Nearest Neighbor</a:t>
          </a:r>
        </a:p>
      </dsp:txBody>
      <dsp:txXfrm>
        <a:off x="2126737" y="655281"/>
        <a:ext cx="591542" cy="427840"/>
      </dsp:txXfrm>
    </dsp:sp>
    <dsp:sp modelId="{5DD36BF2-BE8E-4C4E-B86B-D73DDF8EE7A4}">
      <dsp:nvSpPr>
        <dsp:cNvPr id="0" name=""/>
        <dsp:cNvSpPr/>
      </dsp:nvSpPr>
      <dsp:spPr>
        <a:xfrm>
          <a:off x="1478012" y="1159051"/>
          <a:ext cx="441931" cy="442055"/>
        </a:xfrm>
        <a:prstGeom prst="ellipse">
          <a:avLst/>
        </a:prstGeom>
        <a:solidFill>
          <a:schemeClr val="accent2">
            <a:tint val="50000"/>
            <a:hueOff val="-880662"/>
            <a:satOff val="-76170"/>
            <a:lumOff val="-762"/>
            <a:alphaOff val="0"/>
          </a:schemeClr>
        </a:solidFill>
        <a:ln>
          <a:noFill/>
        </a:ln>
        <a:effectLst/>
        <a:scene3d>
          <a:camera prst="orthographicFront"/>
          <a:lightRig rig="threePt" dir="t">
            <a:rot lat="0" lon="0" rev="7500000"/>
          </a:lightRig>
        </a:scene3d>
        <a:sp3d z="152400" extrusionH="63500" prstMaterial="matte">
          <a:bevelT w="50800" h="19050" prst="relaxedInset"/>
          <a:contourClr>
            <a:schemeClr val="bg1"/>
          </a:contourClr>
        </a:sp3d>
      </dsp:spPr>
      <dsp:style>
        <a:lnRef idx="0">
          <a:scrgbClr r="0" g="0" b="0"/>
        </a:lnRef>
        <a:fillRef idx="1">
          <a:scrgbClr r="0" g="0" b="0"/>
        </a:fillRef>
        <a:effectRef idx="0">
          <a:scrgbClr r="0" g="0" b="0"/>
        </a:effectRef>
        <a:fontRef idx="minor"/>
      </dsp:style>
    </dsp:sp>
    <dsp:sp modelId="{95EB5393-84ED-436C-AA87-ADA84869BD92}">
      <dsp:nvSpPr>
        <dsp:cNvPr id="0" name=""/>
        <dsp:cNvSpPr/>
      </dsp:nvSpPr>
      <dsp:spPr>
        <a:xfrm>
          <a:off x="1953465" y="1168065"/>
          <a:ext cx="591542" cy="4278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10000"/>
            </a:spcAft>
            <a:buNone/>
          </a:pPr>
          <a:r>
            <a:rPr lang="en-US" sz="900" kern="1200"/>
            <a:t>Artificial Neural Network</a:t>
          </a:r>
        </a:p>
      </dsp:txBody>
      <dsp:txXfrm>
        <a:off x="1953465" y="1168065"/>
        <a:ext cx="591542" cy="427840"/>
      </dsp:txXfrm>
    </dsp:sp>
  </dsp:spTree>
</dsp:drawing>
</file>

<file path=word/diagrams/layout1.xml><?xml version="1.0" encoding="utf-8"?>
<dgm:layoutDef xmlns:dgm="http://schemas.openxmlformats.org/drawingml/2006/diagram" xmlns:a="http://schemas.openxmlformats.org/drawingml/2006/main" uniqueId="urn:microsoft.com/office/officeart/2011/layout/RadialPictureList">
  <dgm:title val="Radial Picture List"/>
  <dgm:desc val="Use to show relationships to a central idea. The Level 1 shape contains text and all Level 2 shapes contain a picture with corresponding text. Limited to four Level 2 pictures.  Unused pictures do not appear, but remain available if you switch layouts. Works best with a small amount of Level 2 text."/>
  <dgm:catLst>
    <dgm:cat type="picture" pri="2500"/>
    <dgm:cat type="officeonline" pri="2500"/>
  </dgm:catLst>
  <dgm:samp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sampData>
  <dgm:styleData>
    <dgm:dataModel>
      <dgm:ptLst>
        <dgm:pt modelId="0" type="doc"/>
        <dgm:pt modelId="10">
          <dgm:prSet phldr="1"/>
        </dgm:pt>
        <dgm:pt modelId="11">
          <dgm:prSet phldr="1"/>
        </dgm:pt>
        <dgm:pt modelId="12">
          <dgm:prSet phldr="1"/>
        </dgm:pt>
      </dgm:ptLst>
      <dgm:cxnLst>
        <dgm:cxn modelId="1" srcId="0" destId="10" srcOrd="0" destOrd="0"/>
        <dgm:cxn modelId="2" srcId="10" destId="11" srcOrd="0" destOrd="0"/>
        <dgm:cxn modelId="3" srcId="10" destId="12" srcOrd="1"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Lst>
      <dgm:cxnLst>
        <dgm:cxn modelId="1" srcId="0" destId="10" srcOrd="0" destOrd="0"/>
        <dgm:cxn modelId="2" srcId="10" destId="11" srcOrd="0" destOrd="0"/>
        <dgm:cxn modelId="3" srcId="10" destId="12" srcOrd="1" destOrd="0"/>
        <dgm:cxn modelId="4" srcId="10" destId="13" srcOrd="2" destOrd="0"/>
        <dgm:cxn modelId="5" srcId="10" destId="14" srcOrd="3" destOrd="0"/>
      </dgm:cxnLst>
      <dgm:bg/>
      <dgm:whole/>
    </dgm:dataModel>
  </dgm:clrData>
  <dgm:layoutNode name="Name0">
    <dgm:varLst>
      <dgm:chMax val="1"/>
      <dgm:chPref val="1"/>
      <dgm:dir/>
      <dgm:resizeHandles/>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equ" val="1">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l" for="ch" forName="Accent" refType="w" fact="0"/>
              <dgm:constr type="t" for="ch" forName="Accent" refType="h" fact="0"/>
              <dgm:constr type="w" for="ch" forName="Accent" refType="w" fact="0.6747"/>
              <dgm:constr type="h" for="ch" forName="Accent" refType="h"/>
              <dgm:constr type="l" for="ch" forName="Child1" refType="w" fact="0.76"/>
              <dgm:constr type="t" for="ch" forName="Child1" refType="h" fact="0.3739"/>
              <dgm:constr type="w" for="ch" forName="Child1" refType="w" fact="0.24"/>
              <dgm:constr type="h" for="ch" forName="Child1" refType="h" fact="0.255"/>
              <dgm:constr type="l" for="ch" forName="Parent" refType="w" fact="0.1726"/>
              <dgm:constr type="t" for="ch" forName="Parent" refType="h" fact="0.2646"/>
              <dgm:constr type="w" for="ch" forName="Parent" refType="w" fact="0.3347"/>
              <dgm:constr type="h" for="ch" forName="Parent" refType="h" fact="0.4759"/>
              <dgm:constr type="l" for="ch" forName="Image1" refType="w" fact="0.5661"/>
              <dgm:constr type="t" for="ch" forName="Image1" refType="h" fact="0.3744"/>
              <dgm:constr type="w" for="ch" forName="Image1" refType="w" fact="0.1793"/>
              <dgm:constr type="h" for="ch" forName="Image1" refType="h" fact="0.255"/>
            </dgm:constrLst>
          </dgm:if>
          <dgm:if name="Name6" axis="ch ch" ptType="node node" st="1 1" cnt="1 0" func="cnt" op="equ" val="2">
            <dgm:alg type="composite">
              <dgm:param type="ar" val="1.381"/>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 refType="w" fact="0"/>
              <dgm:constr type="t" for="ch" forName="Accent" refType="h" fact="0"/>
              <dgm:constr type="w" for="ch" forName="Accent" refType="w" fact="0.6946"/>
              <dgm:constr type="h" for="ch" forName="Accent" refType="h"/>
              <dgm:constr type="l" for="ch" forName="Parent" refType="w" fact="0.1777"/>
              <dgm:constr type="t" for="ch" forName="Parent" refType="h" fact="0.2646"/>
              <dgm:constr type="w" for="ch" forName="Parent" refType="w" fact="0.3446"/>
              <dgm:constr type="h" for="ch" forName="Parent" refType="h" fact="0.4759"/>
              <dgm:constr type="l" for="ch" forName="Image1" refType="w" fact="0.5531"/>
              <dgm:constr type="t" for="ch" forName="Image1" refType="h" fact="0.1585"/>
              <dgm:constr type="w" for="ch" forName="Image1" refType="w" fact="0.1846"/>
              <dgm:constr type="h" for="ch" forName="Image1" refType="h" fact="0.255"/>
              <dgm:constr type="l" for="ch" forName="Image2" refType="w" fact="0.5531"/>
              <dgm:constr type="t" for="ch" forName="Image2" refType="h" fact="0.5624"/>
              <dgm:constr type="w" for="ch" forName="Image2" refType="w" fact="0.1846"/>
              <dgm:constr type="h" for="ch" forName="Image2" refType="h" fact="0.255"/>
              <dgm:constr type="l" for="ch" forName="Child1" refType="w" fact="0.7529"/>
              <dgm:constr type="t" for="ch" forName="Child1" refType="h" fact="0.1618"/>
              <dgm:constr type="w" for="ch" forName="Child1" refType="w" fact="0.2471"/>
              <dgm:constr type="h" for="ch" forName="Child1" refType="h" fact="0.2468"/>
              <dgm:constr type="l" for="ch" forName="Child2" refType="w" fact="0.7529"/>
              <dgm:constr type="t" for="ch" forName="Child2" refType="h" fact="0.5657"/>
              <dgm:constr type="w" for="ch" forName="Child2" refType="w" fact="0.2471"/>
              <dgm:constr type="h" for="ch" forName="Child2" refType="h" fact="0.2468"/>
            </dgm:constrLst>
          </dgm:if>
          <dgm:if name="Name7" axis="ch ch" ptType="node node" st="1 1" cnt="1 0" func="cnt" op="equ" val="3">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 refType="w" fact="0"/>
              <dgm:constr type="t" for="ch" forName="Accent" refType="h" fact="0"/>
              <dgm:constr type="w" for="ch" forName="Accent" refType="w" fact="0.6747"/>
              <dgm:constr type="h" for="ch" forName="Accent" refType="h"/>
              <dgm:constr type="l" for="ch" forName="Parent" refType="w" fact="0.1726"/>
              <dgm:constr type="t" for="ch" forName="Parent" refType="h" fact="0.2646"/>
              <dgm:constr type="w" for="ch" forName="Parent" refType="w" fact="0.3347"/>
              <dgm:constr type="h" for="ch" forName="Parent" refType="h" fact="0.4759"/>
              <dgm:constr type="l" for="ch" forName="Image1" refType="w" fact="0.4968"/>
              <dgm:constr type="t" for="ch" forName="Image1" refType="h" fact="0.0843"/>
              <dgm:constr type="w" for="ch" forName="Image1" refType="w" fact="0.1793"/>
              <dgm:constr type="h" for="ch" forName="Image1" refType="h" fact="0.255"/>
              <dgm:constr type="l" for="ch" forName="Image2" refType="w" fact="0.5661"/>
              <dgm:constr type="t" for="ch" forName="Image2" refType="h" fact="0.3744"/>
              <dgm:constr type="w" for="ch" forName="Image2" refType="w" fact="0.1793"/>
              <dgm:constr type="h" for="ch" forName="Image2" refType="h" fact="0.255"/>
              <dgm:constr type="l" for="ch" forName="Image3" refType="w" fact="0.4968"/>
              <dgm:constr type="t" for="ch" forName="Image3" refType="h" fact="0.6686"/>
              <dgm:constr type="w" for="ch" forName="Image3" refType="w" fact="0.1793"/>
              <dgm:constr type="h" for="ch" forName="Image3" refType="h" fact="0.255"/>
              <dgm:constr type="l" for="ch" forName="Child1" refType="w" fact="0.6897"/>
              <dgm:constr type="t" for="ch" forName="Child1" refType="h" fact="0.0884"/>
              <dgm:constr type="w" for="ch" forName="Child1" refType="w" fact="0.24"/>
              <dgm:constr type="h" for="ch" forName="Child1" refType="h" fact="0.2468"/>
              <dgm:constr type="l" for="ch" forName="Child2" refType="w" fact="0.76"/>
              <dgm:constr type="t" for="ch" forName="Child2" refType="h" fact="0.378"/>
              <dgm:constr type="w" for="ch" forName="Child2" refType="w" fact="0.24"/>
              <dgm:constr type="h" for="ch" forName="Child2" refType="h" fact="0.2468"/>
              <dgm:constr type="l" for="ch" forName="Child3" refType="w" fact="0.6897"/>
              <dgm:constr type="t" for="ch" forName="Child3" refType="h" fact="0.6738"/>
              <dgm:constr type="w" for="ch" forName="Child3" refType="w" fact="0.24"/>
              <dgm:constr type="h" for="ch" forName="Child3" refType="h" fact="0.2468"/>
            </dgm:constrLst>
          </dgm:if>
          <dgm:else name="Name8">
            <dgm:alg type="composite">
              <dgm:param type="ar" val="1.2852"/>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 refType="w" fact="0"/>
              <dgm:constr type="t" for="ch" forName="Accent" refType="h" fact="0.0361"/>
              <dgm:constr type="w" for="ch" forName="Accent" refType="w" fact="0.6865"/>
              <dgm:constr type="h" for="ch" forName="Accent" refType="h" fact="0.9197"/>
              <dgm:constr type="l" for="ch" forName="Parent" refType="w" fact="0.1756"/>
              <dgm:constr type="t" for="ch" forName="Parent" refType="h" fact="0.2795"/>
              <dgm:constr type="w" for="ch" forName="Parent" refType="w" fact="0.3406"/>
              <dgm:constr type="h" for="ch" forName="Parent" refType="h" fact="0.4377"/>
              <dgm:constr type="l" for="ch" forName="Image1" refType="w" fact="0.425"/>
              <dgm:constr type="t" for="ch" forName="Image1" refType="h" fact="0"/>
              <dgm:constr type="w" for="ch" forName="Image1" refType="w" fact="0.1825"/>
              <dgm:constr type="h" for="ch" forName="Image1" refType="h" fact="0.2345"/>
              <dgm:constr type="l" for="ch" forName="Image2" refType="w" fact="0.5598"/>
              <dgm:constr type="t" for="ch" forName="Image2" refType="h" fact="0.2184"/>
              <dgm:constr type="w" for="ch" forName="Image2" refType="w" fact="0.1825"/>
              <dgm:constr type="h" for="ch" forName="Image2" refType="h" fact="0.2345"/>
              <dgm:constr type="l" for="ch" forName="Image3" refType="w" fact="0.5591"/>
              <dgm:constr type="t" for="ch" forName="Image3" refType="h" fact="0.5395"/>
              <dgm:constr type="w" for="ch" forName="Image3" refType="w" fact="0.1825"/>
              <dgm:constr type="h" for="ch" forName="Image3" refType="h" fact="0.2345"/>
              <dgm:constr type="l" for="ch" forName="Image4" refType="w" fact="0.425"/>
              <dgm:constr type="t" for="ch" forName="Image4" refType="h" fact="0.7655"/>
              <dgm:constr type="w" for="ch" forName="Image4" refType="w" fact="0.1825"/>
              <dgm:constr type="h" for="ch" forName="Image4" refType="h" fact="0.2345"/>
              <dgm:constr type="l" for="ch" forName="Child1" refType="w" fact="0.6214"/>
              <dgm:constr type="t" for="ch" forName="Child1" refType="h" fact="0.003"/>
              <dgm:constr type="w" for="ch" forName="Child1" refType="w" fact="0.2443"/>
              <dgm:constr type="h" for="ch" forName="Child1" refType="h" fact="0.227"/>
              <dgm:constr type="l" for="ch" forName="Child2" refType="w" fact="0.7557"/>
              <dgm:constr type="t" for="ch" forName="Child2" refType="h" fact="0.2225"/>
              <dgm:constr type="w" for="ch" forName="Child2" refType="w" fact="0.2443"/>
              <dgm:constr type="h" for="ch" forName="Child2" refType="h" fact="0.227"/>
              <dgm:constr type="l" for="ch" forName="Child3" refType="w" fact="0.7557"/>
              <dgm:constr type="t" for="ch" forName="Child3" refType="h" fact="0.5433"/>
              <dgm:constr type="w" for="ch" forName="Child3" refType="w" fact="0.2443"/>
              <dgm:constr type="h" for="ch" forName="Child3" refType="h" fact="0.227"/>
              <dgm:constr type="l" for="ch" forName="Child4" refType="w" fact="0.6214"/>
              <dgm:constr type="t" for="ch" forName="Child4" refType="h" fact="0.7703"/>
              <dgm:constr type="w" for="ch" forName="Child4" refType="w" fact="0.2443"/>
              <dgm:constr type="h" for="ch" forName="Child4" refType="h" fact="0.227"/>
            </dgm:constrLst>
          </dgm:else>
        </dgm:choose>
      </dgm:if>
      <dgm:else name="Name9">
        <dgm:choose name="Name10">
          <dgm:if name="Name11" axis="ch ch" ptType="node node" st="1 1" cnt="1 0" func="cnt" op="equ" val="0">
            <dgm:alg type="composite">
              <dgm:param type="ar" val="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2" axis="ch ch" ptType="node node" st="1 1" cnt="1 0" func="cnt" op="equ" val="1">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r" for="ch" forName="Accent" refType="w"/>
              <dgm:constr type="t" for="ch" forName="Accent" refType="h" fact="0"/>
              <dgm:constr type="w" for="ch" forName="Accent" refType="w" fact="0.6747"/>
              <dgm:constr type="h" for="ch" forName="Accent" refType="h"/>
              <dgm:constr type="r" for="ch" forName="Child1" refType="w" fact="0.24"/>
              <dgm:constr type="t" for="ch" forName="Child1" refType="h" fact="0.3739"/>
              <dgm:constr type="w" for="ch" forName="Child1" refType="w" fact="0.24"/>
              <dgm:constr type="h" for="ch" forName="Child1" refType="h" fact="0.255"/>
              <dgm:constr type="r" for="ch" forName="Parent" refType="w" fact="0.8274"/>
              <dgm:constr type="t" for="ch" forName="Parent" refType="h" fact="0.2646"/>
              <dgm:constr type="w" for="ch" forName="Parent" refType="w" fact="0.3347"/>
              <dgm:constr type="h" for="ch" forName="Parent" refType="h" fact="0.4759"/>
              <dgm:constr type="r" for="ch" forName="Image1" refType="w" fact="0.4339"/>
              <dgm:constr type="t" for="ch" forName="Image1" refType="h" fact="0.3744"/>
              <dgm:constr type="w" for="ch" forName="Image1" refType="w" fact="0.1793"/>
              <dgm:constr type="h" for="ch" forName="Image1" refType="h" fact="0.255"/>
            </dgm:constrLst>
          </dgm:if>
          <dgm:if name="Name13" axis="ch ch" ptType="node node" st="1 1" cnt="1 0" func="cnt" op="equ" val="2">
            <dgm:alg type="composite">
              <dgm:param type="ar" val="1.381"/>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 refType="w"/>
              <dgm:constr type="t" for="ch" forName="Accent" refType="h" fact="0"/>
              <dgm:constr type="w" for="ch" forName="Accent" refType="w" fact="0.6946"/>
              <dgm:constr type="h" for="ch" forName="Accent" refType="h"/>
              <dgm:constr type="r" for="ch" forName="Parent" refType="w" fact="0.8223"/>
              <dgm:constr type="t" for="ch" forName="Parent" refType="h" fact="0.2646"/>
              <dgm:constr type="w" for="ch" forName="Parent" refType="w" fact="0.3446"/>
              <dgm:constr type="h" for="ch" forName="Parent" refType="h" fact="0.4759"/>
              <dgm:constr type="r" for="ch" forName="Image1" refType="w" fact="0.4469"/>
              <dgm:constr type="t" for="ch" forName="Image1" refType="h" fact="0.1585"/>
              <dgm:constr type="w" for="ch" forName="Image1" refType="w" fact="0.1846"/>
              <dgm:constr type="h" for="ch" forName="Image1" refType="h" fact="0.255"/>
              <dgm:constr type="r" for="ch" forName="Image2" refType="w" fact="0.4469"/>
              <dgm:constr type="t" for="ch" forName="Image2" refType="h" fact="0.5624"/>
              <dgm:constr type="w" for="ch" forName="Image2" refType="w" fact="0.1846"/>
              <dgm:constr type="h" for="ch" forName="Image2" refType="h" fact="0.255"/>
              <dgm:constr type="r" for="ch" forName="Child1" refType="w" fact="0.2471"/>
              <dgm:constr type="t" for="ch" forName="Child1" refType="h" fact="0.1618"/>
              <dgm:constr type="w" for="ch" forName="Child1" refType="w" fact="0.2471"/>
              <dgm:constr type="h" for="ch" forName="Child1" refType="h" fact="0.2468"/>
              <dgm:constr type="r" for="ch" forName="Child2" refType="w" fact="0.2471"/>
              <dgm:constr type="t" for="ch" forName="Child2" refType="h" fact="0.5657"/>
              <dgm:constr type="w" for="ch" forName="Child2" refType="w" fact="0.2471"/>
              <dgm:constr type="h" for="ch" forName="Child2" refType="h" fact="0.2468"/>
            </dgm:constrLst>
          </dgm:if>
          <dgm:if name="Name14" axis="ch ch" ptType="node node" st="1 1" cnt="1 0" func="cnt" op="equ" val="3">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 refType="w"/>
              <dgm:constr type="t" for="ch" forName="Accent" refType="h" fact="0"/>
              <dgm:constr type="w" for="ch" forName="Accent" refType="w" fact="0.6747"/>
              <dgm:constr type="h" for="ch" forName="Accent" refType="h"/>
              <dgm:constr type="r" for="ch" forName="Parent" refType="w" fact="0.8274"/>
              <dgm:constr type="t" for="ch" forName="Parent" refType="h" fact="0.2646"/>
              <dgm:constr type="w" for="ch" forName="Parent" refType="w" fact="0.3347"/>
              <dgm:constr type="h" for="ch" forName="Parent" refType="h" fact="0.4759"/>
              <dgm:constr type="r" for="ch" forName="Image1" refType="w" fact="0.5032"/>
              <dgm:constr type="t" for="ch" forName="Image1" refType="h" fact="0.0843"/>
              <dgm:constr type="w" for="ch" forName="Image1" refType="w" fact="0.1793"/>
              <dgm:constr type="h" for="ch" forName="Image1" refType="h" fact="0.255"/>
              <dgm:constr type="r" for="ch" forName="Image2" refType="w" fact="0.4339"/>
              <dgm:constr type="t" for="ch" forName="Image2" refType="h" fact="0.3744"/>
              <dgm:constr type="w" for="ch" forName="Image2" refType="w" fact="0.1793"/>
              <dgm:constr type="h" for="ch" forName="Image2" refType="h" fact="0.255"/>
              <dgm:constr type="r" for="ch" forName="Image3" refType="w" fact="0.5032"/>
              <dgm:constr type="t" for="ch" forName="Image3" refType="h" fact="0.6686"/>
              <dgm:constr type="w" for="ch" forName="Image3" refType="w" fact="0.1793"/>
              <dgm:constr type="h" for="ch" forName="Image3" refType="h" fact="0.255"/>
              <dgm:constr type="r" for="ch" forName="Child1" refType="w" fact="0.3103"/>
              <dgm:constr type="t" for="ch" forName="Child1" refType="h" fact="0.0884"/>
              <dgm:constr type="w" for="ch" forName="Child1" refType="w" fact="0.24"/>
              <dgm:constr type="h" for="ch" forName="Child1" refType="h" fact="0.2468"/>
              <dgm:constr type="r" for="ch" forName="Child2" refType="w" fact="0.24"/>
              <dgm:constr type="t" for="ch" forName="Child2" refType="h" fact="0.378"/>
              <dgm:constr type="w" for="ch" forName="Child2" refType="w" fact="0.24"/>
              <dgm:constr type="h" for="ch" forName="Child2" refType="h" fact="0.2468"/>
              <dgm:constr type="r" for="ch" forName="Child3" refType="w" fact="0.3103"/>
              <dgm:constr type="t" for="ch" forName="Child3" refType="h" fact="0.6738"/>
              <dgm:constr type="w" for="ch" forName="Child3" refType="w" fact="0.24"/>
              <dgm:constr type="h" for="ch" forName="Child3" refType="h" fact="0.2468"/>
            </dgm:constrLst>
          </dgm:if>
          <dgm:else name="Name15">
            <dgm:alg type="composite">
              <dgm:param type="ar" val="1.2852"/>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 refType="w"/>
              <dgm:constr type="t" for="ch" forName="Accent" refType="h" fact="0.0361"/>
              <dgm:constr type="w" for="ch" forName="Accent" refType="w" fact="0.6865"/>
              <dgm:constr type="h" for="ch" forName="Accent" refType="h" fact="0.9197"/>
              <dgm:constr type="r" for="ch" forName="Parent" refType="w" fact="0.8244"/>
              <dgm:constr type="t" for="ch" forName="Parent" refType="h" fact="0.2795"/>
              <dgm:constr type="w" for="ch" forName="Parent" refType="w" fact="0.3406"/>
              <dgm:constr type="h" for="ch" forName="Parent" refType="h" fact="0.4377"/>
              <dgm:constr type="r" for="ch" forName="Image1" refType="w" fact="0.575"/>
              <dgm:constr type="t" for="ch" forName="Image1" refType="h" fact="0"/>
              <dgm:constr type="w" for="ch" forName="Image1" refType="w" fact="0.1825"/>
              <dgm:constr type="h" for="ch" forName="Image1" refType="h" fact="0.2345"/>
              <dgm:constr type="r" for="ch" forName="Image2" refType="w" fact="0.4402"/>
              <dgm:constr type="t" for="ch" forName="Image2" refType="h" fact="0.2184"/>
              <dgm:constr type="w" for="ch" forName="Image2" refType="w" fact="0.1825"/>
              <dgm:constr type="h" for="ch" forName="Image2" refType="h" fact="0.2345"/>
              <dgm:constr type="r" for="ch" forName="Image3" refType="w" fact="0.4409"/>
              <dgm:constr type="t" for="ch" forName="Image3" refType="h" fact="0.5395"/>
              <dgm:constr type="w" for="ch" forName="Image3" refType="w" fact="0.1825"/>
              <dgm:constr type="h" for="ch" forName="Image3" refType="h" fact="0.2345"/>
              <dgm:constr type="r" for="ch" forName="Image4" refType="w" fact="0.575"/>
              <dgm:constr type="t" for="ch" forName="Image4" refType="h" fact="0.7655"/>
              <dgm:constr type="w" for="ch" forName="Image4" refType="w" fact="0.1825"/>
              <dgm:constr type="h" for="ch" forName="Image4" refType="h" fact="0.2345"/>
              <dgm:constr type="r" for="ch" forName="Child1" refType="w" fact="0.3786"/>
              <dgm:constr type="t" for="ch" forName="Child1" refType="h" fact="0.003"/>
              <dgm:constr type="w" for="ch" forName="Child1" refType="w" fact="0.2443"/>
              <dgm:constr type="h" for="ch" forName="Child1" refType="h" fact="0.227"/>
              <dgm:constr type="r" for="ch" forName="Child2" refType="w" fact="0.2443"/>
              <dgm:constr type="t" for="ch" forName="Child2" refType="h" fact="0.2225"/>
              <dgm:constr type="w" for="ch" forName="Child2" refType="w" fact="0.2443"/>
              <dgm:constr type="h" for="ch" forName="Child2" refType="h" fact="0.227"/>
              <dgm:constr type="r" for="ch" forName="Child3" refType="w" fact="0.2443"/>
              <dgm:constr type="t" for="ch" forName="Child3" refType="h" fact="0.5433"/>
              <dgm:constr type="w" for="ch" forName="Child3" refType="w" fact="0.2443"/>
              <dgm:constr type="h" for="ch" forName="Child3" refType="h" fact="0.227"/>
              <dgm:constr type="r" for="ch" forName="Child4" refType="w" fact="0.3786"/>
              <dgm:constr type="t" for="ch" forName="Child4" refType="h" fact="0.7703"/>
              <dgm:constr type="w" for="ch" forName="Child4" refType="w" fact="0.2443"/>
              <dgm:constr type="h" for="ch" forName="Child4" refType="h" fact="0.227"/>
            </dgm:constrLst>
          </dgm:else>
        </dgm:choose>
      </dgm:else>
    </dgm:choose>
    <dgm:forEach name="wrapper" axis="self" ptType="parTrans">
      <dgm:forEach name="ImageRepeat" axis="self">
        <dgm:layoutNode name="Image" styleLbl="fgImgPlace1">
          <dgm:alg type="sp"/>
          <dgm:shape xmlns:r="http://schemas.openxmlformats.org/officeDocument/2006/relationships" type="ellipse" r:blip="" blipPhldr="1">
            <dgm:adjLst/>
          </dgm:shape>
          <dgm:presOf/>
        </dgm:layoutNode>
      </dgm:forEach>
    </dgm:forEach>
    <dgm:forEach name="Name16" axis="ch" ptType="node" cnt="1">
      <dgm:layoutNode name="Parent" styleLbl="node1">
        <dgm:varLst>
          <dgm:chMax val="4"/>
          <dgm:chPref val="3"/>
        </dgm:varLst>
        <dgm:alg type="tx"/>
        <dgm:shape xmlns:r="http://schemas.openxmlformats.org/officeDocument/2006/relationships" type="ellipse"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7" axis="ch ch" ptType="node node" st="1 1" cnt="1 1">
      <dgm:layoutNode name="Accent" styleLbl="node1">
        <dgm:alg type="sp"/>
        <dgm:choose name="Name18">
          <dgm:if name="Name19" func="var" arg="dir" op="equ" val="norm">
            <dgm:choose name="Name20">
              <dgm:if name="Name21" axis="followSib" ptType="node" func="cnt" op="equ" val="0">
                <dgm:shape xmlns:r="http://schemas.openxmlformats.org/officeDocument/2006/relationships" type="blockArc" r:blip="">
                  <dgm:adjLst>
                    <dgm:adj idx="1" val="-49.0368"/>
                    <dgm:adj idx="2" val="49.4265"/>
                    <dgm:adj idx="3" val="0.0564"/>
                  </dgm:adjLst>
                </dgm:shape>
              </dgm:if>
              <dgm:if name="Name22" axis="followSib" ptType="node" func="cnt" op="equ" val="1">
                <dgm:shape xmlns:r="http://schemas.openxmlformats.org/officeDocument/2006/relationships" type="blockArc" r:blip="">
                  <dgm:adjLst>
                    <dgm:adj idx="1" val="-64.2028"/>
                    <dgm:adj idx="2" val="64.5456"/>
                    <dgm:adj idx="3" val="0.0558"/>
                  </dgm:adjLst>
                </dgm:shape>
              </dgm:if>
              <dgm:if name="Name23" axis="followSib" ptType="node" func="cnt" op="equ" val="2">
                <dgm:shape xmlns:r="http://schemas.openxmlformats.org/officeDocument/2006/relationships" type="blockArc" r:blip="">
                  <dgm:adjLst>
                    <dgm:adj idx="1" val="-67.8702"/>
                    <dgm:adj idx="2" val="68.6519"/>
                    <dgm:adj idx="3" val="0.0575"/>
                  </dgm:adjLst>
                </dgm:shape>
              </dgm:if>
              <dgm:else name="Name24">
                <dgm:shape xmlns:r="http://schemas.openxmlformats.org/officeDocument/2006/relationships" type="blockArc" r:blip="">
                  <dgm:adjLst>
                    <dgm:adj idx="1" val="-84.8426"/>
                    <dgm:adj idx="2" val="84.8009"/>
                    <dgm:adj idx="3" val="0.0524"/>
                  </dgm:adjLst>
                </dgm:shape>
              </dgm:else>
            </dgm:choose>
          </dgm:if>
          <dgm:else name="Name25">
            <dgm:choose name="Name26">
              <dgm:if name="Name27" axis="followSib" ptType="node" func="cnt" op="equ" val="0">
                <dgm:shape xmlns:r="http://schemas.openxmlformats.org/officeDocument/2006/relationships" rot="180" type="blockArc" r:blip="">
                  <dgm:adjLst>
                    <dgm:adj idx="1" val="-49.0368"/>
                    <dgm:adj idx="2" val="49.4265"/>
                    <dgm:adj idx="3" val="0.0564"/>
                  </dgm:adjLst>
                </dgm:shape>
              </dgm:if>
              <dgm:if name="Name28" axis="followSib" ptType="node" func="cnt" op="equ" val="1">
                <dgm:shape xmlns:r="http://schemas.openxmlformats.org/officeDocument/2006/relationships" rot="180" type="blockArc" r:blip="">
                  <dgm:adjLst>
                    <dgm:adj idx="1" val="-64.2028"/>
                    <dgm:adj idx="2" val="64.5456"/>
                    <dgm:adj idx="3" val="0.0558"/>
                  </dgm:adjLst>
                </dgm:shape>
              </dgm:if>
              <dgm:if name="Name29" axis="followSib" ptType="node" func="cnt" op="equ" val="2">
                <dgm:shape xmlns:r="http://schemas.openxmlformats.org/officeDocument/2006/relationships" rot="180" type="blockArc" r:blip="">
                  <dgm:adjLst>
                    <dgm:adj idx="1" val="-67.8702"/>
                    <dgm:adj idx="2" val="68.6519"/>
                    <dgm:adj idx="3" val="0.0575"/>
                  </dgm:adjLst>
                </dgm:shape>
              </dgm:if>
              <dgm:else name="Name30">
                <dgm:shape xmlns:r="http://schemas.openxmlformats.org/officeDocument/2006/relationships" rot="180" type="blockArc" r:blip="">
                  <dgm:adjLst>
                    <dgm:adj idx="1" val="-84.8426"/>
                    <dgm:adj idx="2" val="84.8009"/>
                    <dgm:adj idx="3" val="0.0524"/>
                  </dgm:adjLst>
                </dgm:shape>
              </dgm:else>
            </dgm:choose>
          </dgm:else>
        </dgm:choose>
        <dgm:presOf/>
      </dgm:layoutNode>
      <dgm:layoutNode name="Image1" styleLbl="fgImgPlace1">
        <dgm:alg type="sp"/>
        <dgm:shape xmlns:r="http://schemas.openxmlformats.org/officeDocument/2006/relationships" type="ellipse" r:blip="" blipPhldr="1">
          <dgm:adjLst/>
        </dgm:shape>
        <dgm:presOf/>
      </dgm:layoutNode>
      <dgm:layoutNode name="Child1" styleLbl="revTx">
        <dgm:varLst>
          <dgm:chMax val="0"/>
          <dgm:chPref val="0"/>
          <dgm:bulletEnabled val="1"/>
        </dgm:varLst>
        <dgm:choose name="Name31">
          <dgm:if name="Name32" func="var" arg="dir" op="equ" val="norm">
            <dgm:alg type="tx">
              <dgm:param type="parTxLTRAlign" val="l"/>
              <dgm:param type="shpTxLTRAlignCh" val="l"/>
              <dgm:param type="parTxRTLAlign" val="l"/>
              <dgm:param type="shpTxRTLAlignCh" val="l"/>
              <dgm:param type="lnSpAfParP" val="10"/>
            </dgm:alg>
          </dgm:if>
          <dgm:else name="Name33">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4" axis="ch ch" ptType="node node" st="1 2" cnt="1 1">
      <dgm:layoutNode name="Image2">
        <dgm:alg type="sp"/>
        <dgm:shape xmlns:r="http://schemas.openxmlformats.org/officeDocument/2006/relationships" r:blip="">
          <dgm:adjLst/>
        </dgm:shape>
        <dgm:presOf/>
        <dgm:constrLst/>
        <dgm:forEach name="Name35" ref="ImageRepeat"/>
      </dgm:layoutNode>
      <dgm:layoutNode name="Child2" styleLbl="revTx">
        <dgm:varLst>
          <dgm:chMax val="0"/>
          <dgm:chPref val="0"/>
          <dgm:bulletEnabled val="1"/>
        </dgm:varLst>
        <dgm:choose name="Name36">
          <dgm:if name="Name37" func="var" arg="dir" op="equ" val="norm">
            <dgm:alg type="tx">
              <dgm:param type="parTxLTRAlign" val="l"/>
              <dgm:param type="shpTxLTRAlignCh" val="l"/>
              <dgm:param type="parTxRTLAlign" val="l"/>
              <dgm:param type="shpTxRTLAlignCh" val="l"/>
              <dgm:param type="lnSpAfParP" val="10"/>
            </dgm:alg>
          </dgm:if>
          <dgm:else name="Name38">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9" axis="ch ch" ptType="node node" st="1 3" cnt="1 1">
      <dgm:layoutNode name="Image3">
        <dgm:alg type="sp"/>
        <dgm:shape xmlns:r="http://schemas.openxmlformats.org/officeDocument/2006/relationships" r:blip="">
          <dgm:adjLst/>
        </dgm:shape>
        <dgm:presOf/>
        <dgm:constrLst/>
        <dgm:forEach name="Name40" ref="ImageRepeat"/>
      </dgm:layoutNode>
      <dgm:layoutNode name="Child3" styleLbl="revTx">
        <dgm:varLst>
          <dgm:chMax val="0"/>
          <dgm:chPref val="0"/>
          <dgm:bulletEnabled val="1"/>
        </dgm:varLst>
        <dgm:choose name="Name41">
          <dgm:if name="Name42" func="var" arg="dir" op="equ" val="norm">
            <dgm:alg type="tx">
              <dgm:param type="parTxLTRAlign" val="l"/>
              <dgm:param type="shpTxLTRAlignCh" val="l"/>
              <dgm:param type="parTxRTLAlign" val="l"/>
              <dgm:param type="shpTxRTLAlignCh" val="l"/>
              <dgm:param type="lnSpAfParP" val="10"/>
            </dgm:alg>
          </dgm:if>
          <dgm:else name="Name43">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4" axis="ch ch" ptType="node node" st="1 4" cnt="1 1">
      <dgm:layoutNode name="Image4">
        <dgm:alg type="sp"/>
        <dgm:shape xmlns:r="http://schemas.openxmlformats.org/officeDocument/2006/relationships" r:blip="">
          <dgm:adjLst/>
        </dgm:shape>
        <dgm:presOf/>
        <dgm:constrLst/>
        <dgm:forEach name="Name45" ref="ImageRepeat"/>
      </dgm:layoutNode>
      <dgm:layoutNode name="Child4" styleLbl="revTx">
        <dgm:varLst>
          <dgm:chMax val="0"/>
          <dgm:chPref val="0"/>
          <dgm:bulletEnabled val="1"/>
        </dgm:varLst>
        <dgm:choose name="Name46">
          <dgm:if name="Name47" func="var" arg="dir" op="equ" val="norm">
            <dgm:alg type="tx">
              <dgm:param type="parTxLTRAlign" val="l"/>
              <dgm:param type="shpTxLTRAlignCh" val="l"/>
              <dgm:param type="parTxRTLAlign" val="l"/>
              <dgm:param type="shpTxRTLAlignCh" val="l"/>
              <dgm:param type="lnSpAfParP" val="10"/>
            </dgm:alg>
          </dgm:if>
          <dgm:else name="Name48">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97ED4-4ADE-6843-83D9-4B0A34C73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14</Pages>
  <Words>2247</Words>
  <Characters>12813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Sharma</dc:creator>
  <cp:keywords/>
  <dc:description/>
  <cp:lastModifiedBy>Kunal Sharma (kunshar2)</cp:lastModifiedBy>
  <cp:revision>16</cp:revision>
  <dcterms:created xsi:type="dcterms:W3CDTF">2018-09-24T03:22:00Z</dcterms:created>
  <dcterms:modified xsi:type="dcterms:W3CDTF">2019-06-21T04:25:00Z</dcterms:modified>
</cp:coreProperties>
</file>