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62569" w14:textId="77777777" w:rsidR="00E20952" w:rsidRDefault="00E20952" w:rsidP="00E20952">
      <w:pPr>
        <w:spacing w:line="360" w:lineRule="auto"/>
        <w:jc w:val="both"/>
        <w:rPr>
          <w:b/>
        </w:rPr>
      </w:pPr>
      <w:bookmarkStart w:id="0" w:name="_GoBack"/>
      <w:bookmarkEnd w:id="0"/>
      <w:r w:rsidRPr="00E20952">
        <w:rPr>
          <w:b/>
        </w:rPr>
        <w:t>Slotbeschouwingen</w:t>
      </w:r>
    </w:p>
    <w:p w14:paraId="5106256A" w14:textId="77777777" w:rsidR="00137BE7" w:rsidRPr="00E20952" w:rsidRDefault="00137BE7" w:rsidP="00E20952">
      <w:pPr>
        <w:spacing w:line="360" w:lineRule="auto"/>
        <w:jc w:val="both"/>
        <w:rPr>
          <w:b/>
        </w:rPr>
      </w:pPr>
    </w:p>
    <w:p w14:paraId="5106256B" w14:textId="77777777" w:rsidR="00E20952" w:rsidRDefault="00E20952" w:rsidP="00E20952">
      <w:pPr>
        <w:spacing w:line="360" w:lineRule="auto"/>
        <w:jc w:val="both"/>
      </w:pPr>
      <w:r>
        <w:t xml:space="preserve">Hiermee zijn we aan het einde van </w:t>
      </w:r>
      <w:r w:rsidR="007E5670">
        <w:t>dit</w:t>
      </w:r>
      <w:r>
        <w:t xml:space="preserve"> inleidende </w:t>
      </w:r>
      <w:r w:rsidR="007E5670">
        <w:t>handboek</w:t>
      </w:r>
      <w:r>
        <w:t xml:space="preserve"> in de toegepaste </w:t>
      </w:r>
      <w:r w:rsidR="00642366">
        <w:t xml:space="preserve">beschrijvende en </w:t>
      </w:r>
      <w:proofErr w:type="spellStart"/>
      <w:r w:rsidR="00642366">
        <w:t>inferentiële</w:t>
      </w:r>
      <w:proofErr w:type="spellEnd"/>
      <w:r w:rsidR="00642366">
        <w:t xml:space="preserve"> </w:t>
      </w:r>
      <w:r>
        <w:t xml:space="preserve">statistiek voor criminologen gekomen. We hopen aan het einde van </w:t>
      </w:r>
      <w:r w:rsidR="007E5670">
        <w:t>di</w:t>
      </w:r>
      <w:r w:rsidR="00173EBF">
        <w:t>t</w:t>
      </w:r>
      <w:r w:rsidR="007E5670">
        <w:t xml:space="preserve"> handboek</w:t>
      </w:r>
      <w:r>
        <w:t xml:space="preserve"> dat volgende zaken duidelijk zijn: (a) statistiek is een hulpmiddel voor de criminoloog en dient in de eerste plaats om beschrijvende, verkennende en toetsende onderzoeksvragen en probleemstellingen te beantwoorden</w:t>
      </w:r>
      <w:r w:rsidR="004B0F9A">
        <w:t>;</w:t>
      </w:r>
      <w:r>
        <w:t xml:space="preserve"> (b) een niet correct gebruik van deze technieken kan leiden tot een foutieve voorstelling van de empirische gegevens</w:t>
      </w:r>
      <w:r w:rsidR="004B0F9A">
        <w:t>;</w:t>
      </w:r>
      <w:r>
        <w:t xml:space="preserve"> (c) een kritische houding is nodig om het naakte cijfer van een correcte interpretatie te voorzien.</w:t>
      </w:r>
    </w:p>
    <w:p w14:paraId="5106256C" w14:textId="77777777" w:rsidR="00104432" w:rsidRDefault="00104432" w:rsidP="00E20952">
      <w:pPr>
        <w:spacing w:line="360" w:lineRule="auto"/>
        <w:jc w:val="both"/>
      </w:pPr>
    </w:p>
    <w:p w14:paraId="5106256D" w14:textId="40AD4D78" w:rsidR="00E20952" w:rsidRDefault="00E20952" w:rsidP="00E20952">
      <w:pPr>
        <w:spacing w:line="360" w:lineRule="auto"/>
        <w:jc w:val="both"/>
      </w:pPr>
      <w:r>
        <w:t xml:space="preserve">Met </w:t>
      </w:r>
      <w:r w:rsidR="007E5670">
        <w:t>dit handboek</w:t>
      </w:r>
      <w:r>
        <w:t xml:space="preserve"> hopen we te hebben aangetoond </w:t>
      </w:r>
      <w:r w:rsidR="00642366">
        <w:t>wat er achter de schermen gebeurt wanneer onderzoekers grootschalige gegevensbestanden analyseren aan de hand van statistische software.</w:t>
      </w:r>
      <w:r>
        <w:t xml:space="preserve"> </w:t>
      </w:r>
      <w:r w:rsidR="00642366">
        <w:t>Zelf zijn we een enorm</w:t>
      </w:r>
      <w:r w:rsidR="0030246A">
        <w:t>e</w:t>
      </w:r>
      <w:r w:rsidR="00642366">
        <w:t xml:space="preserve"> voorstander van het gebruik van software in de sociale wetenschappen, want deze reduceert het aantal fouten bij het ber</w:t>
      </w:r>
      <w:r w:rsidR="0030246A">
        <w:t>ekenen van verbanden, uiteraard mits</w:t>
      </w:r>
      <w:r w:rsidR="00642366">
        <w:t xml:space="preserve"> correcte toepassing van de statistische regels, de keuze voor de juiste analysetechniek en dergelijke meer. </w:t>
      </w:r>
      <w:r>
        <w:t xml:space="preserve">We hopen dat we de </w:t>
      </w:r>
      <w:r w:rsidR="00104432">
        <w:t xml:space="preserve">persisterende </w:t>
      </w:r>
      <w:proofErr w:type="spellStart"/>
      <w:r w:rsidR="00104432">
        <w:t>kwantifobie</w:t>
      </w:r>
      <w:proofErr w:type="spellEnd"/>
      <w:r>
        <w:t xml:space="preserve"> of angst voor statistiek onder studenten hebben kunnen wegnemen door de mathematische achtergronden te </w:t>
      </w:r>
      <w:r w:rsidR="00642366">
        <w:t>beperken en te hebben voorzien van</w:t>
      </w:r>
      <w:r>
        <w:t xml:space="preserve"> concrete </w:t>
      </w:r>
      <w:r w:rsidR="00642366">
        <w:t xml:space="preserve">criminologische </w:t>
      </w:r>
      <w:r>
        <w:t xml:space="preserve">toepassingen. </w:t>
      </w:r>
      <w:r w:rsidR="00E842BC">
        <w:t xml:space="preserve">Door deze klemtoonverschuiving kan meer tijd worden besteed aan de interpretatie van bevindingen uit reëel criminologisch onderzoek. </w:t>
      </w:r>
    </w:p>
    <w:p w14:paraId="5381BF4C" w14:textId="3394A41F" w:rsidR="003E42E3" w:rsidRDefault="003E42E3" w:rsidP="00E20952">
      <w:pPr>
        <w:spacing w:line="360" w:lineRule="auto"/>
        <w:jc w:val="both"/>
      </w:pPr>
    </w:p>
    <w:p w14:paraId="6869071C" w14:textId="2042B2D0" w:rsidR="003E42E3" w:rsidRDefault="003E42E3" w:rsidP="00E20952">
      <w:pPr>
        <w:spacing w:line="360" w:lineRule="auto"/>
        <w:jc w:val="both"/>
      </w:pPr>
    </w:p>
    <w:p w14:paraId="39D28FC8" w14:textId="5DE2CAAA" w:rsidR="003E42E3" w:rsidRDefault="003E42E3" w:rsidP="00E20952">
      <w:pPr>
        <w:spacing w:line="360" w:lineRule="auto"/>
        <w:jc w:val="both"/>
      </w:pPr>
    </w:p>
    <w:p w14:paraId="6085C1E2" w14:textId="066BEB0C" w:rsidR="003E42E3" w:rsidRDefault="003E42E3" w:rsidP="00E20952">
      <w:pPr>
        <w:spacing w:line="360" w:lineRule="auto"/>
        <w:jc w:val="both"/>
      </w:pPr>
    </w:p>
    <w:p w14:paraId="7524ED12" w14:textId="24A7B0D8" w:rsidR="003E42E3" w:rsidRDefault="003E42E3" w:rsidP="00E20952">
      <w:pPr>
        <w:spacing w:line="360" w:lineRule="auto"/>
        <w:jc w:val="both"/>
      </w:pPr>
    </w:p>
    <w:p w14:paraId="5038181F" w14:textId="13024C4F" w:rsidR="003E42E3" w:rsidRDefault="003E42E3" w:rsidP="00E20952">
      <w:pPr>
        <w:spacing w:line="360" w:lineRule="auto"/>
        <w:jc w:val="both"/>
      </w:pPr>
    </w:p>
    <w:p w14:paraId="5A362D84" w14:textId="6B7D1158" w:rsidR="003E42E3" w:rsidRDefault="003E42E3" w:rsidP="00E20952">
      <w:pPr>
        <w:spacing w:line="360" w:lineRule="auto"/>
        <w:jc w:val="both"/>
      </w:pPr>
    </w:p>
    <w:p w14:paraId="380F487E" w14:textId="3D5CD66D" w:rsidR="003E42E3" w:rsidRDefault="003E42E3" w:rsidP="00E20952">
      <w:pPr>
        <w:spacing w:line="360" w:lineRule="auto"/>
        <w:jc w:val="both"/>
      </w:pPr>
    </w:p>
    <w:p w14:paraId="2D9AE678" w14:textId="2A885F63" w:rsidR="003E42E3" w:rsidRDefault="003E42E3" w:rsidP="00E20952">
      <w:pPr>
        <w:spacing w:line="360" w:lineRule="auto"/>
        <w:jc w:val="both"/>
      </w:pPr>
    </w:p>
    <w:p w14:paraId="4CC031FB" w14:textId="044A3BEF" w:rsidR="003E42E3" w:rsidRDefault="003E42E3" w:rsidP="00E20952">
      <w:pPr>
        <w:spacing w:line="360" w:lineRule="auto"/>
        <w:jc w:val="both"/>
      </w:pPr>
    </w:p>
    <w:p w14:paraId="2EE9F9D2" w14:textId="6121B764" w:rsidR="003E42E3" w:rsidRDefault="003E42E3" w:rsidP="00E20952">
      <w:pPr>
        <w:spacing w:line="360" w:lineRule="auto"/>
        <w:jc w:val="both"/>
      </w:pPr>
    </w:p>
    <w:p w14:paraId="658569D1" w14:textId="4A3965BF" w:rsidR="003E42E3" w:rsidRDefault="003E42E3" w:rsidP="00E20952">
      <w:pPr>
        <w:spacing w:line="360" w:lineRule="auto"/>
        <w:jc w:val="both"/>
      </w:pPr>
    </w:p>
    <w:p w14:paraId="17011CAB" w14:textId="20B57C27" w:rsidR="003E42E3" w:rsidRDefault="003E42E3" w:rsidP="00E20952">
      <w:pPr>
        <w:spacing w:line="360" w:lineRule="auto"/>
        <w:jc w:val="both"/>
      </w:pPr>
    </w:p>
    <w:p w14:paraId="6D68A833" w14:textId="6309AA08" w:rsidR="003E42E3" w:rsidRDefault="003E42E3" w:rsidP="00E20952">
      <w:pPr>
        <w:spacing w:line="360" w:lineRule="auto"/>
        <w:jc w:val="both"/>
      </w:pPr>
    </w:p>
    <w:p w14:paraId="04CCD857" w14:textId="41943681" w:rsidR="003E42E3" w:rsidRDefault="003E42E3" w:rsidP="00E20952">
      <w:pPr>
        <w:spacing w:line="360" w:lineRule="auto"/>
        <w:jc w:val="both"/>
      </w:pPr>
    </w:p>
    <w:p w14:paraId="6DFBD5D7" w14:textId="71479748" w:rsidR="003E42E3" w:rsidRDefault="003E42E3" w:rsidP="00E20952">
      <w:pPr>
        <w:spacing w:line="360" w:lineRule="auto"/>
        <w:jc w:val="both"/>
      </w:pPr>
    </w:p>
    <w:p w14:paraId="6283A0DC" w14:textId="6EBF13ED" w:rsidR="003E42E3" w:rsidRDefault="003E42E3" w:rsidP="00E20952">
      <w:pPr>
        <w:spacing w:line="360" w:lineRule="auto"/>
        <w:jc w:val="both"/>
      </w:pPr>
    </w:p>
    <w:p w14:paraId="336C5C8A" w14:textId="5F26F445" w:rsidR="003E42E3" w:rsidRDefault="003E42E3" w:rsidP="00E20952">
      <w:pPr>
        <w:spacing w:line="360" w:lineRule="auto"/>
        <w:jc w:val="both"/>
      </w:pPr>
    </w:p>
    <w:p w14:paraId="7475E89C" w14:textId="6A6997F0" w:rsidR="003E42E3" w:rsidRDefault="003E42E3" w:rsidP="00E20952">
      <w:pPr>
        <w:spacing w:line="360" w:lineRule="auto"/>
        <w:jc w:val="both"/>
      </w:pPr>
    </w:p>
    <w:p w14:paraId="6FF6C859" w14:textId="6970E954" w:rsidR="003E42E3" w:rsidRDefault="003E42E3" w:rsidP="00E20952">
      <w:pPr>
        <w:spacing w:line="360" w:lineRule="auto"/>
        <w:jc w:val="both"/>
      </w:pPr>
    </w:p>
    <w:p w14:paraId="2BB4240B" w14:textId="77777777" w:rsidR="003E42E3" w:rsidRDefault="003E42E3" w:rsidP="00E20952">
      <w:pPr>
        <w:spacing w:line="360" w:lineRule="auto"/>
        <w:jc w:val="both"/>
      </w:pPr>
    </w:p>
    <w:p w14:paraId="5106256E" w14:textId="77777777" w:rsidR="00104432" w:rsidRDefault="00104432" w:rsidP="00E20952">
      <w:pPr>
        <w:spacing w:line="360" w:lineRule="auto"/>
        <w:jc w:val="both"/>
      </w:pPr>
    </w:p>
    <w:p w14:paraId="5106256F" w14:textId="77777777" w:rsidR="00642366" w:rsidRDefault="00642366" w:rsidP="00E20952">
      <w:pPr>
        <w:spacing w:line="360" w:lineRule="auto"/>
        <w:jc w:val="both"/>
      </w:pPr>
    </w:p>
    <w:p w14:paraId="51062570" w14:textId="77777777" w:rsidR="00AB53ED" w:rsidRDefault="00AB53ED"/>
    <w:sectPr w:rsidR="00AB53ED" w:rsidSect="003815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29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62574" w14:textId="77777777" w:rsidR="00BB7D10" w:rsidRDefault="00BB7D10" w:rsidP="00335B83">
      <w:r>
        <w:separator/>
      </w:r>
    </w:p>
  </w:endnote>
  <w:endnote w:type="continuationSeparator" w:id="0">
    <w:p w14:paraId="51062575" w14:textId="77777777" w:rsidR="00BB7D10" w:rsidRDefault="00BB7D10" w:rsidP="00335B83">
      <w:r>
        <w:continuationSeparator/>
      </w:r>
    </w:p>
  </w:endnote>
  <w:endnote w:type="continuationNotice" w:id="1">
    <w:p w14:paraId="51062576" w14:textId="77777777" w:rsidR="00BB7D10" w:rsidRDefault="00BB7D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2579" w14:textId="77777777" w:rsidR="00335B83" w:rsidRDefault="00335B8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2081020"/>
      <w:docPartObj>
        <w:docPartGallery w:val="Page Numbers (Bottom of Page)"/>
        <w:docPartUnique/>
      </w:docPartObj>
    </w:sdtPr>
    <w:sdtEndPr/>
    <w:sdtContent>
      <w:p w14:paraId="5106257A" w14:textId="77777777" w:rsidR="00355346" w:rsidRDefault="0035534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1B3">
          <w:rPr>
            <w:noProof/>
          </w:rPr>
          <w:t>259</w:t>
        </w:r>
        <w:r>
          <w:fldChar w:fldCharType="end"/>
        </w:r>
      </w:p>
    </w:sdtContent>
  </w:sdt>
  <w:p w14:paraId="5106257B" w14:textId="77777777" w:rsidR="00335B83" w:rsidRDefault="00335B8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257D" w14:textId="77777777" w:rsidR="00335B83" w:rsidRDefault="00335B8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62571" w14:textId="77777777" w:rsidR="00BB7D10" w:rsidRDefault="00BB7D10" w:rsidP="00335B83">
      <w:r>
        <w:separator/>
      </w:r>
    </w:p>
  </w:footnote>
  <w:footnote w:type="continuationSeparator" w:id="0">
    <w:p w14:paraId="51062572" w14:textId="77777777" w:rsidR="00BB7D10" w:rsidRDefault="00BB7D10" w:rsidP="00335B83">
      <w:r>
        <w:continuationSeparator/>
      </w:r>
    </w:p>
  </w:footnote>
  <w:footnote w:type="continuationNotice" w:id="1">
    <w:p w14:paraId="51062573" w14:textId="77777777" w:rsidR="00BB7D10" w:rsidRDefault="00BB7D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2577" w14:textId="77777777" w:rsidR="00335B83" w:rsidRDefault="00335B8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2578" w14:textId="77777777" w:rsidR="00335B83" w:rsidRDefault="00335B8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257C" w14:textId="77777777" w:rsidR="00335B83" w:rsidRDefault="00335B8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952"/>
    <w:rsid w:val="00084671"/>
    <w:rsid w:val="00084826"/>
    <w:rsid w:val="00104432"/>
    <w:rsid w:val="00137BE7"/>
    <w:rsid w:val="00173EBF"/>
    <w:rsid w:val="00282795"/>
    <w:rsid w:val="0030246A"/>
    <w:rsid w:val="00335B83"/>
    <w:rsid w:val="00355346"/>
    <w:rsid w:val="0038154E"/>
    <w:rsid w:val="003C0C35"/>
    <w:rsid w:val="003D740E"/>
    <w:rsid w:val="003E42E3"/>
    <w:rsid w:val="00415839"/>
    <w:rsid w:val="00434857"/>
    <w:rsid w:val="00457B7A"/>
    <w:rsid w:val="004B0F9A"/>
    <w:rsid w:val="004F3588"/>
    <w:rsid w:val="00564013"/>
    <w:rsid w:val="005C0435"/>
    <w:rsid w:val="00642366"/>
    <w:rsid w:val="00642DD2"/>
    <w:rsid w:val="0067339B"/>
    <w:rsid w:val="006926B3"/>
    <w:rsid w:val="007C0565"/>
    <w:rsid w:val="007E5670"/>
    <w:rsid w:val="009223F3"/>
    <w:rsid w:val="00944A2E"/>
    <w:rsid w:val="009547F8"/>
    <w:rsid w:val="009B7C45"/>
    <w:rsid w:val="009B7D4F"/>
    <w:rsid w:val="00A323E0"/>
    <w:rsid w:val="00AB53ED"/>
    <w:rsid w:val="00BB7D10"/>
    <w:rsid w:val="00C05DCB"/>
    <w:rsid w:val="00C60580"/>
    <w:rsid w:val="00CA690C"/>
    <w:rsid w:val="00CE041C"/>
    <w:rsid w:val="00D741B3"/>
    <w:rsid w:val="00DA0D3B"/>
    <w:rsid w:val="00DD4C53"/>
    <w:rsid w:val="00DF1ABC"/>
    <w:rsid w:val="00E20952"/>
    <w:rsid w:val="00E23C54"/>
    <w:rsid w:val="00E842BC"/>
    <w:rsid w:val="00EF5F45"/>
    <w:rsid w:val="00F262A6"/>
    <w:rsid w:val="00F57663"/>
    <w:rsid w:val="00F764F6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2569"/>
  <w15:docId w15:val="{13CB4985-F10C-4AE1-8444-B8B8E8E5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209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335B8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35B8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335B8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35B8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73EBF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3EBF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4775B-0156-4FAA-8AB0-606A9607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1268</Characters>
  <Application>Microsoft Office Word</Application>
  <DocSecurity>0</DocSecurity>
  <Lines>29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Universiteit Gent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Faculteit Rechten</dc:creator>
  <cp:keywords/>
  <dc:description/>
  <cp:lastModifiedBy>Ann De Buck</cp:lastModifiedBy>
  <cp:revision>33</cp:revision>
  <cp:lastPrinted>2010-02-04T12:16:00Z</cp:lastPrinted>
  <dcterms:created xsi:type="dcterms:W3CDTF">2009-12-02T10:24:00Z</dcterms:created>
  <dcterms:modified xsi:type="dcterms:W3CDTF">2023-05-15T11:58:00Z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40c95f6492635d1ce625ee07f1fd439cec8dd950368e4fd00abd30f351a7f502</vt:lpwstr>
  </property>
</Properties>
</file>