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E07CF" w14:textId="77777777" w:rsidR="00A64F6C" w:rsidRPr="00A64F6C" w:rsidRDefault="00A64F6C" w:rsidP="00A64F6C">
      <w:pPr>
        <w:spacing w:line="360" w:lineRule="auto"/>
        <w:jc w:val="center"/>
        <w:rPr>
          <w:b/>
        </w:rPr>
      </w:pPr>
      <w:bookmarkStart w:id="0" w:name="_GoBack"/>
      <w:bookmarkEnd w:id="0"/>
      <w:r w:rsidRPr="00A64F6C">
        <w:rPr>
          <w:b/>
        </w:rPr>
        <w:t>OPLOSSINGEN TESTVRAGEN</w:t>
      </w:r>
    </w:p>
    <w:p w14:paraId="366E58BB" w14:textId="77777777" w:rsidR="00A64F6C" w:rsidRDefault="00A64F6C" w:rsidP="00A64F6C">
      <w:pPr>
        <w:spacing w:line="360" w:lineRule="auto"/>
        <w:jc w:val="both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4F6C" w14:paraId="64BBA3FB" w14:textId="77777777" w:rsidTr="00A64F6C">
        <w:tc>
          <w:tcPr>
            <w:tcW w:w="9062" w:type="dxa"/>
          </w:tcPr>
          <w:p w14:paraId="424ED12E" w14:textId="77777777" w:rsidR="00A64F6C" w:rsidRDefault="00A64F6C" w:rsidP="00A64F6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UNIVARIATE STATISTIEK</w:t>
            </w:r>
          </w:p>
        </w:tc>
      </w:tr>
    </w:tbl>
    <w:p w14:paraId="0D8EBEF6" w14:textId="77777777" w:rsidR="00A64F6C" w:rsidRDefault="00A64F6C" w:rsidP="00A64F6C">
      <w:pPr>
        <w:spacing w:line="360" w:lineRule="auto"/>
        <w:jc w:val="both"/>
        <w:rPr>
          <w:b/>
        </w:rPr>
      </w:pPr>
    </w:p>
    <w:p w14:paraId="384090A0" w14:textId="77777777" w:rsidR="00A64F6C" w:rsidRPr="00F407DE" w:rsidRDefault="00A64F6C" w:rsidP="00A64F6C">
      <w:pPr>
        <w:spacing w:line="360" w:lineRule="auto"/>
        <w:jc w:val="both"/>
        <w:rPr>
          <w:b/>
        </w:rPr>
      </w:pPr>
      <w:r>
        <w:rPr>
          <w:b/>
        </w:rPr>
        <w:t xml:space="preserve">1. </w:t>
      </w:r>
      <w:r w:rsidRPr="00F407DE">
        <w:rPr>
          <w:b/>
        </w:rPr>
        <w:t>Deviatiescores zijn</w:t>
      </w:r>
    </w:p>
    <w:p w14:paraId="1FF918E0" w14:textId="77777777" w:rsidR="00A64F6C" w:rsidRPr="00F407DE" w:rsidRDefault="00A64F6C" w:rsidP="00A64F6C">
      <w:pPr>
        <w:pStyle w:val="Lijstalinea"/>
        <w:numPr>
          <w:ilvl w:val="0"/>
          <w:numId w:val="1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De som van de gekwadrateerde afwijkingen tegenover het rekenkundig gemiddelde</w:t>
      </w:r>
    </w:p>
    <w:p w14:paraId="323C1F8B" w14:textId="77777777" w:rsidR="00A64F6C" w:rsidRPr="0073773C" w:rsidRDefault="00A64F6C" w:rsidP="00A64F6C">
      <w:pPr>
        <w:pStyle w:val="Lijstalinea"/>
        <w:numPr>
          <w:ilvl w:val="0"/>
          <w:numId w:val="1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73773C">
        <w:rPr>
          <w:color w:val="000000" w:themeColor="text1"/>
          <w:highlight w:val="yellow"/>
        </w:rPr>
        <w:t>De som van de afwijkingen tegenover het rekenkundig gemiddelde</w:t>
      </w:r>
    </w:p>
    <w:p w14:paraId="4792ECFD" w14:textId="77777777" w:rsidR="00A64F6C" w:rsidRPr="00F407DE" w:rsidRDefault="00A64F6C" w:rsidP="00A64F6C">
      <w:pPr>
        <w:pStyle w:val="Lijstalinea"/>
        <w:spacing w:after="200" w:line="360" w:lineRule="auto"/>
        <w:jc w:val="both"/>
        <w:rPr>
          <w:color w:val="000000" w:themeColor="text1"/>
        </w:rPr>
      </w:pPr>
    </w:p>
    <w:p w14:paraId="6A9A896A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t xml:space="preserve">2. De mediaan is een robuuste parameter van </w:t>
      </w:r>
      <w:proofErr w:type="spellStart"/>
      <w:r w:rsidRPr="00F407DE">
        <w:rPr>
          <w:b/>
          <w:color w:val="000000" w:themeColor="text1"/>
        </w:rPr>
        <w:t>centraliteit</w:t>
      </w:r>
      <w:proofErr w:type="spellEnd"/>
    </w:p>
    <w:p w14:paraId="459689BD" w14:textId="77777777" w:rsidR="00A64F6C" w:rsidRPr="0073773C" w:rsidRDefault="00A64F6C" w:rsidP="00A64F6C">
      <w:pPr>
        <w:pStyle w:val="Lijstalinea"/>
        <w:numPr>
          <w:ilvl w:val="0"/>
          <w:numId w:val="3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73773C">
        <w:rPr>
          <w:color w:val="000000" w:themeColor="text1"/>
          <w:highlight w:val="yellow"/>
        </w:rPr>
        <w:t>Deze uitspraak is juist</w:t>
      </w:r>
    </w:p>
    <w:p w14:paraId="3B2EF685" w14:textId="77777777" w:rsidR="00A64F6C" w:rsidRDefault="00A64F6C" w:rsidP="00A64F6C">
      <w:pPr>
        <w:pStyle w:val="Lijstalinea"/>
        <w:numPr>
          <w:ilvl w:val="0"/>
          <w:numId w:val="3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Deze uitspraak is verkeerd</w:t>
      </w:r>
    </w:p>
    <w:p w14:paraId="13B42483" w14:textId="77777777" w:rsidR="00A64F6C" w:rsidRPr="00F407DE" w:rsidRDefault="00A64F6C" w:rsidP="00A64F6C">
      <w:pPr>
        <w:pStyle w:val="Lijstalinea"/>
        <w:spacing w:after="200" w:line="360" w:lineRule="auto"/>
        <w:jc w:val="both"/>
        <w:rPr>
          <w:color w:val="000000" w:themeColor="text1"/>
        </w:rPr>
      </w:pPr>
    </w:p>
    <w:p w14:paraId="00E9610D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t>3. De Index van Diversiteit kan geïnterpreteerd worden als de kans dat twee willekeurig gekozen onderzoekseenheden tot een verschillende categorie behoren</w:t>
      </w:r>
    </w:p>
    <w:p w14:paraId="143CF0B0" w14:textId="77777777" w:rsidR="00A64F6C" w:rsidRPr="0073773C" w:rsidRDefault="00A64F6C" w:rsidP="00A64F6C">
      <w:pPr>
        <w:pStyle w:val="Lijstalinea"/>
        <w:numPr>
          <w:ilvl w:val="0"/>
          <w:numId w:val="4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73773C">
        <w:rPr>
          <w:color w:val="000000" w:themeColor="text1"/>
          <w:highlight w:val="yellow"/>
        </w:rPr>
        <w:t>Deze uitspraak is juist</w:t>
      </w:r>
    </w:p>
    <w:p w14:paraId="00EA55ED" w14:textId="77777777" w:rsidR="00A64F6C" w:rsidRDefault="00A64F6C" w:rsidP="00A64F6C">
      <w:pPr>
        <w:pStyle w:val="Lijstalinea"/>
        <w:numPr>
          <w:ilvl w:val="0"/>
          <w:numId w:val="4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Deze uitspraak is verkeerd</w:t>
      </w:r>
    </w:p>
    <w:p w14:paraId="38EF16BD" w14:textId="77777777" w:rsidR="00A64F6C" w:rsidRPr="00F407DE" w:rsidRDefault="00A64F6C" w:rsidP="00A64F6C">
      <w:pPr>
        <w:pStyle w:val="Lijstalinea"/>
        <w:spacing w:after="200" w:line="360" w:lineRule="auto"/>
        <w:jc w:val="both"/>
        <w:rPr>
          <w:color w:val="000000" w:themeColor="text1"/>
        </w:rPr>
      </w:pPr>
    </w:p>
    <w:p w14:paraId="4748243E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t>4. De variatieratio neemt de waarde van nul aan indien alle waarnemingen tot de modale categorie behoren</w:t>
      </w:r>
    </w:p>
    <w:p w14:paraId="35A34879" w14:textId="77777777" w:rsidR="00A64F6C" w:rsidRPr="0073773C" w:rsidRDefault="00A64F6C" w:rsidP="00A64F6C">
      <w:pPr>
        <w:pStyle w:val="Lijstalinea"/>
        <w:numPr>
          <w:ilvl w:val="0"/>
          <w:numId w:val="5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73773C">
        <w:rPr>
          <w:color w:val="000000" w:themeColor="text1"/>
          <w:highlight w:val="yellow"/>
        </w:rPr>
        <w:t>Deze uitspraak is juist</w:t>
      </w:r>
    </w:p>
    <w:p w14:paraId="54201DA7" w14:textId="77777777" w:rsidR="00A64F6C" w:rsidRDefault="00A64F6C" w:rsidP="00A64F6C">
      <w:pPr>
        <w:pStyle w:val="Lijstalinea"/>
        <w:numPr>
          <w:ilvl w:val="0"/>
          <w:numId w:val="5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Deze uitspraak is verkeerd</w:t>
      </w:r>
    </w:p>
    <w:p w14:paraId="6F1E6562" w14:textId="77777777" w:rsidR="00A64F6C" w:rsidRPr="00F407DE" w:rsidRDefault="00A64F6C" w:rsidP="00A64F6C">
      <w:pPr>
        <w:pStyle w:val="Lijstalinea"/>
        <w:spacing w:after="200" w:line="360" w:lineRule="auto"/>
        <w:jc w:val="both"/>
        <w:rPr>
          <w:color w:val="000000" w:themeColor="text1"/>
        </w:rPr>
      </w:pPr>
    </w:p>
    <w:p w14:paraId="7C245902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t>5. Een variabele van het metrisch niveau kan bestudeerd worden op ordinaal niveau</w:t>
      </w:r>
    </w:p>
    <w:p w14:paraId="19779E09" w14:textId="77777777" w:rsidR="00A64F6C" w:rsidRPr="0073773C" w:rsidRDefault="00A64F6C" w:rsidP="00A64F6C">
      <w:pPr>
        <w:pStyle w:val="Lijstalinea"/>
        <w:numPr>
          <w:ilvl w:val="0"/>
          <w:numId w:val="6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73773C">
        <w:rPr>
          <w:color w:val="000000" w:themeColor="text1"/>
          <w:highlight w:val="yellow"/>
        </w:rPr>
        <w:t>Deze uitspraak is juist</w:t>
      </w:r>
    </w:p>
    <w:p w14:paraId="1CF67FEF" w14:textId="77777777" w:rsidR="00A64F6C" w:rsidRPr="00F407DE" w:rsidRDefault="00A64F6C" w:rsidP="00A64F6C">
      <w:pPr>
        <w:pStyle w:val="Lijstalinea"/>
        <w:numPr>
          <w:ilvl w:val="0"/>
          <w:numId w:val="6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Deze uitspraak is verkeerd</w:t>
      </w:r>
    </w:p>
    <w:p w14:paraId="3796C44C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t>6. Een variabele van het ordinale niveau kan bestudeerd worden op het metrische niveau</w:t>
      </w:r>
    </w:p>
    <w:p w14:paraId="2DF57499" w14:textId="77777777" w:rsidR="00A64F6C" w:rsidRPr="00F407DE" w:rsidRDefault="00A64F6C" w:rsidP="00A64F6C">
      <w:pPr>
        <w:pStyle w:val="Lijstalinea"/>
        <w:numPr>
          <w:ilvl w:val="0"/>
          <w:numId w:val="7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Deze uitspraak is juist</w:t>
      </w:r>
    </w:p>
    <w:p w14:paraId="3C86D505" w14:textId="77777777" w:rsidR="00A64F6C" w:rsidRPr="0073773C" w:rsidRDefault="00A64F6C" w:rsidP="00A64F6C">
      <w:pPr>
        <w:pStyle w:val="Lijstalinea"/>
        <w:numPr>
          <w:ilvl w:val="0"/>
          <w:numId w:val="7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73773C">
        <w:rPr>
          <w:color w:val="000000" w:themeColor="text1"/>
          <w:highlight w:val="yellow"/>
        </w:rPr>
        <w:t>Deze uitspraak is verkeerd</w:t>
      </w:r>
    </w:p>
    <w:p w14:paraId="1BA6E694" w14:textId="77777777" w:rsidR="00A64F6C" w:rsidRDefault="00A64F6C" w:rsidP="00A64F6C">
      <w:pPr>
        <w:pStyle w:val="Lijstalinea"/>
        <w:spacing w:after="200" w:line="360" w:lineRule="auto"/>
        <w:jc w:val="both"/>
        <w:rPr>
          <w:color w:val="000000" w:themeColor="text1"/>
        </w:rPr>
      </w:pPr>
    </w:p>
    <w:p w14:paraId="6CE8735C" w14:textId="77777777" w:rsidR="0073773C" w:rsidRPr="00F407DE" w:rsidRDefault="0073773C" w:rsidP="00A64F6C">
      <w:pPr>
        <w:pStyle w:val="Lijstalinea"/>
        <w:spacing w:after="200" w:line="360" w:lineRule="auto"/>
        <w:jc w:val="both"/>
        <w:rPr>
          <w:color w:val="000000" w:themeColor="text1"/>
        </w:rPr>
      </w:pPr>
    </w:p>
    <w:p w14:paraId="2C9E8815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lastRenderedPageBreak/>
        <w:t>7. De variatiebreedte  is het verschil tussen de maximale waarde en de minimale waarde</w:t>
      </w:r>
    </w:p>
    <w:p w14:paraId="58D76A9D" w14:textId="77777777" w:rsidR="00A64F6C" w:rsidRPr="0073773C" w:rsidRDefault="00A64F6C" w:rsidP="00A64F6C">
      <w:pPr>
        <w:pStyle w:val="Lijstalinea"/>
        <w:numPr>
          <w:ilvl w:val="0"/>
          <w:numId w:val="8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73773C">
        <w:rPr>
          <w:color w:val="000000" w:themeColor="text1"/>
          <w:highlight w:val="yellow"/>
        </w:rPr>
        <w:t>Deze uitspraak is juist</w:t>
      </w:r>
    </w:p>
    <w:p w14:paraId="5B21F2D5" w14:textId="77777777" w:rsidR="00A64F6C" w:rsidRDefault="00A64F6C" w:rsidP="00A64F6C">
      <w:pPr>
        <w:pStyle w:val="Lijstalinea"/>
        <w:numPr>
          <w:ilvl w:val="0"/>
          <w:numId w:val="8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Deze uitspraak is verkeerd</w:t>
      </w:r>
    </w:p>
    <w:p w14:paraId="406DC180" w14:textId="77777777" w:rsidR="00A64F6C" w:rsidRPr="00F407DE" w:rsidRDefault="00A64F6C" w:rsidP="00A64F6C">
      <w:pPr>
        <w:pStyle w:val="Lijstalinea"/>
        <w:spacing w:after="200" w:line="360" w:lineRule="auto"/>
        <w:jc w:val="both"/>
        <w:rPr>
          <w:color w:val="000000" w:themeColor="text1"/>
        </w:rPr>
      </w:pPr>
    </w:p>
    <w:p w14:paraId="4DA52976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t>8. De variatiebreedte is de som van de maximale en minimale waarde</w:t>
      </w:r>
    </w:p>
    <w:p w14:paraId="5434652A" w14:textId="77777777" w:rsidR="00A64F6C" w:rsidRPr="00F407DE" w:rsidRDefault="00A64F6C" w:rsidP="00A64F6C">
      <w:pPr>
        <w:pStyle w:val="Lijstalinea"/>
        <w:numPr>
          <w:ilvl w:val="0"/>
          <w:numId w:val="15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Deze uitspraak is juist</w:t>
      </w:r>
    </w:p>
    <w:p w14:paraId="7919D92A" w14:textId="77777777" w:rsidR="00A64F6C" w:rsidRPr="0073773C" w:rsidRDefault="00A64F6C" w:rsidP="00A64F6C">
      <w:pPr>
        <w:pStyle w:val="Lijstalinea"/>
        <w:numPr>
          <w:ilvl w:val="0"/>
          <w:numId w:val="15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73773C">
        <w:rPr>
          <w:color w:val="000000" w:themeColor="text1"/>
          <w:highlight w:val="yellow"/>
        </w:rPr>
        <w:t>Deze uitspraak is verkeerd</w:t>
      </w:r>
    </w:p>
    <w:p w14:paraId="6FAD2973" w14:textId="77777777" w:rsidR="00A64F6C" w:rsidRPr="00F407DE" w:rsidRDefault="00A64F6C" w:rsidP="00A64F6C">
      <w:pPr>
        <w:pStyle w:val="Lijstalinea"/>
        <w:spacing w:after="200" w:line="360" w:lineRule="auto"/>
        <w:jc w:val="both"/>
        <w:rPr>
          <w:color w:val="000000" w:themeColor="text1"/>
        </w:rPr>
      </w:pPr>
    </w:p>
    <w:p w14:paraId="611C1118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t xml:space="preserve">9. Uitspraken extrapoleren van de steekproef naar de populatie doe je via </w:t>
      </w:r>
    </w:p>
    <w:p w14:paraId="0CC8AA5A" w14:textId="77777777" w:rsidR="00A64F6C" w:rsidRPr="00F407DE" w:rsidRDefault="00A64F6C" w:rsidP="00A64F6C">
      <w:pPr>
        <w:pStyle w:val="Lijstalinea"/>
        <w:numPr>
          <w:ilvl w:val="0"/>
          <w:numId w:val="2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 xml:space="preserve">de beschrijvende </w:t>
      </w:r>
      <w:proofErr w:type="spellStart"/>
      <w:r w:rsidRPr="00F407DE">
        <w:rPr>
          <w:color w:val="000000" w:themeColor="text1"/>
        </w:rPr>
        <w:t>univariate</w:t>
      </w:r>
      <w:proofErr w:type="spellEnd"/>
      <w:r w:rsidRPr="00F407DE">
        <w:rPr>
          <w:color w:val="000000" w:themeColor="text1"/>
        </w:rPr>
        <w:t xml:space="preserve"> statistiek</w:t>
      </w:r>
    </w:p>
    <w:p w14:paraId="093BF000" w14:textId="77777777" w:rsidR="00A64F6C" w:rsidRPr="0073773C" w:rsidRDefault="00A64F6C" w:rsidP="00A64F6C">
      <w:pPr>
        <w:pStyle w:val="Lijstalinea"/>
        <w:numPr>
          <w:ilvl w:val="0"/>
          <w:numId w:val="2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73773C">
        <w:rPr>
          <w:color w:val="000000" w:themeColor="text1"/>
          <w:highlight w:val="yellow"/>
        </w:rPr>
        <w:t xml:space="preserve">de </w:t>
      </w:r>
      <w:proofErr w:type="spellStart"/>
      <w:r w:rsidRPr="0073773C">
        <w:rPr>
          <w:color w:val="000000" w:themeColor="text1"/>
          <w:highlight w:val="yellow"/>
        </w:rPr>
        <w:t>inferentiële</w:t>
      </w:r>
      <w:proofErr w:type="spellEnd"/>
      <w:r w:rsidRPr="0073773C">
        <w:rPr>
          <w:color w:val="000000" w:themeColor="text1"/>
          <w:highlight w:val="yellow"/>
        </w:rPr>
        <w:t xml:space="preserve"> statistiek </w:t>
      </w:r>
    </w:p>
    <w:p w14:paraId="5B72F768" w14:textId="77777777" w:rsidR="00A64F6C" w:rsidRPr="00F407DE" w:rsidRDefault="00A64F6C" w:rsidP="00A64F6C">
      <w:pPr>
        <w:pStyle w:val="Lijstalinea"/>
        <w:spacing w:after="200" w:line="360" w:lineRule="auto"/>
        <w:jc w:val="both"/>
        <w:rPr>
          <w:color w:val="000000" w:themeColor="text1"/>
        </w:rPr>
      </w:pPr>
    </w:p>
    <w:p w14:paraId="648A2E97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t>10. De steekproefstandaardafwijking wordt berekend op basis van de formule van de  populatiestandaardafwijking maar in de noemer staat n+1</w:t>
      </w:r>
    </w:p>
    <w:p w14:paraId="242A4095" w14:textId="77777777" w:rsidR="00A64F6C" w:rsidRPr="00F407DE" w:rsidRDefault="00A64F6C" w:rsidP="00A64F6C">
      <w:pPr>
        <w:pStyle w:val="Lijstalinea"/>
        <w:numPr>
          <w:ilvl w:val="0"/>
          <w:numId w:val="9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Deze uitspraak is juist</w:t>
      </w:r>
    </w:p>
    <w:p w14:paraId="03FC52EC" w14:textId="77777777" w:rsidR="00A64F6C" w:rsidRPr="0073773C" w:rsidRDefault="00A64F6C" w:rsidP="00A64F6C">
      <w:pPr>
        <w:pStyle w:val="Lijstalinea"/>
        <w:numPr>
          <w:ilvl w:val="0"/>
          <w:numId w:val="9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73773C">
        <w:rPr>
          <w:color w:val="000000" w:themeColor="text1"/>
          <w:highlight w:val="yellow"/>
        </w:rPr>
        <w:t>Deze uitspraak is verkeerd</w:t>
      </w:r>
    </w:p>
    <w:p w14:paraId="0205E375" w14:textId="77777777" w:rsidR="00A64F6C" w:rsidRPr="00F407DE" w:rsidRDefault="00A64F6C" w:rsidP="00A64F6C">
      <w:pPr>
        <w:pStyle w:val="Lijstalinea"/>
        <w:spacing w:after="200" w:line="360" w:lineRule="auto"/>
        <w:jc w:val="both"/>
        <w:rPr>
          <w:color w:val="000000" w:themeColor="text1"/>
        </w:rPr>
      </w:pPr>
    </w:p>
    <w:p w14:paraId="36F3AA10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t xml:space="preserve">11. Een bar </w:t>
      </w:r>
      <w:proofErr w:type="spellStart"/>
      <w:r w:rsidRPr="00F407DE">
        <w:rPr>
          <w:b/>
          <w:color w:val="000000" w:themeColor="text1"/>
        </w:rPr>
        <w:t>chart</w:t>
      </w:r>
      <w:proofErr w:type="spellEnd"/>
      <w:r w:rsidRPr="00F407DE">
        <w:rPr>
          <w:b/>
          <w:color w:val="000000" w:themeColor="text1"/>
        </w:rPr>
        <w:t xml:space="preserve"> wordt gebruikt </w:t>
      </w:r>
    </w:p>
    <w:p w14:paraId="3CD00840" w14:textId="77777777" w:rsidR="00A64F6C" w:rsidRPr="00F407DE" w:rsidRDefault="00A64F6C" w:rsidP="00A64F6C">
      <w:pPr>
        <w:pStyle w:val="Lijstalinea"/>
        <w:numPr>
          <w:ilvl w:val="0"/>
          <w:numId w:val="10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Voor variabelen op het metrische niveau</w:t>
      </w:r>
    </w:p>
    <w:p w14:paraId="13D940F7" w14:textId="77777777" w:rsidR="00A64F6C" w:rsidRPr="0073773C" w:rsidRDefault="00A64F6C" w:rsidP="00A64F6C">
      <w:pPr>
        <w:pStyle w:val="Lijstalinea"/>
        <w:numPr>
          <w:ilvl w:val="0"/>
          <w:numId w:val="10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73773C">
        <w:rPr>
          <w:color w:val="000000" w:themeColor="text1"/>
          <w:highlight w:val="yellow"/>
        </w:rPr>
        <w:t>Voor variabelen op het categorische niveau</w:t>
      </w:r>
    </w:p>
    <w:p w14:paraId="109E02AC" w14:textId="77777777" w:rsidR="00A64F6C" w:rsidRPr="00F407DE" w:rsidRDefault="00A64F6C" w:rsidP="00A64F6C">
      <w:pPr>
        <w:pStyle w:val="Lijstalinea"/>
        <w:spacing w:after="200" w:line="360" w:lineRule="auto"/>
        <w:jc w:val="both"/>
        <w:rPr>
          <w:color w:val="000000" w:themeColor="text1"/>
        </w:rPr>
      </w:pPr>
    </w:p>
    <w:p w14:paraId="18D94A24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t>12. Variabelen die op een histogram worden gepresenteerd zijn steeds ratio niveau</w:t>
      </w:r>
    </w:p>
    <w:p w14:paraId="62FE0FC2" w14:textId="77777777" w:rsidR="00A64F6C" w:rsidRPr="00F407DE" w:rsidRDefault="00A64F6C" w:rsidP="00A64F6C">
      <w:pPr>
        <w:pStyle w:val="Lijstalinea"/>
        <w:numPr>
          <w:ilvl w:val="0"/>
          <w:numId w:val="15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Deze uitspraak is juist</w:t>
      </w:r>
    </w:p>
    <w:p w14:paraId="47AF66A9" w14:textId="77777777" w:rsidR="0073773C" w:rsidRDefault="00A64F6C" w:rsidP="0073773C">
      <w:pPr>
        <w:pStyle w:val="Lijstalinea"/>
        <w:numPr>
          <w:ilvl w:val="0"/>
          <w:numId w:val="15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73773C">
        <w:rPr>
          <w:color w:val="000000" w:themeColor="text1"/>
          <w:highlight w:val="yellow"/>
        </w:rPr>
        <w:t>Deze uitspraak is verkeerd</w:t>
      </w:r>
    </w:p>
    <w:p w14:paraId="2F022B6D" w14:textId="77777777" w:rsidR="00FA3AF1" w:rsidRPr="0073773C" w:rsidRDefault="00FA3AF1" w:rsidP="00FA3AF1">
      <w:pPr>
        <w:pStyle w:val="Lijstalinea"/>
        <w:spacing w:after="200" w:line="360" w:lineRule="auto"/>
        <w:jc w:val="both"/>
        <w:rPr>
          <w:color w:val="000000" w:themeColor="text1"/>
          <w:highlight w:val="yellow"/>
        </w:rPr>
      </w:pPr>
    </w:p>
    <w:p w14:paraId="0148B9C3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t xml:space="preserve">13. Een lijndiagram wordt gebruikt voor de </w:t>
      </w:r>
    </w:p>
    <w:p w14:paraId="5E0B140D" w14:textId="77777777" w:rsidR="00A64F6C" w:rsidRPr="00FA3AF1" w:rsidRDefault="00A64F6C" w:rsidP="00A64F6C">
      <w:pPr>
        <w:pStyle w:val="Lijstalinea"/>
        <w:numPr>
          <w:ilvl w:val="0"/>
          <w:numId w:val="11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FA3AF1">
        <w:rPr>
          <w:color w:val="000000" w:themeColor="text1"/>
          <w:highlight w:val="yellow"/>
        </w:rPr>
        <w:t>Visuele voorstelling van metrische gegevens die niet in klassen zijn gegroepeerd (ruwe scores)</w:t>
      </w:r>
    </w:p>
    <w:p w14:paraId="6A0D28FD" w14:textId="77777777" w:rsidR="00A64F6C" w:rsidRDefault="00A64F6C" w:rsidP="0073773C">
      <w:pPr>
        <w:pStyle w:val="Lijstalinea"/>
        <w:numPr>
          <w:ilvl w:val="0"/>
          <w:numId w:val="11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Visuele voorstelling van metrische gegevens die wel in klassen zijn gegroepeerd</w:t>
      </w:r>
    </w:p>
    <w:p w14:paraId="15EA574B" w14:textId="77777777" w:rsidR="0073773C" w:rsidRPr="0073773C" w:rsidRDefault="0073773C" w:rsidP="0073773C">
      <w:pPr>
        <w:spacing w:after="200" w:line="360" w:lineRule="auto"/>
        <w:jc w:val="both"/>
        <w:rPr>
          <w:color w:val="000000" w:themeColor="text1"/>
        </w:rPr>
      </w:pPr>
    </w:p>
    <w:p w14:paraId="5A238281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lastRenderedPageBreak/>
        <w:t xml:space="preserve">14. Een frequentiepolygoon wordt gebruikt voor de </w:t>
      </w:r>
    </w:p>
    <w:p w14:paraId="1F5279CA" w14:textId="77777777" w:rsidR="00A64F6C" w:rsidRPr="00F407DE" w:rsidRDefault="00A64F6C" w:rsidP="00A64F6C">
      <w:pPr>
        <w:pStyle w:val="Lijstalinea"/>
        <w:numPr>
          <w:ilvl w:val="0"/>
          <w:numId w:val="12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Visuele voorstelling van metrische gegevens die niet in klassen zijn gegroepeerd (ruwe scores)</w:t>
      </w:r>
    </w:p>
    <w:p w14:paraId="3A16F594" w14:textId="77777777" w:rsidR="00A64F6C" w:rsidRPr="00FA3AF1" w:rsidRDefault="00A64F6C" w:rsidP="00A64F6C">
      <w:pPr>
        <w:pStyle w:val="Lijstalinea"/>
        <w:numPr>
          <w:ilvl w:val="0"/>
          <w:numId w:val="12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FA3AF1">
        <w:rPr>
          <w:color w:val="000000" w:themeColor="text1"/>
          <w:highlight w:val="yellow"/>
        </w:rPr>
        <w:t>Visuele voorstelling van metrische gegevens die wel in klassen zijn gegroepeerd</w:t>
      </w:r>
    </w:p>
    <w:p w14:paraId="1DD7F547" w14:textId="77777777" w:rsidR="00A64F6C" w:rsidRPr="00F407DE" w:rsidRDefault="00A64F6C" w:rsidP="00A64F6C">
      <w:pPr>
        <w:pStyle w:val="Lijstalinea"/>
        <w:spacing w:after="200" w:line="360" w:lineRule="auto"/>
        <w:jc w:val="both"/>
        <w:rPr>
          <w:color w:val="000000" w:themeColor="text1"/>
        </w:rPr>
      </w:pPr>
    </w:p>
    <w:p w14:paraId="00E9555A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t xml:space="preserve">15. Een </w:t>
      </w:r>
      <w:proofErr w:type="spellStart"/>
      <w:r w:rsidRPr="00F407DE">
        <w:rPr>
          <w:b/>
          <w:color w:val="000000" w:themeColor="text1"/>
        </w:rPr>
        <w:t>platykurtische</w:t>
      </w:r>
      <w:proofErr w:type="spellEnd"/>
      <w:r w:rsidRPr="00F407DE">
        <w:rPr>
          <w:b/>
          <w:color w:val="000000" w:themeColor="text1"/>
        </w:rPr>
        <w:t xml:space="preserve"> variabele is</w:t>
      </w:r>
    </w:p>
    <w:p w14:paraId="127C05C9" w14:textId="77777777" w:rsidR="00A64F6C" w:rsidRPr="00FA3AF1" w:rsidRDefault="00A64F6C" w:rsidP="00A64F6C">
      <w:pPr>
        <w:pStyle w:val="Lijstalinea"/>
        <w:numPr>
          <w:ilvl w:val="0"/>
          <w:numId w:val="21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FA3AF1">
        <w:rPr>
          <w:color w:val="000000" w:themeColor="text1"/>
          <w:highlight w:val="yellow"/>
        </w:rPr>
        <w:t>Platter dan een normaal verdeelde variabele</w:t>
      </w:r>
    </w:p>
    <w:p w14:paraId="3AF6AA51" w14:textId="77777777" w:rsidR="00A64F6C" w:rsidRDefault="00A64F6C" w:rsidP="00A64F6C">
      <w:pPr>
        <w:pStyle w:val="Lijstalinea"/>
        <w:numPr>
          <w:ilvl w:val="0"/>
          <w:numId w:val="21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Scherper dan een normaal verdeelde variabele</w:t>
      </w:r>
    </w:p>
    <w:p w14:paraId="23F0B08B" w14:textId="77777777" w:rsidR="00A64F6C" w:rsidRPr="00F407DE" w:rsidRDefault="00A64F6C" w:rsidP="00A64F6C">
      <w:pPr>
        <w:pStyle w:val="Lijstalinea"/>
        <w:spacing w:after="200" w:line="360" w:lineRule="auto"/>
        <w:jc w:val="both"/>
        <w:rPr>
          <w:color w:val="000000" w:themeColor="text1"/>
        </w:rPr>
      </w:pPr>
    </w:p>
    <w:p w14:paraId="63B18ED3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t>16. Een box-plot kan worden gebruikt voor variabelen vanaf</w:t>
      </w:r>
    </w:p>
    <w:p w14:paraId="2DC115B0" w14:textId="77777777" w:rsidR="00A64F6C" w:rsidRPr="00F407DE" w:rsidRDefault="00A64F6C" w:rsidP="00A64F6C">
      <w:pPr>
        <w:pStyle w:val="Lijstalinea"/>
        <w:numPr>
          <w:ilvl w:val="0"/>
          <w:numId w:val="14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Het nominaal niveau</w:t>
      </w:r>
    </w:p>
    <w:p w14:paraId="6369BD07" w14:textId="77777777" w:rsidR="00A64F6C" w:rsidRPr="00FA3AF1" w:rsidRDefault="00A64F6C" w:rsidP="00A64F6C">
      <w:pPr>
        <w:pStyle w:val="Lijstalinea"/>
        <w:numPr>
          <w:ilvl w:val="0"/>
          <w:numId w:val="14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FA3AF1">
        <w:rPr>
          <w:color w:val="000000" w:themeColor="text1"/>
          <w:highlight w:val="yellow"/>
        </w:rPr>
        <w:t>Ordinaal niveau</w:t>
      </w:r>
    </w:p>
    <w:p w14:paraId="6A85A94E" w14:textId="77777777" w:rsidR="00A64F6C" w:rsidRPr="00F407DE" w:rsidRDefault="00A64F6C" w:rsidP="00A64F6C">
      <w:pPr>
        <w:pStyle w:val="Lijstalinea"/>
        <w:numPr>
          <w:ilvl w:val="0"/>
          <w:numId w:val="14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 xml:space="preserve">Interval niveau </w:t>
      </w:r>
    </w:p>
    <w:p w14:paraId="24BD0787" w14:textId="77777777" w:rsidR="00A64F6C" w:rsidRPr="00F407DE" w:rsidRDefault="00A64F6C" w:rsidP="00A64F6C">
      <w:pPr>
        <w:pStyle w:val="Lijstalinea"/>
        <w:numPr>
          <w:ilvl w:val="0"/>
          <w:numId w:val="14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Ratio niveau</w:t>
      </w:r>
    </w:p>
    <w:p w14:paraId="02D698FE" w14:textId="77777777" w:rsidR="00A64F6C" w:rsidRPr="00F407DE" w:rsidRDefault="00A64F6C" w:rsidP="00A64F6C">
      <w:pPr>
        <w:spacing w:line="360" w:lineRule="auto"/>
        <w:jc w:val="both"/>
        <w:rPr>
          <w:color w:val="000000" w:themeColor="text1"/>
        </w:rPr>
      </w:pPr>
    </w:p>
    <w:p w14:paraId="7DB7FEAB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t>17. De mediaan komt overeen met</w:t>
      </w:r>
    </w:p>
    <w:p w14:paraId="16B1E162" w14:textId="77777777" w:rsidR="00A64F6C" w:rsidRPr="00FA3AF1" w:rsidRDefault="00A64F6C" w:rsidP="00A64F6C">
      <w:pPr>
        <w:pStyle w:val="Lijstalinea"/>
        <w:numPr>
          <w:ilvl w:val="0"/>
          <w:numId w:val="13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FA3AF1">
        <w:rPr>
          <w:color w:val="000000" w:themeColor="text1"/>
          <w:highlight w:val="yellow"/>
        </w:rPr>
        <w:t>Het vijftigste percentiel</w:t>
      </w:r>
    </w:p>
    <w:p w14:paraId="41202F5D" w14:textId="77777777" w:rsidR="00A64F6C" w:rsidRDefault="00A64F6C" w:rsidP="00A64F6C">
      <w:pPr>
        <w:pStyle w:val="Lijstalinea"/>
        <w:numPr>
          <w:ilvl w:val="0"/>
          <w:numId w:val="13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Het eenenvijftigste percentiel</w:t>
      </w:r>
    </w:p>
    <w:p w14:paraId="0AC5D68F" w14:textId="77777777" w:rsidR="00A64F6C" w:rsidRPr="00F407DE" w:rsidRDefault="00A64F6C" w:rsidP="00A64F6C">
      <w:pPr>
        <w:pStyle w:val="Lijstalinea"/>
        <w:spacing w:after="200" w:line="360" w:lineRule="auto"/>
        <w:jc w:val="both"/>
        <w:rPr>
          <w:color w:val="000000" w:themeColor="text1"/>
        </w:rPr>
      </w:pPr>
    </w:p>
    <w:p w14:paraId="62C4E245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t xml:space="preserve">18. Als we een kenmerk dat perfect normaal verdeeld is voorstellen via een box-plot, dan is de afstand tussen de mediaan en de hoogste waarde even groot als de afstand tussen de mediaan en de laagste waarde </w:t>
      </w:r>
    </w:p>
    <w:p w14:paraId="3629655B" w14:textId="77777777" w:rsidR="00A64F6C" w:rsidRPr="00FA3AF1" w:rsidRDefault="00A64F6C" w:rsidP="00A64F6C">
      <w:pPr>
        <w:pStyle w:val="Lijstalinea"/>
        <w:numPr>
          <w:ilvl w:val="0"/>
          <w:numId w:val="15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FA3AF1">
        <w:rPr>
          <w:color w:val="000000" w:themeColor="text1"/>
          <w:highlight w:val="yellow"/>
        </w:rPr>
        <w:t>Deze uitspraak is juist</w:t>
      </w:r>
    </w:p>
    <w:p w14:paraId="6D222A4C" w14:textId="77777777" w:rsidR="00A64F6C" w:rsidRDefault="00A64F6C" w:rsidP="00A64F6C">
      <w:pPr>
        <w:pStyle w:val="Lijstalinea"/>
        <w:numPr>
          <w:ilvl w:val="0"/>
          <w:numId w:val="15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Deze uitspraak is verkeerd</w:t>
      </w:r>
    </w:p>
    <w:p w14:paraId="52BDA86F" w14:textId="77777777" w:rsidR="00A64F6C" w:rsidRPr="00F407DE" w:rsidRDefault="00A64F6C" w:rsidP="00A64F6C">
      <w:pPr>
        <w:pStyle w:val="Lijstalinea"/>
        <w:spacing w:after="200" w:line="360" w:lineRule="auto"/>
        <w:jc w:val="both"/>
        <w:rPr>
          <w:color w:val="000000" w:themeColor="text1"/>
        </w:rPr>
      </w:pPr>
    </w:p>
    <w:p w14:paraId="50F389DB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t>19. Een variabele die rechtsscheef verdeeld is</w:t>
      </w:r>
    </w:p>
    <w:p w14:paraId="29FC871A" w14:textId="77777777" w:rsidR="00A64F6C" w:rsidRPr="00FA3AF1" w:rsidRDefault="00A64F6C" w:rsidP="00A64F6C">
      <w:pPr>
        <w:pStyle w:val="Lijstalinea"/>
        <w:numPr>
          <w:ilvl w:val="0"/>
          <w:numId w:val="17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FA3AF1">
        <w:rPr>
          <w:color w:val="000000" w:themeColor="text1"/>
          <w:highlight w:val="yellow"/>
        </w:rPr>
        <w:t>Heeft een langere staart naar rechts</w:t>
      </w:r>
    </w:p>
    <w:p w14:paraId="57D7C38A" w14:textId="77777777" w:rsidR="00A64F6C" w:rsidRPr="00F407DE" w:rsidRDefault="00A64F6C" w:rsidP="00A64F6C">
      <w:pPr>
        <w:pStyle w:val="Lijstalinea"/>
        <w:numPr>
          <w:ilvl w:val="0"/>
          <w:numId w:val="17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Heeft een langere staart naar links</w:t>
      </w:r>
    </w:p>
    <w:p w14:paraId="0B756FD6" w14:textId="77777777" w:rsidR="00A64F6C" w:rsidRDefault="00A64F6C" w:rsidP="00A64F6C">
      <w:pPr>
        <w:pStyle w:val="Lijstalinea"/>
        <w:numPr>
          <w:ilvl w:val="0"/>
          <w:numId w:val="17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Heeft geen staart</w:t>
      </w:r>
    </w:p>
    <w:p w14:paraId="33500B08" w14:textId="77777777" w:rsidR="00A64F6C" w:rsidRPr="00F407DE" w:rsidRDefault="00A64F6C" w:rsidP="00A64F6C">
      <w:pPr>
        <w:pStyle w:val="Lijstalinea"/>
        <w:spacing w:after="200" w:line="360" w:lineRule="auto"/>
        <w:jc w:val="both"/>
        <w:rPr>
          <w:color w:val="000000" w:themeColor="text1"/>
        </w:rPr>
      </w:pPr>
    </w:p>
    <w:p w14:paraId="20C404C7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lastRenderedPageBreak/>
        <w:t xml:space="preserve">20. De </w:t>
      </w:r>
      <w:proofErr w:type="spellStart"/>
      <w:r w:rsidRPr="00F407DE">
        <w:rPr>
          <w:b/>
          <w:color w:val="000000" w:themeColor="text1"/>
        </w:rPr>
        <w:t>interkwartielafstand</w:t>
      </w:r>
      <w:proofErr w:type="spellEnd"/>
      <w:r w:rsidRPr="00F407DE">
        <w:rPr>
          <w:b/>
          <w:color w:val="000000" w:themeColor="text1"/>
        </w:rPr>
        <w:t xml:space="preserve"> is een maat van </w:t>
      </w:r>
    </w:p>
    <w:p w14:paraId="1AF81C17" w14:textId="77777777" w:rsidR="00A64F6C" w:rsidRPr="00F407DE" w:rsidRDefault="00A64F6C" w:rsidP="00A64F6C">
      <w:pPr>
        <w:pStyle w:val="Lijstalinea"/>
        <w:numPr>
          <w:ilvl w:val="0"/>
          <w:numId w:val="16"/>
        </w:numPr>
        <w:spacing w:after="200" w:line="360" w:lineRule="auto"/>
        <w:jc w:val="both"/>
        <w:rPr>
          <w:color w:val="000000" w:themeColor="text1"/>
        </w:rPr>
      </w:pPr>
      <w:proofErr w:type="spellStart"/>
      <w:r w:rsidRPr="00F407DE">
        <w:rPr>
          <w:color w:val="000000" w:themeColor="text1"/>
        </w:rPr>
        <w:t>Centraliteit</w:t>
      </w:r>
      <w:proofErr w:type="spellEnd"/>
    </w:p>
    <w:p w14:paraId="3B5A5102" w14:textId="77777777" w:rsidR="00A64F6C" w:rsidRPr="00FA3AF1" w:rsidRDefault="00A64F6C" w:rsidP="00A64F6C">
      <w:pPr>
        <w:pStyle w:val="Lijstalinea"/>
        <w:numPr>
          <w:ilvl w:val="0"/>
          <w:numId w:val="16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FA3AF1">
        <w:rPr>
          <w:color w:val="000000" w:themeColor="text1"/>
          <w:highlight w:val="yellow"/>
        </w:rPr>
        <w:t>Spreiding</w:t>
      </w:r>
    </w:p>
    <w:p w14:paraId="12E28B7A" w14:textId="77777777" w:rsidR="00A64F6C" w:rsidRDefault="00A64F6C" w:rsidP="00A64F6C">
      <w:pPr>
        <w:pStyle w:val="Lijstalinea"/>
        <w:numPr>
          <w:ilvl w:val="0"/>
          <w:numId w:val="16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Vorm</w:t>
      </w:r>
    </w:p>
    <w:p w14:paraId="180D8151" w14:textId="77777777" w:rsidR="00A64F6C" w:rsidRPr="00F407DE" w:rsidRDefault="00A64F6C" w:rsidP="00A64F6C">
      <w:pPr>
        <w:pStyle w:val="Lijstalinea"/>
        <w:spacing w:after="200" w:line="360" w:lineRule="auto"/>
        <w:jc w:val="both"/>
        <w:rPr>
          <w:color w:val="000000" w:themeColor="text1"/>
        </w:rPr>
      </w:pPr>
    </w:p>
    <w:p w14:paraId="5926CA87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t>21. Een frequentieverdeling kunnen we opvatten als een kansverdeling</w:t>
      </w:r>
    </w:p>
    <w:p w14:paraId="40348F89" w14:textId="77777777" w:rsidR="00A64F6C" w:rsidRPr="00FA3AF1" w:rsidRDefault="00A64F6C" w:rsidP="00A64F6C">
      <w:pPr>
        <w:numPr>
          <w:ilvl w:val="0"/>
          <w:numId w:val="15"/>
        </w:numPr>
        <w:spacing w:after="200" w:line="360" w:lineRule="auto"/>
        <w:contextualSpacing/>
        <w:jc w:val="both"/>
        <w:rPr>
          <w:color w:val="000000" w:themeColor="text1"/>
          <w:highlight w:val="yellow"/>
        </w:rPr>
      </w:pPr>
      <w:r w:rsidRPr="00FA3AF1">
        <w:rPr>
          <w:color w:val="000000" w:themeColor="text1"/>
          <w:highlight w:val="yellow"/>
        </w:rPr>
        <w:t>Deze uitspraak is juist</w:t>
      </w:r>
    </w:p>
    <w:p w14:paraId="3B73433A" w14:textId="77777777" w:rsidR="00A64F6C" w:rsidRDefault="00A64F6C" w:rsidP="00A64F6C">
      <w:pPr>
        <w:numPr>
          <w:ilvl w:val="0"/>
          <w:numId w:val="15"/>
        </w:numPr>
        <w:spacing w:after="200" w:line="360" w:lineRule="auto"/>
        <w:contextualSpacing/>
        <w:jc w:val="both"/>
        <w:rPr>
          <w:color w:val="000000" w:themeColor="text1"/>
        </w:rPr>
      </w:pPr>
      <w:r w:rsidRPr="00F407DE">
        <w:rPr>
          <w:color w:val="000000" w:themeColor="text1"/>
        </w:rPr>
        <w:t>Deze uitspraak is verkeerd</w:t>
      </w:r>
    </w:p>
    <w:p w14:paraId="4FE6D459" w14:textId="77777777" w:rsidR="00A64F6C" w:rsidRPr="00F407DE" w:rsidRDefault="00A64F6C" w:rsidP="00A64F6C">
      <w:pPr>
        <w:spacing w:after="200" w:line="360" w:lineRule="auto"/>
        <w:ind w:left="720"/>
        <w:contextualSpacing/>
        <w:jc w:val="both"/>
        <w:rPr>
          <w:color w:val="000000" w:themeColor="text1"/>
        </w:rPr>
      </w:pPr>
    </w:p>
    <w:p w14:paraId="656D30B9" w14:textId="77777777" w:rsidR="00A64F6C" w:rsidRPr="00F407DE" w:rsidRDefault="00A64F6C" w:rsidP="00A64F6C">
      <w:pPr>
        <w:spacing w:line="360" w:lineRule="auto"/>
        <w:ind w:left="720"/>
        <w:contextualSpacing/>
        <w:jc w:val="both"/>
        <w:rPr>
          <w:color w:val="000000" w:themeColor="text1"/>
        </w:rPr>
      </w:pPr>
    </w:p>
    <w:p w14:paraId="28F3139B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t xml:space="preserve">22. Een onderzoekseenheid heeft een </w:t>
      </w:r>
      <w:proofErr w:type="spellStart"/>
      <w:r w:rsidRPr="00F407DE">
        <w:rPr>
          <w:b/>
          <w:color w:val="000000" w:themeColor="text1"/>
        </w:rPr>
        <w:t>z</w:t>
      </w:r>
      <w:proofErr w:type="spellEnd"/>
      <w:r w:rsidRPr="00F407DE">
        <w:rPr>
          <w:b/>
          <w:color w:val="000000" w:themeColor="text1"/>
        </w:rPr>
        <w:t>-score van -2.20 voor het  metrisch kenmerk “studieresultaat” .</w:t>
      </w:r>
    </w:p>
    <w:p w14:paraId="1043F874" w14:textId="77777777" w:rsidR="00A64F6C" w:rsidRPr="00FA3AF1" w:rsidRDefault="00A64F6C" w:rsidP="00A64F6C">
      <w:pPr>
        <w:pStyle w:val="Lijstalinea"/>
        <w:numPr>
          <w:ilvl w:val="0"/>
          <w:numId w:val="18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FA3AF1">
        <w:rPr>
          <w:color w:val="000000" w:themeColor="text1"/>
          <w:highlight w:val="yellow"/>
        </w:rPr>
        <w:t>De onderzoekseenheid valt buiten de centrale 95% van de waarnemingen.</w:t>
      </w:r>
    </w:p>
    <w:p w14:paraId="1A9F3723" w14:textId="77777777" w:rsidR="00A64F6C" w:rsidRDefault="00A64F6C" w:rsidP="00A64F6C">
      <w:pPr>
        <w:pStyle w:val="Lijstalinea"/>
        <w:numPr>
          <w:ilvl w:val="0"/>
          <w:numId w:val="18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De onderzoekseenheid doet het beduidend beter dan de gemiddelde onderzoekseenheid</w:t>
      </w:r>
    </w:p>
    <w:p w14:paraId="6912E7A5" w14:textId="77777777" w:rsidR="00A64F6C" w:rsidRPr="00F407DE" w:rsidRDefault="00A64F6C" w:rsidP="00A64F6C">
      <w:pPr>
        <w:pStyle w:val="Lijstalinea"/>
        <w:spacing w:after="200" w:line="360" w:lineRule="auto"/>
        <w:jc w:val="both"/>
        <w:rPr>
          <w:color w:val="000000" w:themeColor="text1"/>
        </w:rPr>
      </w:pPr>
    </w:p>
    <w:p w14:paraId="154D8C0C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t>23. Centreren wil ze</w:t>
      </w:r>
      <w:r>
        <w:rPr>
          <w:b/>
          <w:color w:val="000000" w:themeColor="text1"/>
        </w:rPr>
        <w:t>g</w:t>
      </w:r>
      <w:r w:rsidRPr="00F407DE">
        <w:rPr>
          <w:b/>
          <w:color w:val="000000" w:themeColor="text1"/>
        </w:rPr>
        <w:t>gen dat men een kenmerk uitdrukt als een afwijking tegenover het rekenkundig gemiddelde</w:t>
      </w:r>
    </w:p>
    <w:p w14:paraId="5B025970" w14:textId="77777777" w:rsidR="00A64F6C" w:rsidRPr="00FA3AF1" w:rsidRDefault="00A64F6C" w:rsidP="00A64F6C">
      <w:pPr>
        <w:pStyle w:val="Lijstalinea"/>
        <w:numPr>
          <w:ilvl w:val="0"/>
          <w:numId w:val="15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FA3AF1">
        <w:rPr>
          <w:color w:val="000000" w:themeColor="text1"/>
          <w:highlight w:val="yellow"/>
        </w:rPr>
        <w:t>Deze uitspraak is juist</w:t>
      </w:r>
    </w:p>
    <w:p w14:paraId="042DF68E" w14:textId="77777777" w:rsidR="00A64F6C" w:rsidRDefault="00A64F6C" w:rsidP="00A64F6C">
      <w:pPr>
        <w:pStyle w:val="Lijstalinea"/>
        <w:numPr>
          <w:ilvl w:val="0"/>
          <w:numId w:val="15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Deze uitspraak is verkeerd</w:t>
      </w:r>
    </w:p>
    <w:p w14:paraId="72586965" w14:textId="77777777" w:rsidR="00A64F6C" w:rsidRPr="00F407DE" w:rsidRDefault="00A64F6C" w:rsidP="00A64F6C">
      <w:pPr>
        <w:pStyle w:val="Lijstalinea"/>
        <w:spacing w:after="200" w:line="360" w:lineRule="auto"/>
        <w:jc w:val="both"/>
        <w:rPr>
          <w:color w:val="000000" w:themeColor="text1"/>
        </w:rPr>
      </w:pPr>
    </w:p>
    <w:p w14:paraId="44D0304B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t>24. De frequentieverdeling (histogram) verandert vormelijk niet wanneer men standaardiseert</w:t>
      </w:r>
    </w:p>
    <w:p w14:paraId="01D9769B" w14:textId="77777777" w:rsidR="00A64F6C" w:rsidRPr="00FA3AF1" w:rsidRDefault="00A64F6C" w:rsidP="00A64F6C">
      <w:pPr>
        <w:pStyle w:val="Lijstalinea"/>
        <w:numPr>
          <w:ilvl w:val="0"/>
          <w:numId w:val="15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FA3AF1">
        <w:rPr>
          <w:color w:val="000000" w:themeColor="text1"/>
          <w:highlight w:val="yellow"/>
        </w:rPr>
        <w:t>Deze uitspraak is juist</w:t>
      </w:r>
    </w:p>
    <w:p w14:paraId="0EA7C51E" w14:textId="77777777" w:rsidR="00A64F6C" w:rsidRPr="00F407DE" w:rsidRDefault="00A64F6C" w:rsidP="00A64F6C">
      <w:pPr>
        <w:pStyle w:val="Lijstalinea"/>
        <w:numPr>
          <w:ilvl w:val="0"/>
          <w:numId w:val="15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Deze uitspraak is verkeerd</w:t>
      </w:r>
    </w:p>
    <w:p w14:paraId="5541DB34" w14:textId="77777777" w:rsidR="00A64F6C" w:rsidRPr="00F407DE" w:rsidRDefault="00A64F6C" w:rsidP="00A64F6C">
      <w:pPr>
        <w:spacing w:line="360" w:lineRule="auto"/>
        <w:jc w:val="both"/>
        <w:rPr>
          <w:color w:val="000000" w:themeColor="text1"/>
        </w:rPr>
      </w:pPr>
    </w:p>
    <w:p w14:paraId="5A83396C" w14:textId="77777777" w:rsidR="00A64F6C" w:rsidRPr="00F407DE" w:rsidRDefault="00A64F6C" w:rsidP="00A64F6C">
      <w:pPr>
        <w:spacing w:line="360" w:lineRule="auto"/>
        <w:jc w:val="both"/>
        <w:rPr>
          <w:color w:val="000000" w:themeColor="text1"/>
        </w:rPr>
      </w:pPr>
    </w:p>
    <w:p w14:paraId="773ED4C6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t>25. Het rekenkundig gemiddelde is een spreidingsmaat die gevoelig is voor uitschieters</w:t>
      </w:r>
    </w:p>
    <w:p w14:paraId="4075A964" w14:textId="77777777" w:rsidR="00A64F6C" w:rsidRPr="00F407DE" w:rsidRDefault="00A64F6C" w:rsidP="00A64F6C">
      <w:pPr>
        <w:pStyle w:val="Lijstalinea"/>
        <w:numPr>
          <w:ilvl w:val="0"/>
          <w:numId w:val="15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Deze uitspraak is juist</w:t>
      </w:r>
    </w:p>
    <w:p w14:paraId="7CF025BC" w14:textId="77777777" w:rsidR="00A64F6C" w:rsidRPr="00FA3AF1" w:rsidRDefault="00A64F6C" w:rsidP="00A64F6C">
      <w:pPr>
        <w:pStyle w:val="Lijstalinea"/>
        <w:numPr>
          <w:ilvl w:val="0"/>
          <w:numId w:val="15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FA3AF1">
        <w:rPr>
          <w:color w:val="000000" w:themeColor="text1"/>
          <w:highlight w:val="yellow"/>
        </w:rPr>
        <w:t>Deze uitspraak is verkeerd</w:t>
      </w:r>
    </w:p>
    <w:p w14:paraId="23E49748" w14:textId="77777777" w:rsidR="00A64F6C" w:rsidRPr="00F407DE" w:rsidRDefault="00A64F6C" w:rsidP="00A64F6C">
      <w:pPr>
        <w:pStyle w:val="Lijstalinea"/>
        <w:spacing w:after="200" w:line="360" w:lineRule="auto"/>
        <w:jc w:val="both"/>
        <w:rPr>
          <w:color w:val="000000" w:themeColor="text1"/>
        </w:rPr>
      </w:pPr>
    </w:p>
    <w:p w14:paraId="138C73E9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lastRenderedPageBreak/>
        <w:t>26. Variabelen van het categorische niveau bevatten categorieën. Een onderzoekseenheid mag tegelijkertijd in twee categorieën van dezelfde variabele zitten</w:t>
      </w:r>
    </w:p>
    <w:p w14:paraId="0E476174" w14:textId="77777777" w:rsidR="00A64F6C" w:rsidRPr="00FA3AF1" w:rsidRDefault="00A64F6C" w:rsidP="00A64F6C">
      <w:pPr>
        <w:pStyle w:val="Lijstalinea"/>
        <w:numPr>
          <w:ilvl w:val="0"/>
          <w:numId w:val="15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FA3AF1">
        <w:rPr>
          <w:color w:val="000000" w:themeColor="text1"/>
          <w:highlight w:val="yellow"/>
        </w:rPr>
        <w:t xml:space="preserve">Dit mag niet als we de regels van de statistiek volgen </w:t>
      </w:r>
    </w:p>
    <w:p w14:paraId="63724E45" w14:textId="77777777" w:rsidR="00A64F6C" w:rsidRDefault="00A64F6C" w:rsidP="00A64F6C">
      <w:pPr>
        <w:pStyle w:val="Lijstalinea"/>
        <w:numPr>
          <w:ilvl w:val="0"/>
          <w:numId w:val="15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Dit mag wel, er zijn hier geen regels</w:t>
      </w:r>
      <w:r>
        <w:rPr>
          <w:color w:val="000000" w:themeColor="text1"/>
        </w:rPr>
        <w:t xml:space="preserve"> voor</w:t>
      </w:r>
    </w:p>
    <w:p w14:paraId="33319093" w14:textId="77777777" w:rsidR="00A64F6C" w:rsidRPr="00F407DE" w:rsidRDefault="00A64F6C" w:rsidP="00A64F6C">
      <w:pPr>
        <w:pStyle w:val="Lijstalinea"/>
        <w:spacing w:after="200" w:line="360" w:lineRule="auto"/>
        <w:jc w:val="both"/>
        <w:rPr>
          <w:color w:val="000000" w:themeColor="text1"/>
        </w:rPr>
      </w:pPr>
    </w:p>
    <w:p w14:paraId="0F841346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t>27. Operationalisering betekent</w:t>
      </w:r>
    </w:p>
    <w:p w14:paraId="58E41CED" w14:textId="77777777" w:rsidR="00A64F6C" w:rsidRPr="00FA3AF1" w:rsidRDefault="00A64F6C" w:rsidP="00A64F6C">
      <w:pPr>
        <w:pStyle w:val="Lijstalinea"/>
        <w:numPr>
          <w:ilvl w:val="0"/>
          <w:numId w:val="19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FA3AF1">
        <w:rPr>
          <w:color w:val="000000" w:themeColor="text1"/>
          <w:highlight w:val="yellow"/>
        </w:rPr>
        <w:t>Dat we een kenmerk meetbaar maken</w:t>
      </w:r>
    </w:p>
    <w:p w14:paraId="4236884A" w14:textId="77777777" w:rsidR="00A64F6C" w:rsidRDefault="00A64F6C" w:rsidP="00A64F6C">
      <w:pPr>
        <w:pStyle w:val="Lijstalinea"/>
        <w:numPr>
          <w:ilvl w:val="0"/>
          <w:numId w:val="19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Dat we een kenmerk van een conceptuele definitie voorzien</w:t>
      </w:r>
    </w:p>
    <w:p w14:paraId="411750B4" w14:textId="77777777" w:rsidR="00A64F6C" w:rsidRPr="00F407DE" w:rsidRDefault="00A64F6C" w:rsidP="00A64F6C">
      <w:pPr>
        <w:pStyle w:val="Lijstalinea"/>
        <w:spacing w:after="200" w:line="360" w:lineRule="auto"/>
        <w:jc w:val="both"/>
        <w:rPr>
          <w:color w:val="000000" w:themeColor="text1"/>
        </w:rPr>
      </w:pPr>
    </w:p>
    <w:p w14:paraId="367FF0B8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t>28. De populatievariantie is de som van de gekwadrateerde afwijkingen tegenover het rekenkundig gemiddelde, gedeeld door het steekproefeffectief</w:t>
      </w:r>
    </w:p>
    <w:p w14:paraId="654288D3" w14:textId="77777777" w:rsidR="00A64F6C" w:rsidRPr="00FA3AF1" w:rsidRDefault="00A64F6C" w:rsidP="00A64F6C">
      <w:pPr>
        <w:numPr>
          <w:ilvl w:val="0"/>
          <w:numId w:val="15"/>
        </w:numPr>
        <w:spacing w:after="200" w:line="360" w:lineRule="auto"/>
        <w:contextualSpacing/>
        <w:jc w:val="both"/>
        <w:rPr>
          <w:color w:val="000000" w:themeColor="text1"/>
          <w:highlight w:val="yellow"/>
        </w:rPr>
      </w:pPr>
      <w:r w:rsidRPr="00FA3AF1">
        <w:rPr>
          <w:color w:val="000000" w:themeColor="text1"/>
          <w:highlight w:val="yellow"/>
        </w:rPr>
        <w:t>Deze uitspraak is juist</w:t>
      </w:r>
    </w:p>
    <w:p w14:paraId="4487F984" w14:textId="77777777" w:rsidR="00A64F6C" w:rsidRPr="00F407DE" w:rsidRDefault="00A64F6C" w:rsidP="00A64F6C">
      <w:pPr>
        <w:numPr>
          <w:ilvl w:val="0"/>
          <w:numId w:val="15"/>
        </w:numPr>
        <w:spacing w:after="200" w:line="360" w:lineRule="auto"/>
        <w:contextualSpacing/>
        <w:jc w:val="both"/>
        <w:rPr>
          <w:color w:val="000000" w:themeColor="text1"/>
        </w:rPr>
      </w:pPr>
      <w:r w:rsidRPr="00F407DE">
        <w:rPr>
          <w:color w:val="000000" w:themeColor="text1"/>
        </w:rPr>
        <w:t>Deze uitspraak is verkeerd</w:t>
      </w:r>
    </w:p>
    <w:p w14:paraId="2F7C2840" w14:textId="77777777" w:rsidR="00A64F6C" w:rsidRPr="00F407DE" w:rsidRDefault="00A64F6C" w:rsidP="00A64F6C">
      <w:pPr>
        <w:spacing w:line="360" w:lineRule="auto"/>
        <w:jc w:val="both"/>
        <w:rPr>
          <w:color w:val="000000" w:themeColor="text1"/>
        </w:rPr>
      </w:pPr>
    </w:p>
    <w:p w14:paraId="4920FD49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t>29. De variatieratio is een spreidingsmaat die we moeten gebruiken wanneer twee metrische kenmerken in een verschillende meeteenheid werden gemeten en men wil de spreiding vergelijken</w:t>
      </w:r>
    </w:p>
    <w:p w14:paraId="11A1B1CA" w14:textId="77777777" w:rsidR="00A64F6C" w:rsidRPr="00F407DE" w:rsidRDefault="00A64F6C" w:rsidP="00A64F6C">
      <w:pPr>
        <w:numPr>
          <w:ilvl w:val="0"/>
          <w:numId w:val="15"/>
        </w:numPr>
        <w:spacing w:after="200" w:line="360" w:lineRule="auto"/>
        <w:contextualSpacing/>
        <w:jc w:val="both"/>
        <w:rPr>
          <w:color w:val="000000" w:themeColor="text1"/>
        </w:rPr>
      </w:pPr>
      <w:r w:rsidRPr="00F407DE">
        <w:rPr>
          <w:color w:val="000000" w:themeColor="text1"/>
        </w:rPr>
        <w:t>Deze uitspraak is juist</w:t>
      </w:r>
    </w:p>
    <w:p w14:paraId="032E44D0" w14:textId="77777777" w:rsidR="00A64F6C" w:rsidRPr="00FA3AF1" w:rsidRDefault="00A64F6C" w:rsidP="00A64F6C">
      <w:pPr>
        <w:numPr>
          <w:ilvl w:val="0"/>
          <w:numId w:val="15"/>
        </w:numPr>
        <w:spacing w:after="200" w:line="360" w:lineRule="auto"/>
        <w:contextualSpacing/>
        <w:jc w:val="both"/>
        <w:rPr>
          <w:color w:val="000000" w:themeColor="text1"/>
          <w:highlight w:val="yellow"/>
        </w:rPr>
      </w:pPr>
      <w:r w:rsidRPr="00FA3AF1">
        <w:rPr>
          <w:color w:val="000000" w:themeColor="text1"/>
          <w:highlight w:val="yellow"/>
        </w:rPr>
        <w:t>Deze uitspraak is verkeerd</w:t>
      </w:r>
    </w:p>
    <w:p w14:paraId="21129C68" w14:textId="77777777" w:rsidR="00A64F6C" w:rsidRPr="00F407DE" w:rsidRDefault="00A64F6C" w:rsidP="00A64F6C">
      <w:pPr>
        <w:spacing w:line="360" w:lineRule="auto"/>
        <w:ind w:left="720"/>
        <w:contextualSpacing/>
        <w:jc w:val="both"/>
        <w:rPr>
          <w:color w:val="000000" w:themeColor="text1"/>
        </w:rPr>
      </w:pPr>
    </w:p>
    <w:p w14:paraId="62070824" w14:textId="77777777" w:rsidR="00A64F6C" w:rsidRPr="00F407DE" w:rsidRDefault="00A64F6C" w:rsidP="00A64F6C">
      <w:pPr>
        <w:spacing w:line="360" w:lineRule="auto"/>
        <w:jc w:val="both"/>
        <w:rPr>
          <w:b/>
          <w:color w:val="000000" w:themeColor="text1"/>
        </w:rPr>
      </w:pPr>
      <w:r w:rsidRPr="00F407DE">
        <w:rPr>
          <w:b/>
          <w:color w:val="000000" w:themeColor="text1"/>
        </w:rPr>
        <w:t xml:space="preserve">30. De keuze voor een </w:t>
      </w:r>
      <w:proofErr w:type="spellStart"/>
      <w:r w:rsidRPr="00F407DE">
        <w:rPr>
          <w:b/>
          <w:color w:val="000000" w:themeColor="text1"/>
        </w:rPr>
        <w:t>univariate</w:t>
      </w:r>
      <w:proofErr w:type="spellEnd"/>
      <w:r w:rsidRPr="00F407DE">
        <w:rPr>
          <w:b/>
          <w:color w:val="000000" w:themeColor="text1"/>
        </w:rPr>
        <w:t xml:space="preserve"> parameter wordt ingegeven door</w:t>
      </w:r>
    </w:p>
    <w:p w14:paraId="42D02D10" w14:textId="77777777" w:rsidR="00A64F6C" w:rsidRPr="00F407DE" w:rsidRDefault="00A64F6C" w:rsidP="00A64F6C">
      <w:pPr>
        <w:pStyle w:val="Lijstalinea"/>
        <w:numPr>
          <w:ilvl w:val="0"/>
          <w:numId w:val="20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De onderzoeksvraag</w:t>
      </w:r>
    </w:p>
    <w:p w14:paraId="475D8C70" w14:textId="77777777" w:rsidR="00A64F6C" w:rsidRPr="00F407DE" w:rsidRDefault="00A64F6C" w:rsidP="00A64F6C">
      <w:pPr>
        <w:pStyle w:val="Lijstalinea"/>
        <w:numPr>
          <w:ilvl w:val="0"/>
          <w:numId w:val="20"/>
        </w:numPr>
        <w:spacing w:after="200" w:line="360" w:lineRule="auto"/>
        <w:jc w:val="both"/>
        <w:rPr>
          <w:color w:val="000000" w:themeColor="text1"/>
        </w:rPr>
      </w:pPr>
      <w:r w:rsidRPr="00F407DE">
        <w:rPr>
          <w:color w:val="000000" w:themeColor="text1"/>
        </w:rPr>
        <w:t>Het meetniveau</w:t>
      </w:r>
    </w:p>
    <w:p w14:paraId="6AE1856B" w14:textId="77777777" w:rsidR="00A64F6C" w:rsidRPr="00FA3AF1" w:rsidRDefault="00A64F6C" w:rsidP="00A64F6C">
      <w:pPr>
        <w:pStyle w:val="Lijstalinea"/>
        <w:numPr>
          <w:ilvl w:val="0"/>
          <w:numId w:val="20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FA3AF1">
        <w:rPr>
          <w:color w:val="000000" w:themeColor="text1"/>
          <w:highlight w:val="yellow"/>
        </w:rPr>
        <w:t xml:space="preserve">Beide </w:t>
      </w:r>
    </w:p>
    <w:p w14:paraId="68C846D1" w14:textId="77777777" w:rsidR="00A64F6C" w:rsidRPr="000C3412" w:rsidRDefault="00A64F6C" w:rsidP="00A64F6C">
      <w:pPr>
        <w:spacing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31</w:t>
      </w:r>
      <w:r w:rsidRPr="000C3412">
        <w:rPr>
          <w:b/>
          <w:color w:val="000000" w:themeColor="text1"/>
        </w:rPr>
        <w:t xml:space="preserve">. Stel: je bent activist die ijvert voor meer inkomensgelijkheid. Om de inkomensongelijkheid te demonstreren, kan je kiezen tussen een aantal parameters.  Inkomen is zeer scheef verdeeld. </w:t>
      </w:r>
    </w:p>
    <w:p w14:paraId="66519DF5" w14:textId="77777777" w:rsidR="00A64F6C" w:rsidRPr="00FA3AF1" w:rsidRDefault="00A64F6C" w:rsidP="00A64F6C">
      <w:pPr>
        <w:pStyle w:val="Lijstalinea"/>
        <w:numPr>
          <w:ilvl w:val="0"/>
          <w:numId w:val="22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FA3AF1">
        <w:rPr>
          <w:color w:val="000000" w:themeColor="text1"/>
          <w:highlight w:val="yellow"/>
        </w:rPr>
        <w:t>Je presenteert vanuit je standpunt de mediaan</w:t>
      </w:r>
    </w:p>
    <w:p w14:paraId="6425BEA1" w14:textId="77777777" w:rsidR="00A64F6C" w:rsidRPr="000C3412" w:rsidRDefault="00A64F6C" w:rsidP="00A64F6C">
      <w:pPr>
        <w:pStyle w:val="Lijstalinea"/>
        <w:numPr>
          <w:ilvl w:val="0"/>
          <w:numId w:val="22"/>
        </w:numPr>
        <w:spacing w:after="200" w:line="360" w:lineRule="auto"/>
        <w:jc w:val="both"/>
        <w:rPr>
          <w:color w:val="000000" w:themeColor="text1"/>
        </w:rPr>
      </w:pPr>
      <w:r w:rsidRPr="000C3412">
        <w:rPr>
          <w:color w:val="000000" w:themeColor="text1"/>
        </w:rPr>
        <w:t xml:space="preserve">Je presenteert vanuit je standpunt het rekenkundig gemiddelde </w:t>
      </w:r>
    </w:p>
    <w:p w14:paraId="170F25A5" w14:textId="77777777" w:rsidR="00A64F6C" w:rsidRDefault="00A64F6C" w:rsidP="00A64F6C">
      <w:pPr>
        <w:spacing w:after="200" w:line="360" w:lineRule="auto"/>
        <w:jc w:val="both"/>
        <w:rPr>
          <w:color w:val="000000" w:themeColor="text1"/>
        </w:rPr>
      </w:pPr>
    </w:p>
    <w:p w14:paraId="3B23E7C9" w14:textId="77777777" w:rsidR="00A64F6C" w:rsidRDefault="00A64F6C" w:rsidP="00A64F6C">
      <w:pPr>
        <w:spacing w:after="200" w:line="360" w:lineRule="auto"/>
        <w:jc w:val="both"/>
        <w:rPr>
          <w:color w:val="000000" w:themeColor="text1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4F6C" w14:paraId="2169E238" w14:textId="77777777" w:rsidTr="00A64F6C">
        <w:tc>
          <w:tcPr>
            <w:tcW w:w="9062" w:type="dxa"/>
          </w:tcPr>
          <w:p w14:paraId="6B7FD060" w14:textId="77777777" w:rsidR="00A64F6C" w:rsidRPr="00A64F6C" w:rsidRDefault="00A64F6C" w:rsidP="00A64F6C">
            <w:pPr>
              <w:spacing w:after="200"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>BIVARIATE EN INFERENTIËLE STATISTIEK</w:t>
            </w:r>
          </w:p>
        </w:tc>
      </w:tr>
    </w:tbl>
    <w:p w14:paraId="7618552F" w14:textId="77777777" w:rsidR="00A64F6C" w:rsidRDefault="00A64F6C" w:rsidP="00A64F6C">
      <w:pPr>
        <w:spacing w:after="200" w:line="360" w:lineRule="auto"/>
        <w:jc w:val="both"/>
        <w:rPr>
          <w:color w:val="000000" w:themeColor="text1"/>
        </w:rPr>
      </w:pPr>
    </w:p>
    <w:p w14:paraId="1E88D9EC" w14:textId="77777777" w:rsidR="0073773C" w:rsidRDefault="0073773C" w:rsidP="0073773C"/>
    <w:p w14:paraId="031CF14E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>De Y-as wordt ook wel het ordinaat genoemd</w:t>
      </w:r>
    </w:p>
    <w:p w14:paraId="0861E427" w14:textId="77777777" w:rsidR="0073773C" w:rsidRPr="0073773C" w:rsidRDefault="0073773C" w:rsidP="0073773C">
      <w:pPr>
        <w:numPr>
          <w:ilvl w:val="0"/>
          <w:numId w:val="15"/>
        </w:numPr>
        <w:spacing w:after="200" w:line="360" w:lineRule="auto"/>
        <w:contextualSpacing/>
        <w:jc w:val="both"/>
        <w:rPr>
          <w:highlight w:val="yellow"/>
        </w:rPr>
      </w:pPr>
      <w:r w:rsidRPr="0073773C">
        <w:rPr>
          <w:highlight w:val="yellow"/>
        </w:rPr>
        <w:t>Deze uitspraak is juist</w:t>
      </w:r>
    </w:p>
    <w:p w14:paraId="2E7A6318" w14:textId="77777777" w:rsidR="0073773C" w:rsidRPr="0073773C" w:rsidRDefault="0073773C" w:rsidP="0073773C">
      <w:pPr>
        <w:numPr>
          <w:ilvl w:val="0"/>
          <w:numId w:val="15"/>
        </w:numPr>
        <w:spacing w:after="200" w:line="360" w:lineRule="auto"/>
        <w:contextualSpacing/>
        <w:jc w:val="both"/>
      </w:pPr>
      <w:r w:rsidRPr="0073773C">
        <w:t>Deze uitspraak is verkeerd</w:t>
      </w:r>
    </w:p>
    <w:p w14:paraId="28385FA9" w14:textId="77777777" w:rsidR="0073773C" w:rsidRPr="0073773C" w:rsidRDefault="0073773C" w:rsidP="0073773C">
      <w:pPr>
        <w:spacing w:line="360" w:lineRule="auto"/>
        <w:jc w:val="both"/>
      </w:pPr>
    </w:p>
    <w:p w14:paraId="15BA99B8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>De X-as wordt ook wel de abscis genoemd</w:t>
      </w:r>
    </w:p>
    <w:p w14:paraId="32A7F655" w14:textId="77777777" w:rsidR="0073773C" w:rsidRPr="0073773C" w:rsidRDefault="0073773C" w:rsidP="0073773C">
      <w:pPr>
        <w:numPr>
          <w:ilvl w:val="0"/>
          <w:numId w:val="15"/>
        </w:numPr>
        <w:spacing w:after="200" w:line="360" w:lineRule="auto"/>
        <w:contextualSpacing/>
        <w:jc w:val="both"/>
        <w:rPr>
          <w:highlight w:val="yellow"/>
        </w:rPr>
      </w:pPr>
      <w:r w:rsidRPr="0073773C">
        <w:rPr>
          <w:highlight w:val="yellow"/>
        </w:rPr>
        <w:t>Deze uitspraak is juist</w:t>
      </w:r>
    </w:p>
    <w:p w14:paraId="70A1EBD6" w14:textId="77777777" w:rsidR="0073773C" w:rsidRPr="0073773C" w:rsidRDefault="0073773C" w:rsidP="0073773C">
      <w:pPr>
        <w:numPr>
          <w:ilvl w:val="0"/>
          <w:numId w:val="15"/>
        </w:numPr>
        <w:spacing w:after="200" w:line="360" w:lineRule="auto"/>
        <w:contextualSpacing/>
        <w:jc w:val="both"/>
      </w:pPr>
      <w:r w:rsidRPr="0073773C">
        <w:t>Deze uitspraak is verkeerd</w:t>
      </w:r>
    </w:p>
    <w:p w14:paraId="0EE167D8" w14:textId="77777777" w:rsidR="0073773C" w:rsidRPr="0073773C" w:rsidRDefault="0073773C" w:rsidP="0073773C">
      <w:pPr>
        <w:spacing w:line="360" w:lineRule="auto"/>
        <w:jc w:val="both"/>
      </w:pPr>
    </w:p>
    <w:p w14:paraId="78598555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 xml:space="preserve">Een </w:t>
      </w:r>
      <w:proofErr w:type="spellStart"/>
      <w:r w:rsidRPr="0073773C">
        <w:rPr>
          <w:b/>
        </w:rPr>
        <w:t>scatterplot</w:t>
      </w:r>
      <w:proofErr w:type="spellEnd"/>
      <w:r w:rsidRPr="0073773C">
        <w:rPr>
          <w:b/>
        </w:rPr>
        <w:t xml:space="preserve"> kan gebruikt worden om de relatie tussen een ratio-variabele en een interval-variabele te presenteren </w:t>
      </w:r>
    </w:p>
    <w:p w14:paraId="1D5D131B" w14:textId="77777777" w:rsidR="0073773C" w:rsidRPr="0073773C" w:rsidRDefault="0073773C" w:rsidP="0073773C">
      <w:pPr>
        <w:numPr>
          <w:ilvl w:val="0"/>
          <w:numId w:val="15"/>
        </w:numPr>
        <w:spacing w:after="200" w:line="360" w:lineRule="auto"/>
        <w:contextualSpacing/>
        <w:jc w:val="both"/>
        <w:rPr>
          <w:highlight w:val="yellow"/>
        </w:rPr>
      </w:pPr>
      <w:r w:rsidRPr="0073773C">
        <w:rPr>
          <w:highlight w:val="yellow"/>
        </w:rPr>
        <w:t>Deze uitspraak is juist</w:t>
      </w:r>
    </w:p>
    <w:p w14:paraId="16B2A4CA" w14:textId="77777777" w:rsidR="0073773C" w:rsidRPr="0073773C" w:rsidRDefault="0073773C" w:rsidP="0073773C">
      <w:pPr>
        <w:numPr>
          <w:ilvl w:val="0"/>
          <w:numId w:val="15"/>
        </w:numPr>
        <w:spacing w:after="200" w:line="360" w:lineRule="auto"/>
        <w:contextualSpacing/>
        <w:jc w:val="both"/>
      </w:pPr>
      <w:r w:rsidRPr="0073773C">
        <w:t>Deze uitspraak is verkeerd</w:t>
      </w:r>
    </w:p>
    <w:p w14:paraId="5E6892C7" w14:textId="77777777" w:rsidR="0073773C" w:rsidRPr="0073773C" w:rsidRDefault="0073773C" w:rsidP="0073773C">
      <w:pPr>
        <w:spacing w:line="360" w:lineRule="auto"/>
        <w:jc w:val="both"/>
      </w:pPr>
    </w:p>
    <w:p w14:paraId="6CD3BB60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 xml:space="preserve">Een </w:t>
      </w:r>
      <w:proofErr w:type="spellStart"/>
      <w:r w:rsidRPr="0073773C">
        <w:rPr>
          <w:b/>
        </w:rPr>
        <w:t>scatterplot</w:t>
      </w:r>
      <w:proofErr w:type="spellEnd"/>
      <w:r w:rsidRPr="0073773C">
        <w:rPr>
          <w:b/>
        </w:rPr>
        <w:t xml:space="preserve"> kan gebruikt worden om de relatie tussen een ordinale variabele en een interval-variabele te presenteren </w:t>
      </w:r>
    </w:p>
    <w:p w14:paraId="11C83EF9" w14:textId="77777777" w:rsidR="0073773C" w:rsidRPr="0073773C" w:rsidRDefault="0073773C" w:rsidP="0073773C">
      <w:pPr>
        <w:numPr>
          <w:ilvl w:val="0"/>
          <w:numId w:val="15"/>
        </w:numPr>
        <w:spacing w:after="200" w:line="360" w:lineRule="auto"/>
        <w:contextualSpacing/>
        <w:jc w:val="both"/>
      </w:pPr>
      <w:r w:rsidRPr="0073773C">
        <w:t>Deze uitspraak is juist</w:t>
      </w:r>
    </w:p>
    <w:p w14:paraId="4A249BEA" w14:textId="77777777" w:rsidR="0073773C" w:rsidRPr="0073773C" w:rsidRDefault="0073773C" w:rsidP="0073773C">
      <w:pPr>
        <w:numPr>
          <w:ilvl w:val="0"/>
          <w:numId w:val="15"/>
        </w:numPr>
        <w:spacing w:after="200" w:line="360" w:lineRule="auto"/>
        <w:contextualSpacing/>
        <w:jc w:val="both"/>
        <w:rPr>
          <w:highlight w:val="yellow"/>
        </w:rPr>
      </w:pPr>
      <w:r w:rsidRPr="0073773C">
        <w:rPr>
          <w:highlight w:val="yellow"/>
        </w:rPr>
        <w:t>Deze uitspraak is verkeerd</w:t>
      </w:r>
    </w:p>
    <w:p w14:paraId="797E4874" w14:textId="77777777" w:rsidR="0073773C" w:rsidRPr="0073773C" w:rsidRDefault="0073773C" w:rsidP="0073773C">
      <w:pPr>
        <w:spacing w:line="360" w:lineRule="auto"/>
        <w:jc w:val="both"/>
      </w:pPr>
    </w:p>
    <w:p w14:paraId="7CAE9248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 xml:space="preserve">Een spreidingsdiagram kan gebruikt worden om de relatie tussen een nominale en een ordinale variabele te presenteren </w:t>
      </w:r>
    </w:p>
    <w:p w14:paraId="502ED602" w14:textId="77777777" w:rsidR="0073773C" w:rsidRPr="0073773C" w:rsidRDefault="0073773C" w:rsidP="0073773C">
      <w:pPr>
        <w:numPr>
          <w:ilvl w:val="0"/>
          <w:numId w:val="15"/>
        </w:numPr>
        <w:spacing w:after="200" w:line="360" w:lineRule="auto"/>
        <w:contextualSpacing/>
        <w:jc w:val="both"/>
      </w:pPr>
      <w:r w:rsidRPr="0073773C">
        <w:t>Deze uitspraak is juist</w:t>
      </w:r>
    </w:p>
    <w:p w14:paraId="2FD4DC53" w14:textId="77777777" w:rsidR="0073773C" w:rsidRPr="0073773C" w:rsidRDefault="0073773C" w:rsidP="0073773C">
      <w:pPr>
        <w:numPr>
          <w:ilvl w:val="0"/>
          <w:numId w:val="15"/>
        </w:numPr>
        <w:spacing w:after="200" w:line="360" w:lineRule="auto"/>
        <w:contextualSpacing/>
        <w:jc w:val="both"/>
        <w:rPr>
          <w:highlight w:val="yellow"/>
        </w:rPr>
      </w:pPr>
      <w:r w:rsidRPr="0073773C">
        <w:rPr>
          <w:highlight w:val="yellow"/>
        </w:rPr>
        <w:t>Deze uitspraak is verkeerd</w:t>
      </w:r>
    </w:p>
    <w:p w14:paraId="14152E94" w14:textId="77777777" w:rsidR="0073773C" w:rsidRPr="0073773C" w:rsidRDefault="0073773C" w:rsidP="0073773C">
      <w:pPr>
        <w:spacing w:line="360" w:lineRule="auto"/>
        <w:jc w:val="both"/>
      </w:pPr>
    </w:p>
    <w:p w14:paraId="0BA88FC1" w14:textId="77777777" w:rsidR="0073773C" w:rsidRPr="0073773C" w:rsidRDefault="0073773C" w:rsidP="0073773C">
      <w:pPr>
        <w:spacing w:line="360" w:lineRule="auto"/>
        <w:jc w:val="both"/>
      </w:pPr>
    </w:p>
    <w:p w14:paraId="5C9F8420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>Het (</w:t>
      </w:r>
      <w:proofErr w:type="spellStart"/>
      <w:r w:rsidRPr="0073773C">
        <w:rPr>
          <w:b/>
        </w:rPr>
        <w:t>x,y</w:t>
      </w:r>
      <w:proofErr w:type="spellEnd"/>
      <w:r w:rsidRPr="0073773C">
        <w:rPr>
          <w:b/>
        </w:rPr>
        <w:t xml:space="preserve">) coördinaat van het rekenkundig gemiddelde van x en het rekenkundig gemiddelde van y is het </w:t>
      </w:r>
      <w:proofErr w:type="spellStart"/>
      <w:r w:rsidRPr="0073773C">
        <w:rPr>
          <w:b/>
        </w:rPr>
        <w:t>bivariate</w:t>
      </w:r>
      <w:proofErr w:type="spellEnd"/>
      <w:r w:rsidRPr="0073773C">
        <w:rPr>
          <w:b/>
        </w:rPr>
        <w:t xml:space="preserve"> zwaartepunt van het spreidingsdiagram</w:t>
      </w:r>
    </w:p>
    <w:p w14:paraId="6E9CB57C" w14:textId="77777777" w:rsidR="0073773C" w:rsidRPr="0073773C" w:rsidRDefault="0073773C" w:rsidP="0073773C">
      <w:pPr>
        <w:numPr>
          <w:ilvl w:val="0"/>
          <w:numId w:val="15"/>
        </w:numPr>
        <w:spacing w:after="200" w:line="360" w:lineRule="auto"/>
        <w:contextualSpacing/>
        <w:jc w:val="both"/>
        <w:rPr>
          <w:highlight w:val="yellow"/>
        </w:rPr>
      </w:pPr>
      <w:r w:rsidRPr="0073773C">
        <w:rPr>
          <w:highlight w:val="yellow"/>
        </w:rPr>
        <w:t>Deze uitspraak is juist</w:t>
      </w:r>
    </w:p>
    <w:p w14:paraId="0CEB4B8A" w14:textId="77777777" w:rsidR="0073773C" w:rsidRPr="0073773C" w:rsidRDefault="0073773C" w:rsidP="0073773C">
      <w:pPr>
        <w:numPr>
          <w:ilvl w:val="0"/>
          <w:numId w:val="15"/>
        </w:numPr>
        <w:spacing w:after="200" w:line="360" w:lineRule="auto"/>
        <w:contextualSpacing/>
        <w:jc w:val="both"/>
      </w:pPr>
      <w:r w:rsidRPr="0073773C">
        <w:t>Deze uitspraak is verkeerd</w:t>
      </w:r>
    </w:p>
    <w:p w14:paraId="39BD996B" w14:textId="77777777" w:rsidR="0073773C" w:rsidRPr="0073773C" w:rsidRDefault="0073773C" w:rsidP="0073773C">
      <w:pPr>
        <w:spacing w:line="360" w:lineRule="auto"/>
        <w:jc w:val="both"/>
      </w:pPr>
    </w:p>
    <w:p w14:paraId="39B35EC2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lastRenderedPageBreak/>
        <w:t xml:space="preserve">De </w:t>
      </w:r>
      <w:proofErr w:type="spellStart"/>
      <w:r w:rsidRPr="0073773C">
        <w:rPr>
          <w:b/>
        </w:rPr>
        <w:t>ongestandaardiseerde</w:t>
      </w:r>
      <w:proofErr w:type="spellEnd"/>
      <w:r w:rsidRPr="0073773C">
        <w:rPr>
          <w:b/>
        </w:rPr>
        <w:t xml:space="preserve"> regressiecoëfficiënt (b1) uit een </w:t>
      </w:r>
      <w:proofErr w:type="spellStart"/>
      <w:r w:rsidRPr="0073773C">
        <w:rPr>
          <w:b/>
        </w:rPr>
        <w:t>bivariate</w:t>
      </w:r>
      <w:proofErr w:type="spellEnd"/>
      <w:r w:rsidRPr="0073773C">
        <w:rPr>
          <w:b/>
        </w:rPr>
        <w:t xml:space="preserve"> regressieanalyse is een </w:t>
      </w:r>
    </w:p>
    <w:p w14:paraId="31471DDB" w14:textId="77777777" w:rsidR="0073773C" w:rsidRPr="0073773C" w:rsidRDefault="0073773C" w:rsidP="0073773C">
      <w:pPr>
        <w:pStyle w:val="Lijstalinea"/>
        <w:numPr>
          <w:ilvl w:val="0"/>
          <w:numId w:val="26"/>
        </w:numPr>
        <w:spacing w:after="200" w:line="360" w:lineRule="auto"/>
        <w:jc w:val="both"/>
      </w:pPr>
      <w:r w:rsidRPr="0073773C">
        <w:t>Symmetrische maat</w:t>
      </w:r>
    </w:p>
    <w:p w14:paraId="10512B2F" w14:textId="77777777" w:rsidR="0073773C" w:rsidRDefault="0073773C" w:rsidP="0073773C">
      <w:pPr>
        <w:pStyle w:val="Lijstalinea"/>
        <w:numPr>
          <w:ilvl w:val="0"/>
          <w:numId w:val="26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>Asymmetrische maat</w:t>
      </w:r>
    </w:p>
    <w:p w14:paraId="14F26EA3" w14:textId="77777777" w:rsidR="0073773C" w:rsidRPr="0073773C" w:rsidRDefault="0073773C" w:rsidP="0073773C">
      <w:pPr>
        <w:pStyle w:val="Lijstalinea"/>
        <w:spacing w:after="200" w:line="360" w:lineRule="auto"/>
        <w:jc w:val="both"/>
        <w:rPr>
          <w:highlight w:val="yellow"/>
        </w:rPr>
      </w:pPr>
    </w:p>
    <w:p w14:paraId="338B1E69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 xml:space="preserve">De </w:t>
      </w:r>
      <w:proofErr w:type="spellStart"/>
      <w:r w:rsidRPr="0073773C">
        <w:rPr>
          <w:b/>
        </w:rPr>
        <w:t>bivariate</w:t>
      </w:r>
      <w:proofErr w:type="spellEnd"/>
      <w:r w:rsidRPr="0073773C">
        <w:rPr>
          <w:b/>
        </w:rPr>
        <w:t xml:space="preserve"> gestandaardiseerde regressiecoëfficiënt uit de regressie van Y op X  is gelijk aan de gestandaardiseerde covariantie tussen x en y</w:t>
      </w:r>
    </w:p>
    <w:p w14:paraId="7B1A68A6" w14:textId="77777777" w:rsidR="0073773C" w:rsidRPr="0073773C" w:rsidRDefault="0073773C" w:rsidP="0073773C">
      <w:pPr>
        <w:pStyle w:val="Lijstalinea"/>
        <w:numPr>
          <w:ilvl w:val="0"/>
          <w:numId w:val="35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>Deze uitspraak is juist</w:t>
      </w:r>
    </w:p>
    <w:p w14:paraId="3F2DA596" w14:textId="77777777" w:rsidR="0073773C" w:rsidRPr="0073773C" w:rsidRDefault="0073773C" w:rsidP="0073773C">
      <w:pPr>
        <w:pStyle w:val="Lijstalinea"/>
        <w:numPr>
          <w:ilvl w:val="0"/>
          <w:numId w:val="35"/>
        </w:numPr>
        <w:spacing w:after="200" w:line="360" w:lineRule="auto"/>
        <w:jc w:val="both"/>
      </w:pPr>
      <w:r w:rsidRPr="0073773C">
        <w:t>Deze uitspraak is fout</w:t>
      </w:r>
    </w:p>
    <w:p w14:paraId="553639F1" w14:textId="77777777" w:rsidR="0073773C" w:rsidRPr="0073773C" w:rsidRDefault="0073773C" w:rsidP="0073773C">
      <w:pPr>
        <w:spacing w:line="360" w:lineRule="auto"/>
        <w:jc w:val="both"/>
      </w:pPr>
    </w:p>
    <w:p w14:paraId="1C59B336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>De regressie van Q op S wil zeggen dat we</w:t>
      </w:r>
    </w:p>
    <w:p w14:paraId="383CDE3B" w14:textId="77777777" w:rsidR="0073773C" w:rsidRPr="0073773C" w:rsidRDefault="0073773C" w:rsidP="0073773C">
      <w:pPr>
        <w:pStyle w:val="Lijstalinea"/>
        <w:numPr>
          <w:ilvl w:val="0"/>
          <w:numId w:val="25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 xml:space="preserve">Q als afhankelijke variabele hebben en S als onafhankelijke variabele </w:t>
      </w:r>
    </w:p>
    <w:p w14:paraId="12265F71" w14:textId="77777777" w:rsidR="0073773C" w:rsidRPr="0073773C" w:rsidRDefault="0073773C" w:rsidP="0073773C">
      <w:pPr>
        <w:pStyle w:val="Lijstalinea"/>
        <w:numPr>
          <w:ilvl w:val="0"/>
          <w:numId w:val="25"/>
        </w:numPr>
        <w:spacing w:after="200" w:line="360" w:lineRule="auto"/>
        <w:jc w:val="both"/>
      </w:pPr>
      <w:r w:rsidRPr="0073773C">
        <w:t xml:space="preserve">S als afhankelijke variabele hebben en Q als onafhankelijke variabele </w:t>
      </w:r>
    </w:p>
    <w:p w14:paraId="65283C01" w14:textId="77777777" w:rsidR="0073773C" w:rsidRPr="0073773C" w:rsidRDefault="0073773C" w:rsidP="0073773C">
      <w:pPr>
        <w:spacing w:line="360" w:lineRule="auto"/>
        <w:jc w:val="both"/>
      </w:pPr>
    </w:p>
    <w:p w14:paraId="5392D6EB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>Het percentageverschil is een symmetrische associatiemaat</w:t>
      </w:r>
    </w:p>
    <w:p w14:paraId="434BC612" w14:textId="77777777" w:rsidR="0073773C" w:rsidRPr="0073773C" w:rsidRDefault="0073773C" w:rsidP="0073773C">
      <w:pPr>
        <w:numPr>
          <w:ilvl w:val="0"/>
          <w:numId w:val="15"/>
        </w:numPr>
        <w:spacing w:after="200" w:line="360" w:lineRule="auto"/>
        <w:contextualSpacing/>
        <w:jc w:val="both"/>
        <w:rPr>
          <w:highlight w:val="yellow"/>
        </w:rPr>
      </w:pPr>
      <w:r w:rsidRPr="0073773C">
        <w:rPr>
          <w:highlight w:val="yellow"/>
        </w:rPr>
        <w:t>Deze uitspraak is juist</w:t>
      </w:r>
    </w:p>
    <w:p w14:paraId="4CFA6C11" w14:textId="77777777" w:rsidR="0073773C" w:rsidRPr="0073773C" w:rsidRDefault="0073773C" w:rsidP="0073773C">
      <w:pPr>
        <w:numPr>
          <w:ilvl w:val="0"/>
          <w:numId w:val="15"/>
        </w:numPr>
        <w:spacing w:after="200" w:line="360" w:lineRule="auto"/>
        <w:contextualSpacing/>
        <w:jc w:val="both"/>
      </w:pPr>
      <w:r w:rsidRPr="0073773C">
        <w:t>Deze uitspraak is verkeerd</w:t>
      </w:r>
    </w:p>
    <w:p w14:paraId="3E10A59D" w14:textId="77777777" w:rsidR="0073773C" w:rsidRPr="0073773C" w:rsidRDefault="0073773C" w:rsidP="0073773C">
      <w:pPr>
        <w:spacing w:line="360" w:lineRule="auto"/>
        <w:jc w:val="both"/>
      </w:pPr>
    </w:p>
    <w:p w14:paraId="1FAE3EEB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>
        <w:rPr>
          <w:b/>
        </w:rPr>
        <w:t xml:space="preserve">Hierna vind je </w:t>
      </w:r>
      <w:r w:rsidRPr="0073773C">
        <w:rPr>
          <w:b/>
        </w:rPr>
        <w:t xml:space="preserve">een tabel waarbij de relatie tussen twee nominale variabelen, X en Y wordt </w:t>
      </w:r>
      <w:proofErr w:type="spellStart"/>
      <w:r w:rsidRPr="0073773C">
        <w:rPr>
          <w:b/>
        </w:rPr>
        <w:t>voorgesteld.We</w:t>
      </w:r>
      <w:proofErr w:type="spellEnd"/>
      <w:r w:rsidRPr="0073773C">
        <w:rPr>
          <w:b/>
        </w:rPr>
        <w:t xml:space="preserve"> veronderstellen dat R de afhankelijke variabele is en dat S een causale invloed uitoefent op R.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22"/>
        <w:gridCol w:w="2256"/>
        <w:gridCol w:w="2232"/>
        <w:gridCol w:w="2152"/>
      </w:tblGrid>
      <w:tr w:rsidR="0073773C" w:rsidRPr="0073773C" w14:paraId="5DC091AC" w14:textId="77777777" w:rsidTr="00633F42">
        <w:tc>
          <w:tcPr>
            <w:tcW w:w="2465" w:type="dxa"/>
          </w:tcPr>
          <w:p w14:paraId="7AB090C3" w14:textId="77777777" w:rsidR="0073773C" w:rsidRPr="0073773C" w:rsidRDefault="0073773C" w:rsidP="0073773C">
            <w:pPr>
              <w:spacing w:line="360" w:lineRule="auto"/>
              <w:jc w:val="both"/>
            </w:pPr>
          </w:p>
        </w:tc>
        <w:tc>
          <w:tcPr>
            <w:tcW w:w="6823" w:type="dxa"/>
            <w:gridSpan w:val="3"/>
          </w:tcPr>
          <w:p w14:paraId="62AE8F69" w14:textId="77777777" w:rsidR="0073773C" w:rsidRPr="0073773C" w:rsidRDefault="0073773C" w:rsidP="0073773C">
            <w:pPr>
              <w:spacing w:line="360" w:lineRule="auto"/>
              <w:jc w:val="both"/>
            </w:pPr>
            <w:r w:rsidRPr="0073773C">
              <w:t>Variabele S                                                                       Totaal</w:t>
            </w:r>
          </w:p>
        </w:tc>
      </w:tr>
      <w:tr w:rsidR="0073773C" w:rsidRPr="0073773C" w14:paraId="72D22772" w14:textId="77777777" w:rsidTr="00633F42">
        <w:tc>
          <w:tcPr>
            <w:tcW w:w="2465" w:type="dxa"/>
            <w:vMerge w:val="restart"/>
          </w:tcPr>
          <w:p w14:paraId="3FA16E38" w14:textId="77777777" w:rsidR="0073773C" w:rsidRPr="0073773C" w:rsidRDefault="0073773C" w:rsidP="0073773C">
            <w:pPr>
              <w:spacing w:line="360" w:lineRule="auto"/>
              <w:jc w:val="both"/>
            </w:pPr>
            <w:r w:rsidRPr="0073773C">
              <w:t>Variabele R</w:t>
            </w:r>
          </w:p>
        </w:tc>
        <w:tc>
          <w:tcPr>
            <w:tcW w:w="2318" w:type="dxa"/>
          </w:tcPr>
          <w:p w14:paraId="2F0E220D" w14:textId="77777777" w:rsidR="0073773C" w:rsidRPr="0073773C" w:rsidRDefault="0073773C" w:rsidP="0073773C">
            <w:pPr>
              <w:spacing w:line="360" w:lineRule="auto"/>
              <w:jc w:val="both"/>
            </w:pPr>
            <w:r w:rsidRPr="0073773C">
              <w:t>A</w:t>
            </w:r>
          </w:p>
        </w:tc>
        <w:tc>
          <w:tcPr>
            <w:tcW w:w="2293" w:type="dxa"/>
          </w:tcPr>
          <w:p w14:paraId="4C3D200B" w14:textId="77777777" w:rsidR="0073773C" w:rsidRPr="0073773C" w:rsidRDefault="0073773C" w:rsidP="0073773C">
            <w:pPr>
              <w:spacing w:line="360" w:lineRule="auto"/>
              <w:jc w:val="both"/>
            </w:pPr>
            <w:r w:rsidRPr="0073773C">
              <w:t>B</w:t>
            </w:r>
          </w:p>
        </w:tc>
        <w:tc>
          <w:tcPr>
            <w:tcW w:w="2212" w:type="dxa"/>
          </w:tcPr>
          <w:p w14:paraId="60031F3C" w14:textId="77777777" w:rsidR="0073773C" w:rsidRPr="0073773C" w:rsidRDefault="0073773C" w:rsidP="0073773C">
            <w:pPr>
              <w:spacing w:line="360" w:lineRule="auto"/>
              <w:jc w:val="both"/>
            </w:pPr>
            <w:r w:rsidRPr="0073773C">
              <w:t>E</w:t>
            </w:r>
          </w:p>
        </w:tc>
      </w:tr>
      <w:tr w:rsidR="0073773C" w:rsidRPr="0073773C" w14:paraId="5645CB68" w14:textId="77777777" w:rsidTr="00633F42">
        <w:tc>
          <w:tcPr>
            <w:tcW w:w="2465" w:type="dxa"/>
            <w:vMerge/>
          </w:tcPr>
          <w:p w14:paraId="03403AC7" w14:textId="77777777" w:rsidR="0073773C" w:rsidRPr="0073773C" w:rsidRDefault="0073773C" w:rsidP="0073773C">
            <w:pPr>
              <w:spacing w:line="360" w:lineRule="auto"/>
              <w:jc w:val="both"/>
            </w:pPr>
          </w:p>
        </w:tc>
        <w:tc>
          <w:tcPr>
            <w:tcW w:w="2318" w:type="dxa"/>
          </w:tcPr>
          <w:p w14:paraId="521B893B" w14:textId="77777777" w:rsidR="0073773C" w:rsidRPr="0073773C" w:rsidRDefault="0073773C" w:rsidP="0073773C">
            <w:pPr>
              <w:spacing w:line="360" w:lineRule="auto"/>
              <w:jc w:val="both"/>
            </w:pPr>
            <w:r w:rsidRPr="0073773C">
              <w:t>C</w:t>
            </w:r>
          </w:p>
        </w:tc>
        <w:tc>
          <w:tcPr>
            <w:tcW w:w="2293" w:type="dxa"/>
          </w:tcPr>
          <w:p w14:paraId="056C8B55" w14:textId="77777777" w:rsidR="0073773C" w:rsidRPr="0073773C" w:rsidRDefault="0073773C" w:rsidP="0073773C">
            <w:pPr>
              <w:spacing w:line="360" w:lineRule="auto"/>
              <w:jc w:val="both"/>
            </w:pPr>
            <w:r w:rsidRPr="0073773C">
              <w:t>D</w:t>
            </w:r>
          </w:p>
        </w:tc>
        <w:tc>
          <w:tcPr>
            <w:tcW w:w="2212" w:type="dxa"/>
          </w:tcPr>
          <w:p w14:paraId="3029FFC4" w14:textId="77777777" w:rsidR="0073773C" w:rsidRPr="0073773C" w:rsidRDefault="0073773C" w:rsidP="0073773C">
            <w:pPr>
              <w:spacing w:line="360" w:lineRule="auto"/>
              <w:jc w:val="both"/>
            </w:pPr>
            <w:r w:rsidRPr="0073773C">
              <w:t>F</w:t>
            </w:r>
          </w:p>
        </w:tc>
      </w:tr>
      <w:tr w:rsidR="0073773C" w:rsidRPr="0073773C" w14:paraId="1B6CB9F6" w14:textId="77777777" w:rsidTr="00633F42">
        <w:tc>
          <w:tcPr>
            <w:tcW w:w="2465" w:type="dxa"/>
          </w:tcPr>
          <w:p w14:paraId="4E994061" w14:textId="77777777" w:rsidR="0073773C" w:rsidRPr="0073773C" w:rsidRDefault="0073773C" w:rsidP="0073773C">
            <w:pPr>
              <w:spacing w:line="360" w:lineRule="auto"/>
              <w:jc w:val="both"/>
            </w:pPr>
            <w:r w:rsidRPr="0073773C">
              <w:t>Totaal</w:t>
            </w:r>
          </w:p>
        </w:tc>
        <w:tc>
          <w:tcPr>
            <w:tcW w:w="2318" w:type="dxa"/>
          </w:tcPr>
          <w:p w14:paraId="68479CC8" w14:textId="77777777" w:rsidR="0073773C" w:rsidRPr="0073773C" w:rsidRDefault="0073773C" w:rsidP="0073773C">
            <w:pPr>
              <w:spacing w:line="360" w:lineRule="auto"/>
              <w:jc w:val="both"/>
            </w:pPr>
            <w:r w:rsidRPr="0073773C">
              <w:t>G</w:t>
            </w:r>
          </w:p>
        </w:tc>
        <w:tc>
          <w:tcPr>
            <w:tcW w:w="2293" w:type="dxa"/>
          </w:tcPr>
          <w:p w14:paraId="1E5692CE" w14:textId="77777777" w:rsidR="0073773C" w:rsidRPr="0073773C" w:rsidRDefault="0073773C" w:rsidP="0073773C">
            <w:pPr>
              <w:spacing w:line="360" w:lineRule="auto"/>
              <w:jc w:val="both"/>
            </w:pPr>
            <w:r w:rsidRPr="0073773C">
              <w:t>H</w:t>
            </w:r>
          </w:p>
        </w:tc>
        <w:tc>
          <w:tcPr>
            <w:tcW w:w="2212" w:type="dxa"/>
          </w:tcPr>
          <w:p w14:paraId="7A4A9CC2" w14:textId="77777777" w:rsidR="0073773C" w:rsidRPr="0073773C" w:rsidRDefault="0073773C" w:rsidP="0073773C">
            <w:pPr>
              <w:spacing w:line="360" w:lineRule="auto"/>
              <w:jc w:val="both"/>
            </w:pPr>
            <w:r w:rsidRPr="0073773C">
              <w:t>I</w:t>
            </w:r>
          </w:p>
        </w:tc>
      </w:tr>
    </w:tbl>
    <w:p w14:paraId="3526D308" w14:textId="77777777" w:rsidR="0073773C" w:rsidRPr="0073773C" w:rsidRDefault="0073773C" w:rsidP="0073773C">
      <w:pPr>
        <w:spacing w:line="360" w:lineRule="auto"/>
        <w:jc w:val="both"/>
      </w:pPr>
    </w:p>
    <w:p w14:paraId="2D7AAA61" w14:textId="77777777" w:rsidR="0073773C" w:rsidRPr="0073773C" w:rsidRDefault="0073773C" w:rsidP="0073773C">
      <w:pPr>
        <w:spacing w:line="360" w:lineRule="auto"/>
        <w:jc w:val="both"/>
      </w:pPr>
      <w:r w:rsidRPr="0073773C">
        <w:t>Welke van de uitspraken is juist:</w:t>
      </w:r>
    </w:p>
    <w:p w14:paraId="55E72839" w14:textId="77777777" w:rsidR="0073773C" w:rsidRPr="0073773C" w:rsidRDefault="0073773C" w:rsidP="0073773C">
      <w:pPr>
        <w:pStyle w:val="Lijstalinea"/>
        <w:numPr>
          <w:ilvl w:val="0"/>
          <w:numId w:val="27"/>
        </w:numPr>
        <w:spacing w:after="200" w:line="360" w:lineRule="auto"/>
        <w:jc w:val="both"/>
      </w:pPr>
      <w:r w:rsidRPr="0073773C">
        <w:t>E en F noemen we kolommarginalen</w:t>
      </w:r>
    </w:p>
    <w:p w14:paraId="1FFEFC82" w14:textId="77777777" w:rsidR="0073773C" w:rsidRPr="0073773C" w:rsidRDefault="0073773C" w:rsidP="0073773C">
      <w:pPr>
        <w:pStyle w:val="Lijstalinea"/>
        <w:numPr>
          <w:ilvl w:val="0"/>
          <w:numId w:val="27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 xml:space="preserve">E en F noemen we rijmarginalen </w:t>
      </w:r>
    </w:p>
    <w:p w14:paraId="1429CCFD" w14:textId="77777777" w:rsidR="0073773C" w:rsidRPr="0073773C" w:rsidRDefault="0073773C" w:rsidP="0073773C">
      <w:pPr>
        <w:pStyle w:val="Lijstalinea"/>
        <w:numPr>
          <w:ilvl w:val="0"/>
          <w:numId w:val="27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>A / G geeft de proportie van A</w:t>
      </w:r>
    </w:p>
    <w:p w14:paraId="22A9BD82" w14:textId="77777777" w:rsidR="0073773C" w:rsidRPr="0073773C" w:rsidRDefault="0073773C" w:rsidP="0073773C">
      <w:pPr>
        <w:pStyle w:val="Lijstalinea"/>
        <w:numPr>
          <w:ilvl w:val="0"/>
          <w:numId w:val="27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 xml:space="preserve">A / C  geeft de </w:t>
      </w:r>
      <w:proofErr w:type="spellStart"/>
      <w:r w:rsidRPr="0073773C">
        <w:rPr>
          <w:highlight w:val="yellow"/>
        </w:rPr>
        <w:t>odds</w:t>
      </w:r>
      <w:proofErr w:type="spellEnd"/>
      <w:r w:rsidRPr="0073773C">
        <w:rPr>
          <w:highlight w:val="yellow"/>
        </w:rPr>
        <w:t xml:space="preserve"> op A</w:t>
      </w:r>
    </w:p>
    <w:p w14:paraId="64D7F586" w14:textId="77777777" w:rsidR="0073773C" w:rsidRPr="0073773C" w:rsidRDefault="0073773C" w:rsidP="0073773C">
      <w:pPr>
        <w:spacing w:line="360" w:lineRule="auto"/>
        <w:jc w:val="both"/>
        <w:rPr>
          <w:b/>
        </w:rPr>
      </w:pPr>
    </w:p>
    <w:p w14:paraId="4BF2F297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lastRenderedPageBreak/>
        <w:t>Chi-kwadraat is een associatiemaat die zeer gevoelig is aan N</w:t>
      </w:r>
    </w:p>
    <w:p w14:paraId="42516DB0" w14:textId="77777777" w:rsidR="0073773C" w:rsidRPr="0073773C" w:rsidRDefault="0073773C" w:rsidP="0073773C">
      <w:pPr>
        <w:numPr>
          <w:ilvl w:val="0"/>
          <w:numId w:val="15"/>
        </w:numPr>
        <w:spacing w:after="200" w:line="360" w:lineRule="auto"/>
        <w:contextualSpacing/>
        <w:jc w:val="both"/>
        <w:rPr>
          <w:highlight w:val="yellow"/>
        </w:rPr>
      </w:pPr>
      <w:r w:rsidRPr="0073773C">
        <w:rPr>
          <w:highlight w:val="yellow"/>
        </w:rPr>
        <w:t>Deze uitspraak is juist</w:t>
      </w:r>
    </w:p>
    <w:p w14:paraId="48E9C2D1" w14:textId="77777777" w:rsidR="0073773C" w:rsidRPr="0073773C" w:rsidRDefault="0073773C" w:rsidP="0073773C">
      <w:pPr>
        <w:numPr>
          <w:ilvl w:val="0"/>
          <w:numId w:val="15"/>
        </w:numPr>
        <w:spacing w:after="200" w:line="360" w:lineRule="auto"/>
        <w:contextualSpacing/>
        <w:jc w:val="both"/>
      </w:pPr>
      <w:r w:rsidRPr="0073773C">
        <w:t>Deze uitspraak is verkeerd</w:t>
      </w:r>
    </w:p>
    <w:p w14:paraId="4AE3A983" w14:textId="77777777" w:rsidR="0073773C" w:rsidRPr="0073773C" w:rsidRDefault="0073773C" w:rsidP="0073773C">
      <w:pPr>
        <w:spacing w:line="360" w:lineRule="auto"/>
        <w:jc w:val="both"/>
      </w:pPr>
    </w:p>
    <w:p w14:paraId="1AEADB69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 xml:space="preserve">Als je N vermenigvuldigt met 2, dan wordt de waarde van </w:t>
      </w:r>
      <w:proofErr w:type="spellStart"/>
      <w:r w:rsidRPr="0073773C">
        <w:rPr>
          <w:b/>
        </w:rPr>
        <w:t>chi</w:t>
      </w:r>
      <w:proofErr w:type="spellEnd"/>
      <w:r w:rsidRPr="0073773C">
        <w:rPr>
          <w:b/>
        </w:rPr>
        <w:t>-kwadraat twee keer zo groot</w:t>
      </w:r>
    </w:p>
    <w:p w14:paraId="3EF0164C" w14:textId="77777777" w:rsidR="0073773C" w:rsidRPr="0073773C" w:rsidRDefault="0073773C" w:rsidP="0073773C">
      <w:pPr>
        <w:pStyle w:val="Lijstalinea"/>
        <w:numPr>
          <w:ilvl w:val="0"/>
          <w:numId w:val="35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>Deze uitspraak is juist</w:t>
      </w:r>
    </w:p>
    <w:p w14:paraId="1B944292" w14:textId="77777777" w:rsidR="0073773C" w:rsidRPr="0073773C" w:rsidRDefault="0073773C" w:rsidP="0073773C">
      <w:pPr>
        <w:pStyle w:val="Lijstalinea"/>
        <w:numPr>
          <w:ilvl w:val="0"/>
          <w:numId w:val="35"/>
        </w:numPr>
        <w:spacing w:after="200" w:line="360" w:lineRule="auto"/>
        <w:jc w:val="both"/>
      </w:pPr>
      <w:r w:rsidRPr="0073773C">
        <w:t>Deze uitspraak is fout</w:t>
      </w:r>
    </w:p>
    <w:p w14:paraId="21CA902A" w14:textId="77777777" w:rsidR="0073773C" w:rsidRPr="0073773C" w:rsidRDefault="0073773C" w:rsidP="0073773C">
      <w:pPr>
        <w:spacing w:line="360" w:lineRule="auto"/>
        <w:jc w:val="both"/>
      </w:pPr>
    </w:p>
    <w:p w14:paraId="73096CC7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>Chi-kwadraat moet worden berekend op basis van de ruwe scores</w:t>
      </w:r>
    </w:p>
    <w:p w14:paraId="4B9F001C" w14:textId="77777777" w:rsidR="0073773C" w:rsidRPr="0073773C" w:rsidRDefault="0073773C" w:rsidP="0073773C">
      <w:pPr>
        <w:numPr>
          <w:ilvl w:val="0"/>
          <w:numId w:val="15"/>
        </w:numPr>
        <w:spacing w:after="200" w:line="360" w:lineRule="auto"/>
        <w:contextualSpacing/>
        <w:jc w:val="both"/>
        <w:rPr>
          <w:highlight w:val="yellow"/>
        </w:rPr>
      </w:pPr>
      <w:r w:rsidRPr="0073773C">
        <w:rPr>
          <w:highlight w:val="yellow"/>
        </w:rPr>
        <w:t>Deze uitspraak is juist</w:t>
      </w:r>
    </w:p>
    <w:p w14:paraId="2DD408B7" w14:textId="77777777" w:rsidR="0073773C" w:rsidRPr="0073773C" w:rsidRDefault="0073773C" w:rsidP="0073773C">
      <w:pPr>
        <w:numPr>
          <w:ilvl w:val="0"/>
          <w:numId w:val="15"/>
        </w:numPr>
        <w:spacing w:after="200" w:line="360" w:lineRule="auto"/>
        <w:contextualSpacing/>
        <w:jc w:val="both"/>
      </w:pPr>
      <w:r w:rsidRPr="0073773C">
        <w:t>Deze uitspraak is verkeerd</w:t>
      </w:r>
    </w:p>
    <w:p w14:paraId="3A5F2674" w14:textId="77777777" w:rsidR="0073773C" w:rsidRPr="0073773C" w:rsidRDefault="0073773C" w:rsidP="0073773C">
      <w:pPr>
        <w:spacing w:line="360" w:lineRule="auto"/>
        <w:jc w:val="both"/>
      </w:pPr>
    </w:p>
    <w:p w14:paraId="6F52FF0A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>Chi-kwadraat kan ook worden berekend op basis van de proporties</w:t>
      </w:r>
    </w:p>
    <w:p w14:paraId="5E0F06BC" w14:textId="77777777" w:rsidR="0073773C" w:rsidRPr="0073773C" w:rsidRDefault="0073773C" w:rsidP="0073773C">
      <w:pPr>
        <w:numPr>
          <w:ilvl w:val="0"/>
          <w:numId w:val="15"/>
        </w:numPr>
        <w:spacing w:after="200" w:line="360" w:lineRule="auto"/>
        <w:contextualSpacing/>
        <w:jc w:val="both"/>
      </w:pPr>
      <w:r w:rsidRPr="0073773C">
        <w:t>Deze uitspraak is juist</w:t>
      </w:r>
    </w:p>
    <w:p w14:paraId="01824DEA" w14:textId="77777777" w:rsidR="0073773C" w:rsidRPr="0073773C" w:rsidRDefault="0073773C" w:rsidP="0073773C">
      <w:pPr>
        <w:numPr>
          <w:ilvl w:val="0"/>
          <w:numId w:val="15"/>
        </w:numPr>
        <w:spacing w:after="200" w:line="360" w:lineRule="auto"/>
        <w:contextualSpacing/>
        <w:jc w:val="both"/>
        <w:rPr>
          <w:highlight w:val="yellow"/>
        </w:rPr>
      </w:pPr>
      <w:r w:rsidRPr="0073773C">
        <w:rPr>
          <w:highlight w:val="yellow"/>
        </w:rPr>
        <w:t>Deze uitspraak is verkeerd</w:t>
      </w:r>
    </w:p>
    <w:p w14:paraId="7EF3C7E5" w14:textId="77777777" w:rsidR="0073773C" w:rsidRPr="0073773C" w:rsidRDefault="0073773C" w:rsidP="0073773C">
      <w:pPr>
        <w:spacing w:line="360" w:lineRule="auto"/>
        <w:jc w:val="both"/>
      </w:pPr>
    </w:p>
    <w:p w14:paraId="69489DBE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 xml:space="preserve">In een 2*2 tabel is de waarde van </w:t>
      </w:r>
      <w:proofErr w:type="spellStart"/>
      <w:r w:rsidRPr="0073773C">
        <w:rPr>
          <w:b/>
        </w:rPr>
        <w:t>Phi</w:t>
      </w:r>
      <w:proofErr w:type="spellEnd"/>
      <w:r w:rsidRPr="0073773C">
        <w:rPr>
          <w:b/>
        </w:rPr>
        <w:t xml:space="preserve"> gelijk aan de waarde van V</w:t>
      </w:r>
    </w:p>
    <w:p w14:paraId="21D869A7" w14:textId="77777777" w:rsidR="0073773C" w:rsidRPr="0073773C" w:rsidRDefault="0073773C" w:rsidP="0073773C">
      <w:pPr>
        <w:numPr>
          <w:ilvl w:val="0"/>
          <w:numId w:val="15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>Deze uitspraak is juist</w:t>
      </w:r>
    </w:p>
    <w:p w14:paraId="0659E72A" w14:textId="77777777" w:rsidR="0073773C" w:rsidRPr="0073773C" w:rsidRDefault="0073773C" w:rsidP="0073773C">
      <w:pPr>
        <w:numPr>
          <w:ilvl w:val="0"/>
          <w:numId w:val="15"/>
        </w:numPr>
        <w:spacing w:after="200" w:line="360" w:lineRule="auto"/>
        <w:jc w:val="both"/>
      </w:pPr>
      <w:r w:rsidRPr="0073773C">
        <w:t>Deze uitspraak is verkeerd</w:t>
      </w:r>
    </w:p>
    <w:p w14:paraId="4205F247" w14:textId="77777777" w:rsidR="0073773C" w:rsidRPr="0073773C" w:rsidRDefault="0073773C" w:rsidP="0073773C">
      <w:pPr>
        <w:spacing w:line="360" w:lineRule="auto"/>
        <w:jc w:val="both"/>
      </w:pPr>
    </w:p>
    <w:p w14:paraId="792C5439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 xml:space="preserve">Bekijk volgende tabel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71"/>
      </w:tblGrid>
      <w:tr w:rsidR="0073773C" w:rsidRPr="0073773C" w14:paraId="1A139D47" w14:textId="77777777" w:rsidTr="00633F42">
        <w:tc>
          <w:tcPr>
            <w:tcW w:w="3070" w:type="dxa"/>
          </w:tcPr>
          <w:p w14:paraId="34A80505" w14:textId="77777777" w:rsidR="0073773C" w:rsidRPr="0073773C" w:rsidRDefault="0073773C" w:rsidP="0073773C">
            <w:pPr>
              <w:pStyle w:val="Plattetekst"/>
              <w:rPr>
                <w:b/>
              </w:rPr>
            </w:pPr>
            <w:proofErr w:type="spellStart"/>
            <w:r w:rsidRPr="0073773C">
              <w:rPr>
                <w:b/>
                <w:lang w:val="en-GB"/>
              </w:rPr>
              <w:t>Slachtofferschap</w:t>
            </w:r>
            <w:proofErr w:type="spellEnd"/>
            <w:r w:rsidRPr="0073773C">
              <w:rPr>
                <w:b/>
                <w:lang w:val="en-GB"/>
              </w:rPr>
              <w:t xml:space="preserve"> </w:t>
            </w:r>
            <w:proofErr w:type="spellStart"/>
            <w:r w:rsidRPr="0073773C">
              <w:rPr>
                <w:b/>
                <w:lang w:val="en-GB"/>
              </w:rPr>
              <w:t>afgelopen</w:t>
            </w:r>
            <w:proofErr w:type="spellEnd"/>
            <w:r w:rsidRPr="0073773C">
              <w:rPr>
                <w:b/>
                <w:lang w:val="en-GB"/>
              </w:rPr>
              <w:t xml:space="preserve"> </w:t>
            </w:r>
            <w:proofErr w:type="spellStart"/>
            <w:r w:rsidRPr="0073773C">
              <w:rPr>
                <w:b/>
                <w:lang w:val="en-GB"/>
              </w:rPr>
              <w:t>vijf</w:t>
            </w:r>
            <w:proofErr w:type="spellEnd"/>
            <w:r w:rsidRPr="0073773C">
              <w:rPr>
                <w:b/>
                <w:lang w:val="en-GB"/>
              </w:rPr>
              <w:t xml:space="preserve"> </w:t>
            </w:r>
            <w:proofErr w:type="spellStart"/>
            <w:r w:rsidRPr="0073773C">
              <w:rPr>
                <w:b/>
                <w:lang w:val="en-GB"/>
              </w:rPr>
              <w:t>jaar</w:t>
            </w:r>
            <w:proofErr w:type="spellEnd"/>
          </w:p>
        </w:tc>
        <w:tc>
          <w:tcPr>
            <w:tcW w:w="3071" w:type="dxa"/>
          </w:tcPr>
          <w:p w14:paraId="2CD56377" w14:textId="77777777" w:rsidR="0073773C" w:rsidRPr="0073773C" w:rsidRDefault="0073773C" w:rsidP="0073773C">
            <w:pPr>
              <w:pStyle w:val="Plattetekst"/>
              <w:rPr>
                <w:b/>
              </w:rPr>
            </w:pPr>
            <w:r w:rsidRPr="0073773C">
              <w:rPr>
                <w:b/>
              </w:rPr>
              <w:t xml:space="preserve">Scholingsgraad </w:t>
            </w:r>
          </w:p>
          <w:p w14:paraId="11558D1F" w14:textId="77777777" w:rsidR="0073773C" w:rsidRPr="0073773C" w:rsidRDefault="0073773C" w:rsidP="0073773C">
            <w:pPr>
              <w:pStyle w:val="Plattetekst"/>
              <w:rPr>
                <w:b/>
              </w:rPr>
            </w:pPr>
            <w:r w:rsidRPr="0073773C">
              <w:rPr>
                <w:b/>
              </w:rPr>
              <w:t>Laag Midden Hoog</w:t>
            </w:r>
          </w:p>
        </w:tc>
      </w:tr>
      <w:tr w:rsidR="0073773C" w:rsidRPr="0073773C" w14:paraId="5913526F" w14:textId="77777777" w:rsidTr="00633F42">
        <w:tc>
          <w:tcPr>
            <w:tcW w:w="3070" w:type="dxa"/>
          </w:tcPr>
          <w:p w14:paraId="7D857D6A" w14:textId="77777777" w:rsidR="0073773C" w:rsidRPr="0073773C" w:rsidRDefault="0073773C" w:rsidP="0073773C">
            <w:pPr>
              <w:pStyle w:val="Plattetekst"/>
              <w:rPr>
                <w:b/>
              </w:rPr>
            </w:pPr>
            <w:r w:rsidRPr="0073773C">
              <w:rPr>
                <w:b/>
              </w:rPr>
              <w:t>Nooit</w:t>
            </w:r>
          </w:p>
          <w:p w14:paraId="0529366F" w14:textId="77777777" w:rsidR="0073773C" w:rsidRPr="0073773C" w:rsidRDefault="0073773C" w:rsidP="0073773C">
            <w:pPr>
              <w:pStyle w:val="Plattetekst"/>
              <w:rPr>
                <w:b/>
              </w:rPr>
            </w:pPr>
            <w:r w:rsidRPr="0073773C">
              <w:rPr>
                <w:b/>
              </w:rPr>
              <w:t>Een maal</w:t>
            </w:r>
          </w:p>
          <w:p w14:paraId="1919FB98" w14:textId="77777777" w:rsidR="0073773C" w:rsidRPr="0073773C" w:rsidRDefault="0073773C" w:rsidP="0073773C">
            <w:pPr>
              <w:pStyle w:val="Plattetekst"/>
            </w:pPr>
            <w:r w:rsidRPr="0073773C">
              <w:rPr>
                <w:b/>
              </w:rPr>
              <w:t>Twee maal of meer</w:t>
            </w:r>
          </w:p>
        </w:tc>
        <w:tc>
          <w:tcPr>
            <w:tcW w:w="3071" w:type="dxa"/>
          </w:tcPr>
          <w:p w14:paraId="14D5C3B3" w14:textId="77777777" w:rsidR="0073773C" w:rsidRPr="0073773C" w:rsidRDefault="0073773C" w:rsidP="0073773C">
            <w:pPr>
              <w:pStyle w:val="Plattetekst"/>
              <w:rPr>
                <w:lang w:val="en-GB"/>
              </w:rPr>
            </w:pPr>
            <w:r w:rsidRPr="0073773C">
              <w:rPr>
                <w:lang w:val="en-GB"/>
              </w:rPr>
              <w:t>A         B          C</w:t>
            </w:r>
          </w:p>
          <w:p w14:paraId="67C15675" w14:textId="77777777" w:rsidR="0073773C" w:rsidRPr="0073773C" w:rsidRDefault="0073773C" w:rsidP="0073773C">
            <w:pPr>
              <w:pStyle w:val="Plattetekst"/>
              <w:rPr>
                <w:lang w:val="sv-SE"/>
              </w:rPr>
            </w:pPr>
            <w:r w:rsidRPr="0073773C">
              <w:rPr>
                <w:lang w:val="sv-SE"/>
              </w:rPr>
              <w:t>D         E           F</w:t>
            </w:r>
          </w:p>
          <w:p w14:paraId="7F1EBBB0" w14:textId="77777777" w:rsidR="0073773C" w:rsidRPr="0073773C" w:rsidRDefault="0073773C" w:rsidP="0073773C">
            <w:pPr>
              <w:pStyle w:val="Plattetekst"/>
              <w:rPr>
                <w:lang w:val="sv-SE"/>
              </w:rPr>
            </w:pPr>
            <w:r w:rsidRPr="0073773C">
              <w:rPr>
                <w:lang w:val="sv-SE"/>
              </w:rPr>
              <w:t>G         H          I</w:t>
            </w:r>
          </w:p>
        </w:tc>
      </w:tr>
    </w:tbl>
    <w:p w14:paraId="554E6422" w14:textId="77777777" w:rsidR="0073773C" w:rsidRPr="0073773C" w:rsidRDefault="0073773C" w:rsidP="0073773C">
      <w:pPr>
        <w:spacing w:line="360" w:lineRule="auto"/>
        <w:jc w:val="both"/>
      </w:pPr>
    </w:p>
    <w:p w14:paraId="3B645733" w14:textId="77777777" w:rsidR="0073773C" w:rsidRPr="0073773C" w:rsidRDefault="0073773C" w:rsidP="0073773C">
      <w:pPr>
        <w:spacing w:line="360" w:lineRule="auto"/>
        <w:jc w:val="both"/>
        <w:rPr>
          <w:b/>
        </w:rPr>
      </w:pPr>
      <w:r w:rsidRPr="0073773C">
        <w:rPr>
          <w:b/>
        </w:rPr>
        <w:t>Welke uitspraken over deze tabel zijn juist</w:t>
      </w:r>
    </w:p>
    <w:p w14:paraId="13721A1E" w14:textId="77777777" w:rsidR="0073773C" w:rsidRPr="0073773C" w:rsidRDefault="0073773C" w:rsidP="0073773C">
      <w:pPr>
        <w:pStyle w:val="Lijstalinea"/>
        <w:numPr>
          <w:ilvl w:val="0"/>
          <w:numId w:val="28"/>
        </w:numPr>
        <w:spacing w:after="200" w:line="360" w:lineRule="auto"/>
        <w:jc w:val="both"/>
      </w:pPr>
      <w:r w:rsidRPr="0073773C">
        <w:t xml:space="preserve">(E*F) is een consistent paar </w:t>
      </w:r>
    </w:p>
    <w:p w14:paraId="1B60BB88" w14:textId="77777777" w:rsidR="0073773C" w:rsidRPr="0073773C" w:rsidRDefault="0073773C" w:rsidP="0073773C">
      <w:pPr>
        <w:pStyle w:val="Lijstalinea"/>
        <w:numPr>
          <w:ilvl w:val="0"/>
          <w:numId w:val="28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 xml:space="preserve">(F*H) is een inconsistent paar </w:t>
      </w:r>
    </w:p>
    <w:p w14:paraId="69070095" w14:textId="77777777" w:rsidR="0073773C" w:rsidRPr="0073773C" w:rsidRDefault="0073773C" w:rsidP="0073773C">
      <w:pPr>
        <w:pStyle w:val="Lijstalinea"/>
        <w:numPr>
          <w:ilvl w:val="0"/>
          <w:numId w:val="28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lastRenderedPageBreak/>
        <w:t xml:space="preserve">Gamma is gebaseerde op de verhouding tussen de consistente paren min de inconsistente paren en de consistente paren plus de inconsistente paren </w:t>
      </w:r>
    </w:p>
    <w:p w14:paraId="4CAE4C77" w14:textId="77777777" w:rsidR="0073773C" w:rsidRPr="0073773C" w:rsidRDefault="0073773C" w:rsidP="0073773C">
      <w:pPr>
        <w:pStyle w:val="Lijstalinea"/>
        <w:numPr>
          <w:ilvl w:val="0"/>
          <w:numId w:val="28"/>
        </w:numPr>
        <w:spacing w:after="200" w:line="360" w:lineRule="auto"/>
        <w:jc w:val="both"/>
      </w:pPr>
      <w:r w:rsidRPr="0073773C">
        <w:t xml:space="preserve">Gamma is een associatiemaat die </w:t>
      </w:r>
      <w:proofErr w:type="spellStart"/>
      <w:r w:rsidRPr="0073773C">
        <w:t>monotoniciteit</w:t>
      </w:r>
      <w:proofErr w:type="spellEnd"/>
      <w:r w:rsidRPr="0073773C">
        <w:t xml:space="preserve"> veronderstelt</w:t>
      </w:r>
    </w:p>
    <w:p w14:paraId="55B84021" w14:textId="77777777" w:rsidR="0073773C" w:rsidRPr="0073773C" w:rsidRDefault="0073773C" w:rsidP="0073773C">
      <w:pPr>
        <w:pStyle w:val="Lijstalinea"/>
        <w:numPr>
          <w:ilvl w:val="0"/>
          <w:numId w:val="28"/>
        </w:numPr>
        <w:spacing w:after="200" w:line="360" w:lineRule="auto"/>
        <w:jc w:val="both"/>
      </w:pPr>
      <w:r w:rsidRPr="0073773C">
        <w:t>Gamma is een asymmetrische maat</w:t>
      </w:r>
    </w:p>
    <w:p w14:paraId="18811618" w14:textId="77777777" w:rsidR="0073773C" w:rsidRPr="0073773C" w:rsidRDefault="0073773C" w:rsidP="0073773C">
      <w:pPr>
        <w:pStyle w:val="Lijstalinea"/>
        <w:numPr>
          <w:ilvl w:val="0"/>
          <w:numId w:val="28"/>
        </w:numPr>
        <w:spacing w:after="200" w:line="360" w:lineRule="auto"/>
        <w:jc w:val="both"/>
      </w:pPr>
      <w:r w:rsidRPr="0073773C">
        <w:t xml:space="preserve">Gamma wordt gebruikt op nominaal niveau </w:t>
      </w:r>
    </w:p>
    <w:p w14:paraId="2B3963F9" w14:textId="77777777" w:rsidR="0073773C" w:rsidRPr="0073773C" w:rsidRDefault="0073773C" w:rsidP="0073773C">
      <w:pPr>
        <w:spacing w:line="360" w:lineRule="auto"/>
        <w:jc w:val="both"/>
      </w:pPr>
    </w:p>
    <w:p w14:paraId="53BD0559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 xml:space="preserve">Welke uitspraken zijn juist? </w:t>
      </w:r>
    </w:p>
    <w:p w14:paraId="15830286" w14:textId="77777777" w:rsidR="0073773C" w:rsidRPr="0073773C" w:rsidRDefault="0073773C" w:rsidP="0073773C">
      <w:pPr>
        <w:pStyle w:val="Lijstalinea"/>
        <w:numPr>
          <w:ilvl w:val="0"/>
          <w:numId w:val="29"/>
        </w:numPr>
        <w:spacing w:after="200" w:line="360" w:lineRule="auto"/>
        <w:jc w:val="both"/>
      </w:pPr>
      <w:proofErr w:type="spellStart"/>
      <w:r w:rsidRPr="0073773C">
        <w:t>S</w:t>
      </w:r>
      <w:r w:rsidRPr="0073773C">
        <w:rPr>
          <w:highlight w:val="yellow"/>
        </w:rPr>
        <w:t>pearman’s</w:t>
      </w:r>
      <w:proofErr w:type="spellEnd"/>
      <w:r w:rsidRPr="0073773C">
        <w:rPr>
          <w:highlight w:val="yellow"/>
        </w:rPr>
        <w:t xml:space="preserve"> Rho is een rangcorrelatiecoëfficiënt</w:t>
      </w:r>
    </w:p>
    <w:p w14:paraId="5E048454" w14:textId="77777777" w:rsidR="0073773C" w:rsidRPr="0073773C" w:rsidRDefault="0073773C" w:rsidP="0073773C">
      <w:pPr>
        <w:pStyle w:val="Lijstalinea"/>
        <w:numPr>
          <w:ilvl w:val="0"/>
          <w:numId w:val="29"/>
        </w:numPr>
        <w:spacing w:after="200" w:line="360" w:lineRule="auto"/>
        <w:jc w:val="both"/>
      </w:pPr>
      <w:proofErr w:type="spellStart"/>
      <w:r w:rsidRPr="0073773C">
        <w:t>Pearson’s</w:t>
      </w:r>
      <w:proofErr w:type="spellEnd"/>
      <w:r w:rsidRPr="0073773C">
        <w:t xml:space="preserve"> r is een rangcorrelatiecoëfficiënt </w:t>
      </w:r>
    </w:p>
    <w:p w14:paraId="6E556673" w14:textId="77777777" w:rsidR="0073773C" w:rsidRPr="0073773C" w:rsidRDefault="0073773C" w:rsidP="0073773C">
      <w:pPr>
        <w:pStyle w:val="Lijstalinea"/>
        <w:numPr>
          <w:ilvl w:val="0"/>
          <w:numId w:val="29"/>
        </w:numPr>
        <w:spacing w:after="200" w:line="360" w:lineRule="auto"/>
        <w:jc w:val="both"/>
        <w:rPr>
          <w:highlight w:val="yellow"/>
        </w:rPr>
      </w:pPr>
      <w:proofErr w:type="spellStart"/>
      <w:r w:rsidRPr="0073773C">
        <w:rPr>
          <w:highlight w:val="yellow"/>
        </w:rPr>
        <w:t>Kendall’s</w:t>
      </w:r>
      <w:proofErr w:type="spellEnd"/>
      <w:r w:rsidRPr="0073773C">
        <w:rPr>
          <w:highlight w:val="yellow"/>
        </w:rPr>
        <w:t xml:space="preserve"> </w:t>
      </w:r>
      <w:proofErr w:type="spellStart"/>
      <w:r w:rsidRPr="0073773C">
        <w:rPr>
          <w:highlight w:val="yellow"/>
        </w:rPr>
        <w:t>Tau</w:t>
      </w:r>
      <w:proofErr w:type="spellEnd"/>
      <w:r w:rsidRPr="0073773C">
        <w:rPr>
          <w:highlight w:val="yellow"/>
        </w:rPr>
        <w:t>- is een rangcorrelatiecoëfficiënt</w:t>
      </w:r>
    </w:p>
    <w:p w14:paraId="5D48451C" w14:textId="77777777" w:rsidR="0073773C" w:rsidRPr="0073773C" w:rsidRDefault="0073773C" w:rsidP="0073773C">
      <w:pPr>
        <w:pStyle w:val="Lijstalinea"/>
        <w:numPr>
          <w:ilvl w:val="0"/>
          <w:numId w:val="29"/>
        </w:numPr>
        <w:spacing w:after="200" w:line="360" w:lineRule="auto"/>
        <w:jc w:val="both"/>
      </w:pPr>
      <w:r w:rsidRPr="0073773C">
        <w:t xml:space="preserve">Rangcorrelaties zijn asymmetrische maten </w:t>
      </w:r>
    </w:p>
    <w:p w14:paraId="38901C6A" w14:textId="77777777" w:rsidR="0073773C" w:rsidRPr="0073773C" w:rsidRDefault="0073773C" w:rsidP="0073773C">
      <w:pPr>
        <w:spacing w:line="360" w:lineRule="auto"/>
        <w:jc w:val="both"/>
      </w:pPr>
    </w:p>
    <w:p w14:paraId="0B9ECECD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 xml:space="preserve">Welke uitspraken over </w:t>
      </w:r>
      <w:proofErr w:type="spellStart"/>
      <w:r w:rsidRPr="0073773C">
        <w:rPr>
          <w:b/>
        </w:rPr>
        <w:t>Pearson’s</w:t>
      </w:r>
      <w:proofErr w:type="spellEnd"/>
      <w:r w:rsidRPr="0073773C">
        <w:rPr>
          <w:b/>
        </w:rPr>
        <w:t xml:space="preserve"> r zijn juist?</w:t>
      </w:r>
    </w:p>
    <w:p w14:paraId="66703C1A" w14:textId="77777777" w:rsidR="0073773C" w:rsidRPr="0073773C" w:rsidRDefault="0073773C" w:rsidP="0073773C">
      <w:pPr>
        <w:pStyle w:val="Lijstalinea"/>
        <w:numPr>
          <w:ilvl w:val="0"/>
          <w:numId w:val="30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 xml:space="preserve">De </w:t>
      </w:r>
      <w:proofErr w:type="spellStart"/>
      <w:r w:rsidRPr="0073773C">
        <w:rPr>
          <w:highlight w:val="yellow"/>
        </w:rPr>
        <w:t>bivariate</w:t>
      </w:r>
      <w:proofErr w:type="spellEnd"/>
      <w:r w:rsidRPr="0073773C">
        <w:rPr>
          <w:highlight w:val="yellow"/>
        </w:rPr>
        <w:t xml:space="preserve"> correlatiecoëfficiënt van Pearson veronderstelt </w:t>
      </w:r>
      <w:proofErr w:type="spellStart"/>
      <w:r w:rsidRPr="0073773C">
        <w:rPr>
          <w:highlight w:val="yellow"/>
        </w:rPr>
        <w:t>lineariteit</w:t>
      </w:r>
      <w:proofErr w:type="spellEnd"/>
      <w:r w:rsidRPr="0073773C">
        <w:rPr>
          <w:highlight w:val="yellow"/>
        </w:rPr>
        <w:t xml:space="preserve"> (</w:t>
      </w:r>
      <w:proofErr w:type="spellStart"/>
      <w:r w:rsidRPr="0073773C">
        <w:rPr>
          <w:highlight w:val="yellow"/>
        </w:rPr>
        <w:t>zoniet</w:t>
      </w:r>
      <w:proofErr w:type="spellEnd"/>
      <w:r w:rsidRPr="0073773C">
        <w:rPr>
          <w:highlight w:val="yellow"/>
        </w:rPr>
        <w:t xml:space="preserve"> kan </w:t>
      </w:r>
      <w:proofErr w:type="spellStart"/>
      <w:r w:rsidRPr="0073773C">
        <w:rPr>
          <w:highlight w:val="yellow"/>
        </w:rPr>
        <w:t>Pearson’s</w:t>
      </w:r>
      <w:proofErr w:type="spellEnd"/>
      <w:r w:rsidRPr="0073773C">
        <w:rPr>
          <w:highlight w:val="yellow"/>
        </w:rPr>
        <w:t xml:space="preserve"> r leiden tot verkeerde conclusies)</w:t>
      </w:r>
    </w:p>
    <w:p w14:paraId="7ABEA309" w14:textId="77777777" w:rsidR="0073773C" w:rsidRPr="0073773C" w:rsidRDefault="0073773C" w:rsidP="0073773C">
      <w:pPr>
        <w:pStyle w:val="Lijstalinea"/>
        <w:numPr>
          <w:ilvl w:val="0"/>
          <w:numId w:val="30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 xml:space="preserve">De </w:t>
      </w:r>
      <w:proofErr w:type="spellStart"/>
      <w:r w:rsidRPr="0073773C">
        <w:rPr>
          <w:highlight w:val="yellow"/>
        </w:rPr>
        <w:t>bivariate</w:t>
      </w:r>
      <w:proofErr w:type="spellEnd"/>
      <w:r w:rsidRPr="0073773C">
        <w:rPr>
          <w:highlight w:val="yellow"/>
        </w:rPr>
        <w:t xml:space="preserve"> correlatiecoëfficiënt is een gestandaardiseerde covariantie</w:t>
      </w:r>
    </w:p>
    <w:p w14:paraId="7E817831" w14:textId="77777777" w:rsidR="0073773C" w:rsidRPr="0073773C" w:rsidRDefault="0073773C" w:rsidP="0073773C">
      <w:pPr>
        <w:pStyle w:val="Lijstalinea"/>
        <w:numPr>
          <w:ilvl w:val="0"/>
          <w:numId w:val="30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 xml:space="preserve">De </w:t>
      </w:r>
      <w:proofErr w:type="spellStart"/>
      <w:r w:rsidRPr="0073773C">
        <w:rPr>
          <w:highlight w:val="yellow"/>
        </w:rPr>
        <w:t>bivariate</w:t>
      </w:r>
      <w:proofErr w:type="spellEnd"/>
      <w:r w:rsidRPr="0073773C">
        <w:rPr>
          <w:highlight w:val="yellow"/>
        </w:rPr>
        <w:t xml:space="preserve"> correlatiecoëfficiënt wordt berekend uit niet gekwadrateerde deviatiescores </w:t>
      </w:r>
    </w:p>
    <w:p w14:paraId="47ECED9B" w14:textId="77777777" w:rsidR="0073773C" w:rsidRPr="0073773C" w:rsidRDefault="0073773C" w:rsidP="0073773C">
      <w:pPr>
        <w:spacing w:line="360" w:lineRule="auto"/>
        <w:jc w:val="both"/>
      </w:pPr>
    </w:p>
    <w:p w14:paraId="67642C3F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 xml:space="preserve">De </w:t>
      </w:r>
      <w:proofErr w:type="spellStart"/>
      <w:r w:rsidRPr="0073773C">
        <w:rPr>
          <w:b/>
        </w:rPr>
        <w:t>bivariate</w:t>
      </w:r>
      <w:proofErr w:type="spellEnd"/>
      <w:r w:rsidRPr="0073773C">
        <w:rPr>
          <w:b/>
        </w:rPr>
        <w:t xml:space="preserve"> correlatiecoëfficiënt  tussen ouderlijk toezicht  en criminaliteit  en y is negatief en de gestandaardiseerde </w:t>
      </w:r>
      <w:proofErr w:type="spellStart"/>
      <w:r w:rsidRPr="0073773C">
        <w:rPr>
          <w:b/>
        </w:rPr>
        <w:t>rico</w:t>
      </w:r>
      <w:proofErr w:type="spellEnd"/>
      <w:r w:rsidRPr="0073773C">
        <w:rPr>
          <w:b/>
        </w:rPr>
        <w:t xml:space="preserve"> uit de regressie van criminaliteit op toezicht bedraagt  -0.35. </w:t>
      </w:r>
    </w:p>
    <w:p w14:paraId="09025E08" w14:textId="77777777" w:rsidR="0073773C" w:rsidRPr="0073773C" w:rsidRDefault="0073773C" w:rsidP="0073773C">
      <w:pPr>
        <w:pStyle w:val="Lijstalinea"/>
        <w:numPr>
          <w:ilvl w:val="0"/>
          <w:numId w:val="31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>Daaruit volgt dat toezicht een remmend effect heeft op criminaliteit</w:t>
      </w:r>
    </w:p>
    <w:p w14:paraId="3ADE1706" w14:textId="77777777" w:rsidR="0073773C" w:rsidRPr="0073773C" w:rsidRDefault="0073773C" w:rsidP="0073773C">
      <w:pPr>
        <w:pStyle w:val="Lijstalinea"/>
        <w:numPr>
          <w:ilvl w:val="0"/>
          <w:numId w:val="31"/>
        </w:numPr>
        <w:spacing w:after="200" w:line="360" w:lineRule="auto"/>
        <w:jc w:val="both"/>
      </w:pPr>
      <w:r w:rsidRPr="0073773C">
        <w:t>Daaruit volgt dat toezicht nefast is voor de criminaliteit want meer toezicht, resulteert in meer criminaliteit</w:t>
      </w:r>
    </w:p>
    <w:p w14:paraId="75260AE8" w14:textId="77777777" w:rsidR="0073773C" w:rsidRPr="0073773C" w:rsidRDefault="0073773C" w:rsidP="0073773C">
      <w:pPr>
        <w:pStyle w:val="Lijstalinea"/>
        <w:numPr>
          <w:ilvl w:val="0"/>
          <w:numId w:val="31"/>
        </w:numPr>
        <w:spacing w:after="200" w:line="360" w:lineRule="auto"/>
        <w:jc w:val="both"/>
      </w:pPr>
      <w:r w:rsidRPr="0073773C">
        <w:t xml:space="preserve">Daaruit volgt dat meer toezicht </w:t>
      </w:r>
      <w:proofErr w:type="spellStart"/>
      <w:r w:rsidRPr="0073773C">
        <w:t>ongerelateerd</w:t>
      </w:r>
      <w:proofErr w:type="spellEnd"/>
      <w:r w:rsidRPr="0073773C">
        <w:t xml:space="preserve"> is aan criminaliteit </w:t>
      </w:r>
    </w:p>
    <w:p w14:paraId="4F7D5C4B" w14:textId="77777777" w:rsidR="0073773C" w:rsidRPr="0073773C" w:rsidRDefault="0073773C" w:rsidP="0073773C">
      <w:pPr>
        <w:spacing w:line="360" w:lineRule="auto"/>
        <w:jc w:val="both"/>
      </w:pPr>
    </w:p>
    <w:p w14:paraId="174A8663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 xml:space="preserve">De </w:t>
      </w:r>
      <w:proofErr w:type="spellStart"/>
      <w:r w:rsidRPr="0073773C">
        <w:rPr>
          <w:b/>
        </w:rPr>
        <w:t>covariatie</w:t>
      </w:r>
      <w:proofErr w:type="spellEnd"/>
      <w:r w:rsidRPr="0073773C">
        <w:rPr>
          <w:b/>
        </w:rPr>
        <w:t xml:space="preserve"> is </w:t>
      </w:r>
    </w:p>
    <w:p w14:paraId="21122EFA" w14:textId="77777777" w:rsidR="0073773C" w:rsidRPr="0073773C" w:rsidRDefault="0073773C" w:rsidP="0073773C">
      <w:pPr>
        <w:pStyle w:val="Lijstalinea"/>
        <w:numPr>
          <w:ilvl w:val="0"/>
          <w:numId w:val="32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>De kruisproductensom</w:t>
      </w:r>
    </w:p>
    <w:p w14:paraId="51A0EA56" w14:textId="77777777" w:rsidR="0073773C" w:rsidRPr="0073773C" w:rsidRDefault="0073773C" w:rsidP="0073773C">
      <w:pPr>
        <w:pStyle w:val="Lijstalinea"/>
        <w:numPr>
          <w:ilvl w:val="0"/>
          <w:numId w:val="32"/>
        </w:numPr>
        <w:spacing w:after="200" w:line="360" w:lineRule="auto"/>
        <w:jc w:val="both"/>
      </w:pPr>
      <w:r w:rsidRPr="0073773C">
        <w:t>De som van de deviatiescores van x + de deviatiescores van y</w:t>
      </w:r>
    </w:p>
    <w:p w14:paraId="254AC3F4" w14:textId="77777777" w:rsidR="0073773C" w:rsidRDefault="0073773C" w:rsidP="0073773C">
      <w:pPr>
        <w:spacing w:line="360" w:lineRule="auto"/>
        <w:jc w:val="both"/>
      </w:pPr>
    </w:p>
    <w:p w14:paraId="404C31E5" w14:textId="77777777" w:rsidR="0073773C" w:rsidRPr="0073773C" w:rsidRDefault="0073773C" w:rsidP="0073773C">
      <w:pPr>
        <w:spacing w:line="360" w:lineRule="auto"/>
        <w:jc w:val="both"/>
      </w:pPr>
    </w:p>
    <w:p w14:paraId="4622F841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lastRenderedPageBreak/>
        <w:t>Hieronder volgen een aantal uitspraken over de lineaire regressieanalyse</w:t>
      </w:r>
    </w:p>
    <w:p w14:paraId="469ABC31" w14:textId="77777777" w:rsidR="0073773C" w:rsidRPr="0073773C" w:rsidRDefault="0073773C" w:rsidP="0073773C">
      <w:pPr>
        <w:pStyle w:val="Lijstalinea"/>
        <w:numPr>
          <w:ilvl w:val="0"/>
          <w:numId w:val="33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>De lineaire regressie is een asymmetrische techniek</w:t>
      </w:r>
    </w:p>
    <w:p w14:paraId="393270D4" w14:textId="77777777" w:rsidR="0073773C" w:rsidRPr="0073773C" w:rsidRDefault="0073773C" w:rsidP="0073773C">
      <w:pPr>
        <w:pStyle w:val="Lijstalinea"/>
        <w:numPr>
          <w:ilvl w:val="0"/>
          <w:numId w:val="33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>De lineaire regressie (het basismodel) is gebaseerd op de kleinste kwadratenoplossing</w:t>
      </w:r>
    </w:p>
    <w:p w14:paraId="5F1F445D" w14:textId="77777777" w:rsidR="0073773C" w:rsidRPr="0073773C" w:rsidRDefault="0073773C" w:rsidP="0073773C">
      <w:pPr>
        <w:pStyle w:val="Lijstalinea"/>
        <w:numPr>
          <w:ilvl w:val="0"/>
          <w:numId w:val="33"/>
        </w:numPr>
        <w:spacing w:after="200" w:line="360" w:lineRule="auto"/>
        <w:jc w:val="both"/>
      </w:pPr>
      <w:r w:rsidRPr="0073773C">
        <w:rPr>
          <w:highlight w:val="yellow"/>
        </w:rPr>
        <w:t xml:space="preserve">De lineaire regressie is niet geschikt voor kwadratische </w:t>
      </w:r>
      <w:proofErr w:type="spellStart"/>
      <w:r w:rsidRPr="0073773C">
        <w:rPr>
          <w:highlight w:val="yellow"/>
        </w:rPr>
        <w:t>curvilineaire</w:t>
      </w:r>
      <w:proofErr w:type="spellEnd"/>
      <w:r w:rsidRPr="0073773C">
        <w:rPr>
          <w:highlight w:val="yellow"/>
        </w:rPr>
        <w:t xml:space="preserve">  relaties</w:t>
      </w:r>
    </w:p>
    <w:p w14:paraId="4D8E8B56" w14:textId="77777777" w:rsidR="0073773C" w:rsidRPr="0073773C" w:rsidRDefault="0073773C" w:rsidP="0073773C">
      <w:pPr>
        <w:spacing w:line="360" w:lineRule="auto"/>
        <w:jc w:val="both"/>
      </w:pPr>
    </w:p>
    <w:p w14:paraId="70843D21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>Het residu is</w:t>
      </w:r>
    </w:p>
    <w:p w14:paraId="1C2A017E" w14:textId="77777777" w:rsidR="0073773C" w:rsidRPr="0073773C" w:rsidRDefault="0073773C" w:rsidP="0073773C">
      <w:pPr>
        <w:pStyle w:val="Lijstalinea"/>
        <w:numPr>
          <w:ilvl w:val="0"/>
          <w:numId w:val="34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 xml:space="preserve">Het verschil tussen geobserveerde en verwachte waarde </w:t>
      </w:r>
    </w:p>
    <w:p w14:paraId="128804D6" w14:textId="77777777" w:rsidR="0073773C" w:rsidRDefault="0073773C" w:rsidP="0073773C">
      <w:pPr>
        <w:pStyle w:val="Lijstalinea"/>
        <w:numPr>
          <w:ilvl w:val="0"/>
          <w:numId w:val="34"/>
        </w:numPr>
        <w:spacing w:after="200" w:line="360" w:lineRule="auto"/>
        <w:jc w:val="both"/>
      </w:pPr>
      <w:r w:rsidRPr="0073773C">
        <w:t>Het verschil tussen verwacht en geobserveerde waarde</w:t>
      </w:r>
    </w:p>
    <w:p w14:paraId="072E32DA" w14:textId="77777777" w:rsidR="0073773C" w:rsidRPr="0073773C" w:rsidRDefault="0073773C" w:rsidP="0073773C">
      <w:pPr>
        <w:pStyle w:val="Lijstalinea"/>
        <w:spacing w:after="200" w:line="360" w:lineRule="auto"/>
        <w:jc w:val="both"/>
      </w:pPr>
    </w:p>
    <w:p w14:paraId="12619603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 xml:space="preserve">De som van de gekwadrateerde </w:t>
      </w:r>
      <w:proofErr w:type="spellStart"/>
      <w:r w:rsidRPr="0073773C">
        <w:rPr>
          <w:b/>
        </w:rPr>
        <w:t>residuelen</w:t>
      </w:r>
      <w:proofErr w:type="spellEnd"/>
      <w:r w:rsidRPr="0073773C">
        <w:rPr>
          <w:b/>
        </w:rPr>
        <w:t xml:space="preserve"> bedraagt nul</w:t>
      </w:r>
    </w:p>
    <w:p w14:paraId="44C4A923" w14:textId="77777777" w:rsidR="0073773C" w:rsidRPr="0073773C" w:rsidRDefault="0073773C" w:rsidP="0073773C">
      <w:pPr>
        <w:pStyle w:val="Lijstalinea"/>
        <w:numPr>
          <w:ilvl w:val="0"/>
          <w:numId w:val="35"/>
        </w:numPr>
        <w:spacing w:after="200" w:line="360" w:lineRule="auto"/>
        <w:jc w:val="both"/>
      </w:pPr>
      <w:r w:rsidRPr="0073773C">
        <w:t>Deze uitspraak is juist</w:t>
      </w:r>
    </w:p>
    <w:p w14:paraId="47997875" w14:textId="77777777" w:rsidR="0073773C" w:rsidRDefault="0073773C" w:rsidP="0073773C">
      <w:pPr>
        <w:pStyle w:val="Lijstalinea"/>
        <w:numPr>
          <w:ilvl w:val="0"/>
          <w:numId w:val="35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>Deze uitspraak is fout</w:t>
      </w:r>
    </w:p>
    <w:p w14:paraId="65AF0B0D" w14:textId="77777777" w:rsidR="0073773C" w:rsidRPr="0073773C" w:rsidRDefault="0073773C" w:rsidP="0073773C">
      <w:pPr>
        <w:pStyle w:val="Lijstalinea"/>
        <w:spacing w:after="200" w:line="360" w:lineRule="auto"/>
        <w:jc w:val="both"/>
        <w:rPr>
          <w:highlight w:val="yellow"/>
        </w:rPr>
      </w:pPr>
    </w:p>
    <w:p w14:paraId="0747D6CE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 xml:space="preserve">De variatie in Y  kan ook uitgedrukt worden als de som van de regressie </w:t>
      </w:r>
      <w:proofErr w:type="spellStart"/>
      <w:r w:rsidRPr="0073773C">
        <w:rPr>
          <w:b/>
        </w:rPr>
        <w:t>sum</w:t>
      </w:r>
      <w:proofErr w:type="spellEnd"/>
      <w:r w:rsidRPr="0073773C">
        <w:rPr>
          <w:b/>
        </w:rPr>
        <w:t xml:space="preserve"> of square minus de </w:t>
      </w:r>
      <w:proofErr w:type="spellStart"/>
      <w:r w:rsidRPr="0073773C">
        <w:rPr>
          <w:b/>
        </w:rPr>
        <w:t>residual</w:t>
      </w:r>
      <w:proofErr w:type="spellEnd"/>
      <w:r w:rsidRPr="0073773C">
        <w:rPr>
          <w:b/>
        </w:rPr>
        <w:t xml:space="preserve"> </w:t>
      </w:r>
      <w:proofErr w:type="spellStart"/>
      <w:r w:rsidRPr="0073773C">
        <w:rPr>
          <w:b/>
        </w:rPr>
        <w:t>sum</w:t>
      </w:r>
      <w:proofErr w:type="spellEnd"/>
      <w:r w:rsidRPr="0073773C">
        <w:rPr>
          <w:b/>
        </w:rPr>
        <w:t xml:space="preserve"> of square</w:t>
      </w:r>
    </w:p>
    <w:p w14:paraId="6A085195" w14:textId="77777777" w:rsidR="0073773C" w:rsidRPr="0073773C" w:rsidRDefault="0073773C" w:rsidP="0073773C">
      <w:pPr>
        <w:pStyle w:val="Lijstalinea"/>
        <w:numPr>
          <w:ilvl w:val="0"/>
          <w:numId w:val="35"/>
        </w:numPr>
        <w:spacing w:after="200" w:line="360" w:lineRule="auto"/>
        <w:jc w:val="both"/>
      </w:pPr>
      <w:r w:rsidRPr="0073773C">
        <w:t>Deze uitspraak is juist</w:t>
      </w:r>
    </w:p>
    <w:p w14:paraId="5C2EBC89" w14:textId="77777777" w:rsidR="0073773C" w:rsidRPr="0073773C" w:rsidRDefault="0073773C" w:rsidP="0073773C">
      <w:pPr>
        <w:pStyle w:val="Lijstalinea"/>
        <w:numPr>
          <w:ilvl w:val="0"/>
          <w:numId w:val="35"/>
        </w:numPr>
        <w:spacing w:after="200" w:line="360" w:lineRule="auto"/>
        <w:jc w:val="both"/>
      </w:pPr>
      <w:r w:rsidRPr="0073773C">
        <w:rPr>
          <w:highlight w:val="yellow"/>
        </w:rPr>
        <w:t xml:space="preserve">Deze uitspraak is fout  </w:t>
      </w:r>
    </w:p>
    <w:p w14:paraId="0803B3D5" w14:textId="77777777" w:rsidR="0073773C" w:rsidRPr="0073773C" w:rsidRDefault="0073773C" w:rsidP="0073773C">
      <w:pPr>
        <w:pStyle w:val="Lijstalinea"/>
        <w:spacing w:after="200" w:line="360" w:lineRule="auto"/>
        <w:jc w:val="both"/>
      </w:pPr>
    </w:p>
    <w:p w14:paraId="1116A09D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>Als de punten uit een puntenwolk heel dicht bij de regressierechte liggen, dan kunnen we vermoeden dat</w:t>
      </w:r>
    </w:p>
    <w:p w14:paraId="2C1C5D49" w14:textId="77777777" w:rsidR="0073773C" w:rsidRPr="0073773C" w:rsidRDefault="0073773C" w:rsidP="0073773C">
      <w:pPr>
        <w:pStyle w:val="Lijstalinea"/>
        <w:numPr>
          <w:ilvl w:val="0"/>
          <w:numId w:val="36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>De model fit zeer hoog zal zijn</w:t>
      </w:r>
    </w:p>
    <w:p w14:paraId="5733807A" w14:textId="77777777" w:rsidR="0073773C" w:rsidRPr="0073773C" w:rsidRDefault="0073773C" w:rsidP="0073773C">
      <w:pPr>
        <w:pStyle w:val="Lijstalinea"/>
        <w:numPr>
          <w:ilvl w:val="0"/>
          <w:numId w:val="36"/>
        </w:numPr>
        <w:spacing w:after="200" w:line="360" w:lineRule="auto"/>
        <w:jc w:val="both"/>
      </w:pPr>
      <w:r w:rsidRPr="0073773C">
        <w:t>De model fit zeer laag zal zijn</w:t>
      </w:r>
    </w:p>
    <w:p w14:paraId="6DD4A2AE" w14:textId="77777777" w:rsidR="0073773C" w:rsidRPr="0073773C" w:rsidRDefault="0073773C" w:rsidP="0073773C">
      <w:pPr>
        <w:spacing w:line="360" w:lineRule="auto"/>
        <w:jc w:val="both"/>
      </w:pPr>
    </w:p>
    <w:p w14:paraId="1171EFAA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 xml:space="preserve">Het is perfect mogelijk dat twee regressiecoëfficiënten een zelfde </w:t>
      </w:r>
      <w:proofErr w:type="spellStart"/>
      <w:r w:rsidRPr="0073773C">
        <w:rPr>
          <w:b/>
        </w:rPr>
        <w:t>beta</w:t>
      </w:r>
      <w:proofErr w:type="spellEnd"/>
      <w:r w:rsidRPr="0073773C">
        <w:rPr>
          <w:b/>
        </w:rPr>
        <w:t xml:space="preserve">-waarde hebben, maar een verschillende aliënatiecoëfficiënt hebben </w:t>
      </w:r>
    </w:p>
    <w:p w14:paraId="5B040960" w14:textId="77777777" w:rsidR="0073773C" w:rsidRPr="0073773C" w:rsidRDefault="0073773C" w:rsidP="0073773C">
      <w:pPr>
        <w:pStyle w:val="Lijstalinea"/>
        <w:numPr>
          <w:ilvl w:val="0"/>
          <w:numId w:val="35"/>
        </w:numPr>
        <w:spacing w:after="200" w:line="360" w:lineRule="auto"/>
        <w:jc w:val="both"/>
      </w:pPr>
      <w:r w:rsidRPr="0073773C">
        <w:t xml:space="preserve">Deze uitspraak is juist </w:t>
      </w:r>
    </w:p>
    <w:p w14:paraId="44E87FB1" w14:textId="77777777" w:rsidR="0073773C" w:rsidRPr="0073773C" w:rsidRDefault="0073773C" w:rsidP="0073773C">
      <w:pPr>
        <w:pStyle w:val="Lijstalinea"/>
        <w:numPr>
          <w:ilvl w:val="0"/>
          <w:numId w:val="35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>Deze uitspraak is fout</w:t>
      </w:r>
    </w:p>
    <w:p w14:paraId="26777EA5" w14:textId="77777777" w:rsidR="0073773C" w:rsidRPr="0073773C" w:rsidRDefault="0073773C" w:rsidP="0073773C">
      <w:pPr>
        <w:spacing w:line="360" w:lineRule="auto"/>
        <w:jc w:val="both"/>
      </w:pPr>
    </w:p>
    <w:p w14:paraId="51425582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>De variantieanalyse wordt gebruikt wanneer</w:t>
      </w:r>
    </w:p>
    <w:p w14:paraId="78D746B2" w14:textId="77777777" w:rsidR="0073773C" w:rsidRPr="0073773C" w:rsidRDefault="0073773C" w:rsidP="0073773C">
      <w:pPr>
        <w:pStyle w:val="Lijstalinea"/>
        <w:numPr>
          <w:ilvl w:val="0"/>
          <w:numId w:val="37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 xml:space="preserve">De onafhankelijke variabele nominaal is en de afhankelijke variabele metrisch </w:t>
      </w:r>
    </w:p>
    <w:p w14:paraId="75C01F22" w14:textId="77777777" w:rsidR="0073773C" w:rsidRDefault="0073773C" w:rsidP="0073773C">
      <w:pPr>
        <w:pStyle w:val="Lijstalinea"/>
        <w:numPr>
          <w:ilvl w:val="0"/>
          <w:numId w:val="37"/>
        </w:numPr>
        <w:spacing w:after="200" w:line="360" w:lineRule="auto"/>
        <w:jc w:val="both"/>
      </w:pPr>
      <w:r w:rsidRPr="0073773C">
        <w:t xml:space="preserve">De afhankelijke variabele nominaal is en </w:t>
      </w:r>
      <w:proofErr w:type="spellStart"/>
      <w:r w:rsidRPr="0073773C">
        <w:t>deon</w:t>
      </w:r>
      <w:proofErr w:type="spellEnd"/>
      <w:r w:rsidRPr="0073773C">
        <w:t xml:space="preserve"> afhankelijke variabele metrisch </w:t>
      </w:r>
    </w:p>
    <w:p w14:paraId="667760F2" w14:textId="77777777" w:rsidR="0073773C" w:rsidRPr="0073773C" w:rsidRDefault="0073773C" w:rsidP="0073773C">
      <w:pPr>
        <w:pStyle w:val="Lijstalinea"/>
        <w:spacing w:after="200" w:line="360" w:lineRule="auto"/>
        <w:jc w:val="both"/>
      </w:pPr>
    </w:p>
    <w:p w14:paraId="0CCF1F06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proofErr w:type="spellStart"/>
      <w:r w:rsidRPr="0073773C">
        <w:rPr>
          <w:b/>
        </w:rPr>
        <w:lastRenderedPageBreak/>
        <w:t>Eta</w:t>
      </w:r>
      <w:proofErr w:type="spellEnd"/>
      <w:r w:rsidRPr="0073773C">
        <w:rPr>
          <w:b/>
        </w:rPr>
        <w:t>-kwadraat komt qua interpretatie overeen met een determinatiecoëfficiënt</w:t>
      </w:r>
    </w:p>
    <w:p w14:paraId="00E5ED5E" w14:textId="77777777" w:rsidR="0073773C" w:rsidRPr="0073773C" w:rsidRDefault="0073773C" w:rsidP="0073773C">
      <w:pPr>
        <w:pStyle w:val="Lijstalinea"/>
        <w:numPr>
          <w:ilvl w:val="0"/>
          <w:numId w:val="35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>Deze uitspraak is juist</w:t>
      </w:r>
    </w:p>
    <w:p w14:paraId="0FCFEDDE" w14:textId="77777777" w:rsidR="0073773C" w:rsidRPr="0073773C" w:rsidRDefault="0073773C" w:rsidP="0073773C">
      <w:pPr>
        <w:pStyle w:val="Lijstalinea"/>
        <w:numPr>
          <w:ilvl w:val="0"/>
          <w:numId w:val="35"/>
        </w:numPr>
        <w:spacing w:after="200" w:line="360" w:lineRule="auto"/>
        <w:jc w:val="both"/>
      </w:pPr>
      <w:r w:rsidRPr="0073773C">
        <w:t>Deze uitspraak is fout</w:t>
      </w:r>
    </w:p>
    <w:p w14:paraId="36E51266" w14:textId="77777777" w:rsidR="0073773C" w:rsidRPr="0073773C" w:rsidRDefault="0073773C" w:rsidP="0073773C">
      <w:pPr>
        <w:spacing w:line="360" w:lineRule="auto"/>
        <w:jc w:val="both"/>
      </w:pPr>
    </w:p>
    <w:p w14:paraId="0CFFB39A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 xml:space="preserve">De toets van de significantie van de determinatiecoëfficiënt gebeurt aan de hand van </w:t>
      </w:r>
    </w:p>
    <w:p w14:paraId="4899E353" w14:textId="77777777" w:rsidR="0073773C" w:rsidRPr="0073773C" w:rsidRDefault="0073773C" w:rsidP="0073773C">
      <w:pPr>
        <w:pStyle w:val="Lijstalinea"/>
        <w:numPr>
          <w:ilvl w:val="0"/>
          <w:numId w:val="38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>De F-toets</w:t>
      </w:r>
    </w:p>
    <w:p w14:paraId="52B2D2D3" w14:textId="77777777" w:rsidR="0073773C" w:rsidRDefault="0073773C" w:rsidP="0073773C">
      <w:pPr>
        <w:pStyle w:val="Lijstalinea"/>
        <w:numPr>
          <w:ilvl w:val="0"/>
          <w:numId w:val="38"/>
        </w:numPr>
        <w:spacing w:after="200" w:line="360" w:lineRule="auto"/>
        <w:jc w:val="both"/>
      </w:pPr>
      <w:r w:rsidRPr="0073773C">
        <w:t>De T-toets</w:t>
      </w:r>
    </w:p>
    <w:p w14:paraId="314EC32B" w14:textId="77777777" w:rsidR="0073773C" w:rsidRPr="0073773C" w:rsidRDefault="0073773C" w:rsidP="0073773C">
      <w:pPr>
        <w:pStyle w:val="Lijstalinea"/>
        <w:spacing w:after="200" w:line="360" w:lineRule="auto"/>
        <w:jc w:val="both"/>
      </w:pPr>
    </w:p>
    <w:p w14:paraId="35A20C48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 xml:space="preserve">De toets van het </w:t>
      </w:r>
      <w:proofErr w:type="spellStart"/>
      <w:r w:rsidRPr="0073773C">
        <w:rPr>
          <w:b/>
        </w:rPr>
        <w:t>intercept</w:t>
      </w:r>
      <w:proofErr w:type="spellEnd"/>
      <w:r w:rsidRPr="0073773C">
        <w:rPr>
          <w:b/>
        </w:rPr>
        <w:t xml:space="preserve"> en de </w:t>
      </w:r>
      <w:proofErr w:type="spellStart"/>
      <w:r w:rsidRPr="0073773C">
        <w:rPr>
          <w:b/>
        </w:rPr>
        <w:t>rico</w:t>
      </w:r>
      <w:proofErr w:type="spellEnd"/>
      <w:r w:rsidRPr="0073773C">
        <w:rPr>
          <w:b/>
        </w:rPr>
        <w:t xml:space="preserve"> gebeurt aan de hand van de </w:t>
      </w:r>
    </w:p>
    <w:p w14:paraId="24BE00D2" w14:textId="77777777" w:rsidR="0073773C" w:rsidRPr="0073773C" w:rsidRDefault="0073773C" w:rsidP="0073773C">
      <w:pPr>
        <w:pStyle w:val="Lijstalinea"/>
        <w:numPr>
          <w:ilvl w:val="0"/>
          <w:numId w:val="39"/>
        </w:numPr>
        <w:spacing w:after="200" w:line="360" w:lineRule="auto"/>
        <w:jc w:val="both"/>
      </w:pPr>
      <w:r w:rsidRPr="0073773C">
        <w:t>De F-toets</w:t>
      </w:r>
    </w:p>
    <w:p w14:paraId="283249E3" w14:textId="77777777" w:rsidR="0073773C" w:rsidRPr="0073773C" w:rsidRDefault="0073773C" w:rsidP="0073773C">
      <w:pPr>
        <w:pStyle w:val="Lijstalinea"/>
        <w:numPr>
          <w:ilvl w:val="0"/>
          <w:numId w:val="39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>De T-toets</w:t>
      </w:r>
    </w:p>
    <w:p w14:paraId="2C495BE3" w14:textId="77777777" w:rsidR="0073773C" w:rsidRDefault="0073773C" w:rsidP="0073773C">
      <w:pPr>
        <w:pStyle w:val="Lijstalinea"/>
        <w:numPr>
          <w:ilvl w:val="0"/>
          <w:numId w:val="39"/>
        </w:numPr>
        <w:spacing w:after="200" w:line="360" w:lineRule="auto"/>
        <w:jc w:val="both"/>
      </w:pPr>
      <w:r w:rsidRPr="0073773C">
        <w:t>De Z-toets</w:t>
      </w:r>
    </w:p>
    <w:p w14:paraId="1556E5D0" w14:textId="77777777" w:rsidR="0073773C" w:rsidRPr="0073773C" w:rsidRDefault="0073773C" w:rsidP="0073773C">
      <w:pPr>
        <w:pStyle w:val="Lijstalinea"/>
        <w:spacing w:after="200" w:line="360" w:lineRule="auto"/>
        <w:jc w:val="both"/>
      </w:pPr>
    </w:p>
    <w:p w14:paraId="41BB27F1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 xml:space="preserve">Intervalschatting is een centraal element uit de </w:t>
      </w:r>
    </w:p>
    <w:p w14:paraId="43F8180D" w14:textId="77777777" w:rsidR="0073773C" w:rsidRPr="0073773C" w:rsidRDefault="0073773C" w:rsidP="0073773C">
      <w:pPr>
        <w:pStyle w:val="Lijstalinea"/>
        <w:numPr>
          <w:ilvl w:val="0"/>
          <w:numId w:val="44"/>
        </w:numPr>
        <w:spacing w:after="200" w:line="360" w:lineRule="auto"/>
        <w:jc w:val="both"/>
        <w:rPr>
          <w:highlight w:val="yellow"/>
        </w:rPr>
      </w:pPr>
      <w:proofErr w:type="spellStart"/>
      <w:r w:rsidRPr="0073773C">
        <w:rPr>
          <w:highlight w:val="yellow"/>
        </w:rPr>
        <w:t>Inferentiële</w:t>
      </w:r>
      <w:proofErr w:type="spellEnd"/>
      <w:r w:rsidRPr="0073773C">
        <w:rPr>
          <w:highlight w:val="yellow"/>
        </w:rPr>
        <w:t xml:space="preserve"> statistiek </w:t>
      </w:r>
    </w:p>
    <w:p w14:paraId="1FBF79D9" w14:textId="77777777" w:rsidR="0073773C" w:rsidRPr="0073773C" w:rsidRDefault="0073773C" w:rsidP="0073773C">
      <w:pPr>
        <w:pStyle w:val="Lijstalinea"/>
        <w:numPr>
          <w:ilvl w:val="0"/>
          <w:numId w:val="44"/>
        </w:numPr>
        <w:spacing w:after="200" w:line="360" w:lineRule="auto"/>
        <w:jc w:val="both"/>
      </w:pPr>
      <w:r w:rsidRPr="0073773C">
        <w:t>Descriptieve statistiek</w:t>
      </w:r>
    </w:p>
    <w:p w14:paraId="0FB24C7B" w14:textId="77777777" w:rsidR="0073773C" w:rsidRPr="0073773C" w:rsidRDefault="0073773C" w:rsidP="0073773C">
      <w:pPr>
        <w:spacing w:line="360" w:lineRule="auto"/>
        <w:jc w:val="both"/>
      </w:pPr>
    </w:p>
    <w:p w14:paraId="462CCB92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>De steekproevenverdeling van X is</w:t>
      </w:r>
    </w:p>
    <w:p w14:paraId="3F8A856B" w14:textId="77777777" w:rsidR="0073773C" w:rsidRPr="0073773C" w:rsidRDefault="0073773C" w:rsidP="0073773C">
      <w:pPr>
        <w:pStyle w:val="Lijstalinea"/>
        <w:numPr>
          <w:ilvl w:val="0"/>
          <w:numId w:val="40"/>
        </w:numPr>
        <w:spacing w:after="200" w:line="360" w:lineRule="auto"/>
        <w:jc w:val="both"/>
      </w:pPr>
      <w:r w:rsidRPr="0073773C">
        <w:t>De verdeling van X</w:t>
      </w:r>
    </w:p>
    <w:p w14:paraId="402D2A7F" w14:textId="77777777" w:rsidR="0073773C" w:rsidRPr="0073773C" w:rsidRDefault="0073773C" w:rsidP="0073773C">
      <w:pPr>
        <w:pStyle w:val="Lijstalinea"/>
        <w:numPr>
          <w:ilvl w:val="0"/>
          <w:numId w:val="40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>De verdeling van alle gemiddelde waarden voor X in een reeks van steekproeven met gelijke omvang</w:t>
      </w:r>
    </w:p>
    <w:p w14:paraId="1FC40EB3" w14:textId="77777777" w:rsidR="0073773C" w:rsidRPr="0073773C" w:rsidRDefault="0073773C" w:rsidP="0073773C">
      <w:pPr>
        <w:pStyle w:val="Lijstalinea"/>
        <w:numPr>
          <w:ilvl w:val="0"/>
          <w:numId w:val="40"/>
        </w:numPr>
        <w:spacing w:after="200" w:line="360" w:lineRule="auto"/>
        <w:jc w:val="both"/>
      </w:pPr>
      <w:r w:rsidRPr="0073773C">
        <w:t>De verdeling van alle gemiddelde waarden voor X in een reeks van steekproeven met ongelijke omvang</w:t>
      </w:r>
    </w:p>
    <w:p w14:paraId="3F74A439" w14:textId="77777777" w:rsidR="0073773C" w:rsidRPr="0073773C" w:rsidRDefault="0073773C" w:rsidP="0073773C">
      <w:pPr>
        <w:pStyle w:val="Lijstalinea"/>
        <w:numPr>
          <w:ilvl w:val="0"/>
          <w:numId w:val="40"/>
        </w:numPr>
        <w:spacing w:after="200" w:line="360" w:lineRule="auto"/>
        <w:jc w:val="both"/>
      </w:pPr>
      <w:r w:rsidRPr="0073773C">
        <w:t>Geen van de voorgaande beweringen is juist</w:t>
      </w:r>
    </w:p>
    <w:p w14:paraId="78CCE536" w14:textId="77777777" w:rsidR="0073773C" w:rsidRPr="0073773C" w:rsidRDefault="0073773C" w:rsidP="0073773C">
      <w:pPr>
        <w:spacing w:line="360" w:lineRule="auto"/>
        <w:jc w:val="both"/>
      </w:pPr>
    </w:p>
    <w:p w14:paraId="678245E5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>Een betrouwbaarheidsinterval van met een alfa (kans op vergissing) van  10 %</w:t>
      </w:r>
    </w:p>
    <w:p w14:paraId="0BC05702" w14:textId="77777777" w:rsidR="0073773C" w:rsidRPr="0073773C" w:rsidRDefault="0073773C" w:rsidP="0073773C">
      <w:pPr>
        <w:spacing w:line="360" w:lineRule="auto"/>
        <w:jc w:val="both"/>
        <w:rPr>
          <w:b/>
        </w:rPr>
      </w:pPr>
      <w:r w:rsidRPr="0073773C">
        <w:rPr>
          <w:b/>
        </w:rPr>
        <w:t xml:space="preserve">= Z-score van 90 </w:t>
      </w:r>
    </w:p>
    <w:p w14:paraId="6CD6A205" w14:textId="77777777" w:rsidR="0073773C" w:rsidRPr="0073773C" w:rsidRDefault="0073773C" w:rsidP="0073773C">
      <w:pPr>
        <w:pStyle w:val="Lijstalinea"/>
        <w:numPr>
          <w:ilvl w:val="0"/>
          <w:numId w:val="41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 xml:space="preserve">Komt overeen met een </w:t>
      </w:r>
      <w:proofErr w:type="spellStart"/>
      <w:r w:rsidRPr="0073773C">
        <w:rPr>
          <w:highlight w:val="yellow"/>
        </w:rPr>
        <w:t>z</w:t>
      </w:r>
      <w:proofErr w:type="spellEnd"/>
      <w:r w:rsidRPr="0073773C">
        <w:rPr>
          <w:highlight w:val="yellow"/>
        </w:rPr>
        <w:t>-score van 1.645</w:t>
      </w:r>
    </w:p>
    <w:p w14:paraId="01127FCC" w14:textId="77777777" w:rsidR="0073773C" w:rsidRPr="0073773C" w:rsidRDefault="0073773C" w:rsidP="0073773C">
      <w:pPr>
        <w:pStyle w:val="Lijstalinea"/>
        <w:numPr>
          <w:ilvl w:val="0"/>
          <w:numId w:val="41"/>
        </w:numPr>
        <w:spacing w:after="200" w:line="360" w:lineRule="auto"/>
        <w:jc w:val="both"/>
      </w:pPr>
      <w:r w:rsidRPr="0073773C">
        <w:t xml:space="preserve">Komt overeen met een </w:t>
      </w:r>
      <w:proofErr w:type="spellStart"/>
      <w:r w:rsidRPr="0073773C">
        <w:t>z</w:t>
      </w:r>
      <w:proofErr w:type="spellEnd"/>
      <w:r w:rsidRPr="0073773C">
        <w:t>-score van 1.960</w:t>
      </w:r>
    </w:p>
    <w:p w14:paraId="3DBD70D4" w14:textId="77777777" w:rsidR="0073773C" w:rsidRPr="0073773C" w:rsidRDefault="0073773C" w:rsidP="0073773C">
      <w:pPr>
        <w:pStyle w:val="Lijstalinea"/>
        <w:numPr>
          <w:ilvl w:val="0"/>
          <w:numId w:val="41"/>
        </w:numPr>
        <w:spacing w:after="200" w:line="360" w:lineRule="auto"/>
        <w:jc w:val="both"/>
      </w:pPr>
      <w:r w:rsidRPr="0073773C">
        <w:t xml:space="preserve">Komt overeen met een </w:t>
      </w:r>
      <w:proofErr w:type="spellStart"/>
      <w:r w:rsidRPr="0073773C">
        <w:t>z</w:t>
      </w:r>
      <w:proofErr w:type="spellEnd"/>
      <w:r w:rsidRPr="0073773C">
        <w:t>-score van 2.576</w:t>
      </w:r>
    </w:p>
    <w:p w14:paraId="279E45F1" w14:textId="77777777" w:rsidR="0073773C" w:rsidRPr="0073773C" w:rsidRDefault="0073773C" w:rsidP="0073773C">
      <w:pPr>
        <w:spacing w:line="360" w:lineRule="auto"/>
        <w:jc w:val="both"/>
      </w:pPr>
    </w:p>
    <w:p w14:paraId="7DEDF415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lastRenderedPageBreak/>
        <w:t>Ik doe criminologisch onderzoek naar belastingontduiking en stel vast dat het gemiddeld aantal veroordelingen onder belastingontduikers  (</w:t>
      </w:r>
      <w:proofErr w:type="spellStart"/>
      <w:r w:rsidRPr="0073773C">
        <w:rPr>
          <w:b/>
        </w:rPr>
        <w:t>mean</w:t>
      </w:r>
      <w:proofErr w:type="spellEnd"/>
      <w:r w:rsidRPr="0073773C">
        <w:rPr>
          <w:b/>
        </w:rPr>
        <w:t xml:space="preserve"> = 3) lager is dan onder inbrekers (</w:t>
      </w:r>
      <w:proofErr w:type="spellStart"/>
      <w:r w:rsidRPr="0073773C">
        <w:rPr>
          <w:b/>
        </w:rPr>
        <w:t>mean</w:t>
      </w:r>
      <w:proofErr w:type="spellEnd"/>
      <w:r w:rsidRPr="0073773C">
        <w:rPr>
          <w:b/>
        </w:rPr>
        <w:t xml:space="preserve"> =5). De betrouwbaarheidsintervallen van de beide gemiddeldes blijken elkaar te overlappen.</w:t>
      </w:r>
    </w:p>
    <w:p w14:paraId="2CB9B90C" w14:textId="77777777" w:rsidR="0073773C" w:rsidRPr="0073773C" w:rsidRDefault="0073773C" w:rsidP="0073773C">
      <w:pPr>
        <w:spacing w:line="360" w:lineRule="auto"/>
        <w:jc w:val="both"/>
      </w:pPr>
      <w:r w:rsidRPr="0073773C">
        <w:t>Hieruit besluit ik dat</w:t>
      </w:r>
    </w:p>
    <w:p w14:paraId="6BFCDF18" w14:textId="77777777" w:rsidR="0073773C" w:rsidRPr="0073773C" w:rsidRDefault="0073773C" w:rsidP="0073773C">
      <w:pPr>
        <w:pStyle w:val="Lijstalinea"/>
        <w:numPr>
          <w:ilvl w:val="0"/>
          <w:numId w:val="42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>De gemiddeldes niet significant van elkaar verschillen</w:t>
      </w:r>
    </w:p>
    <w:p w14:paraId="5F077E79" w14:textId="77777777" w:rsidR="0073773C" w:rsidRPr="0073773C" w:rsidRDefault="0073773C" w:rsidP="0073773C">
      <w:pPr>
        <w:pStyle w:val="Lijstalinea"/>
        <w:numPr>
          <w:ilvl w:val="0"/>
          <w:numId w:val="42"/>
        </w:numPr>
        <w:spacing w:after="200" w:line="360" w:lineRule="auto"/>
        <w:jc w:val="both"/>
      </w:pPr>
      <w:r w:rsidRPr="0073773C">
        <w:t xml:space="preserve">De gemiddeldes wel significant van elkaar verschillen </w:t>
      </w:r>
    </w:p>
    <w:p w14:paraId="3D8BD162" w14:textId="77777777" w:rsidR="0073773C" w:rsidRPr="0073773C" w:rsidRDefault="0073773C" w:rsidP="0073773C">
      <w:pPr>
        <w:spacing w:line="360" w:lineRule="auto"/>
        <w:jc w:val="both"/>
      </w:pPr>
    </w:p>
    <w:p w14:paraId="37EC65E2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>Een type I fout betekent :</w:t>
      </w:r>
    </w:p>
    <w:p w14:paraId="030D5B4F" w14:textId="77777777" w:rsidR="0073773C" w:rsidRPr="0073773C" w:rsidRDefault="0073773C" w:rsidP="0073773C">
      <w:pPr>
        <w:pStyle w:val="Lijstalinea"/>
        <w:numPr>
          <w:ilvl w:val="0"/>
          <w:numId w:val="43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>De nulhypothese is  juist en ik verwerp ze foutief</w:t>
      </w:r>
    </w:p>
    <w:p w14:paraId="32748EC3" w14:textId="77777777" w:rsidR="0073773C" w:rsidRDefault="0073773C" w:rsidP="0073773C">
      <w:pPr>
        <w:pStyle w:val="Lijstalinea"/>
        <w:numPr>
          <w:ilvl w:val="0"/>
          <w:numId w:val="43"/>
        </w:numPr>
        <w:spacing w:after="200" w:line="360" w:lineRule="auto"/>
        <w:jc w:val="both"/>
      </w:pPr>
      <w:r w:rsidRPr="0073773C">
        <w:t>De nulhypothese is verkeerd en ik behoud ze foutief</w:t>
      </w:r>
    </w:p>
    <w:p w14:paraId="3C959700" w14:textId="77777777" w:rsidR="0073773C" w:rsidRPr="0073773C" w:rsidRDefault="0073773C" w:rsidP="0073773C">
      <w:pPr>
        <w:pStyle w:val="Lijstalinea"/>
        <w:spacing w:after="200" w:line="360" w:lineRule="auto"/>
        <w:jc w:val="both"/>
      </w:pPr>
    </w:p>
    <w:p w14:paraId="51CEA268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>Een type II fout betekent :</w:t>
      </w:r>
    </w:p>
    <w:p w14:paraId="7F394D97" w14:textId="77777777" w:rsidR="0073773C" w:rsidRPr="0073773C" w:rsidRDefault="0073773C" w:rsidP="0073773C">
      <w:pPr>
        <w:pStyle w:val="Lijstalinea"/>
        <w:numPr>
          <w:ilvl w:val="0"/>
          <w:numId w:val="43"/>
        </w:numPr>
        <w:spacing w:after="200" w:line="360" w:lineRule="auto"/>
        <w:jc w:val="both"/>
      </w:pPr>
      <w:r w:rsidRPr="0073773C">
        <w:t>De nulhypothese is  juist en ik verwerp ze foutief</w:t>
      </w:r>
    </w:p>
    <w:p w14:paraId="54628394" w14:textId="77777777" w:rsidR="0073773C" w:rsidRPr="0073773C" w:rsidRDefault="0073773C" w:rsidP="0073773C">
      <w:pPr>
        <w:pStyle w:val="Lijstalinea"/>
        <w:numPr>
          <w:ilvl w:val="0"/>
          <w:numId w:val="43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>De nulhypothese is verkeerd en ik behoud ze foutief</w:t>
      </w:r>
    </w:p>
    <w:p w14:paraId="625EA9FE" w14:textId="77777777" w:rsidR="0073773C" w:rsidRPr="0073773C" w:rsidRDefault="0073773C" w:rsidP="0073773C">
      <w:pPr>
        <w:spacing w:line="360" w:lineRule="auto"/>
        <w:jc w:val="both"/>
      </w:pPr>
    </w:p>
    <w:p w14:paraId="64AC5E52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>De power van een test berekenen is belangrijk want hierdoor houdt men rekening met zowel type I als type II fouten</w:t>
      </w:r>
    </w:p>
    <w:p w14:paraId="43AB62F4" w14:textId="77777777" w:rsidR="0073773C" w:rsidRPr="0073773C" w:rsidRDefault="0073773C" w:rsidP="0073773C">
      <w:pPr>
        <w:pStyle w:val="Lijstalinea"/>
        <w:numPr>
          <w:ilvl w:val="0"/>
          <w:numId w:val="35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>Deze uitspraak is juist</w:t>
      </w:r>
    </w:p>
    <w:p w14:paraId="21000B73" w14:textId="77777777" w:rsidR="0073773C" w:rsidRDefault="0073773C" w:rsidP="0073773C">
      <w:pPr>
        <w:pStyle w:val="Lijstalinea"/>
        <w:numPr>
          <w:ilvl w:val="0"/>
          <w:numId w:val="35"/>
        </w:numPr>
        <w:spacing w:after="200" w:line="360" w:lineRule="auto"/>
        <w:jc w:val="both"/>
      </w:pPr>
      <w:r w:rsidRPr="0073773C">
        <w:t xml:space="preserve">Deze uitspraak is fout </w:t>
      </w:r>
    </w:p>
    <w:p w14:paraId="19C40855" w14:textId="77777777" w:rsidR="0073773C" w:rsidRPr="0073773C" w:rsidRDefault="0073773C" w:rsidP="0073773C">
      <w:pPr>
        <w:pStyle w:val="Lijstalinea"/>
        <w:spacing w:after="200" w:line="360" w:lineRule="auto"/>
        <w:jc w:val="both"/>
      </w:pPr>
    </w:p>
    <w:p w14:paraId="10805848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>De tussengroepsvariantie is de tussengroepsvariatie gedeeld door het aan tal vrijheidsgraden tussen groepen</w:t>
      </w:r>
    </w:p>
    <w:p w14:paraId="26C78CDD" w14:textId="77777777" w:rsidR="0073773C" w:rsidRPr="0073773C" w:rsidRDefault="0073773C" w:rsidP="0073773C">
      <w:pPr>
        <w:pStyle w:val="Lijstalinea"/>
        <w:numPr>
          <w:ilvl w:val="0"/>
          <w:numId w:val="35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>Deze uitspraak is juist</w:t>
      </w:r>
    </w:p>
    <w:p w14:paraId="5073B16F" w14:textId="77777777" w:rsidR="0073773C" w:rsidRPr="0073773C" w:rsidRDefault="0073773C" w:rsidP="0073773C">
      <w:pPr>
        <w:pStyle w:val="Lijstalinea"/>
        <w:numPr>
          <w:ilvl w:val="0"/>
          <w:numId w:val="35"/>
        </w:numPr>
        <w:spacing w:after="200" w:line="360" w:lineRule="auto"/>
        <w:jc w:val="both"/>
      </w:pPr>
      <w:r w:rsidRPr="0073773C">
        <w:t>Deze uitspraak is fout</w:t>
      </w:r>
    </w:p>
    <w:p w14:paraId="016ABD2E" w14:textId="77777777" w:rsidR="0073773C" w:rsidRPr="0073773C" w:rsidRDefault="0073773C" w:rsidP="0073773C">
      <w:pPr>
        <w:spacing w:line="360" w:lineRule="auto"/>
        <w:jc w:val="both"/>
      </w:pPr>
    </w:p>
    <w:p w14:paraId="76E8369E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t xml:space="preserve">Als de tussengroepsvariantie groter is dan de </w:t>
      </w:r>
      <w:proofErr w:type="spellStart"/>
      <w:r w:rsidRPr="0073773C">
        <w:rPr>
          <w:b/>
        </w:rPr>
        <w:t>binnengroepsvariantie</w:t>
      </w:r>
      <w:proofErr w:type="spellEnd"/>
      <w:r w:rsidRPr="0073773C">
        <w:rPr>
          <w:b/>
        </w:rPr>
        <w:t>, en de F-toets geeft een waarde die hoger is dan de kritische waarde, is het verband tussen x en y significant</w:t>
      </w:r>
    </w:p>
    <w:p w14:paraId="45845258" w14:textId="77777777" w:rsidR="0073773C" w:rsidRPr="0073773C" w:rsidRDefault="0073773C" w:rsidP="0073773C">
      <w:pPr>
        <w:pStyle w:val="Lijstalinea"/>
        <w:numPr>
          <w:ilvl w:val="0"/>
          <w:numId w:val="35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>Deze uitspraak is juist</w:t>
      </w:r>
    </w:p>
    <w:p w14:paraId="0057E499" w14:textId="77777777" w:rsidR="0073773C" w:rsidRPr="0073773C" w:rsidRDefault="0073773C" w:rsidP="0073773C">
      <w:pPr>
        <w:pStyle w:val="Lijstalinea"/>
        <w:numPr>
          <w:ilvl w:val="0"/>
          <w:numId w:val="35"/>
        </w:numPr>
        <w:spacing w:after="200" w:line="360" w:lineRule="auto"/>
        <w:jc w:val="both"/>
      </w:pPr>
      <w:r w:rsidRPr="0073773C">
        <w:t>Deze uitspraak is fout</w:t>
      </w:r>
    </w:p>
    <w:p w14:paraId="46E960E7" w14:textId="77777777" w:rsidR="0073773C" w:rsidRPr="0073773C" w:rsidRDefault="0073773C" w:rsidP="0073773C">
      <w:pPr>
        <w:pStyle w:val="Lijstalinea"/>
        <w:numPr>
          <w:ilvl w:val="0"/>
          <w:numId w:val="45"/>
        </w:numPr>
        <w:spacing w:line="360" w:lineRule="auto"/>
        <w:jc w:val="both"/>
        <w:rPr>
          <w:b/>
        </w:rPr>
      </w:pPr>
      <w:r w:rsidRPr="0073773C">
        <w:rPr>
          <w:b/>
        </w:rPr>
        <w:lastRenderedPageBreak/>
        <w:t xml:space="preserve">Als de tussengroepsvariantie groter is dan de </w:t>
      </w:r>
      <w:proofErr w:type="spellStart"/>
      <w:r w:rsidRPr="0073773C">
        <w:rPr>
          <w:b/>
        </w:rPr>
        <w:t>binnengroepsvariantie</w:t>
      </w:r>
      <w:proofErr w:type="spellEnd"/>
      <w:r w:rsidRPr="0073773C">
        <w:rPr>
          <w:b/>
        </w:rPr>
        <w:t>, en de F-toets geeft een waarde die lager is dan de kritische waarde, is het verband tussen x en y significant</w:t>
      </w:r>
    </w:p>
    <w:p w14:paraId="023754EA" w14:textId="77777777" w:rsidR="0073773C" w:rsidRPr="0073773C" w:rsidRDefault="0073773C" w:rsidP="0073773C">
      <w:pPr>
        <w:pStyle w:val="Lijstalinea"/>
        <w:numPr>
          <w:ilvl w:val="0"/>
          <w:numId w:val="35"/>
        </w:numPr>
        <w:spacing w:after="200" w:line="360" w:lineRule="auto"/>
        <w:jc w:val="both"/>
      </w:pPr>
      <w:r w:rsidRPr="0073773C">
        <w:t>Deze uitspraak is juist</w:t>
      </w:r>
    </w:p>
    <w:p w14:paraId="1FC15274" w14:textId="77777777" w:rsidR="00A64F6C" w:rsidRDefault="0073773C" w:rsidP="00A64F6C">
      <w:pPr>
        <w:pStyle w:val="Lijstalinea"/>
        <w:numPr>
          <w:ilvl w:val="0"/>
          <w:numId w:val="35"/>
        </w:numPr>
        <w:spacing w:after="200" w:line="360" w:lineRule="auto"/>
        <w:jc w:val="both"/>
        <w:rPr>
          <w:highlight w:val="yellow"/>
        </w:rPr>
      </w:pPr>
      <w:r w:rsidRPr="0073773C">
        <w:rPr>
          <w:highlight w:val="yellow"/>
        </w:rPr>
        <w:t>Deze uitspraak is fout</w:t>
      </w:r>
    </w:p>
    <w:p w14:paraId="5684DD85" w14:textId="77777777" w:rsidR="0073773C" w:rsidRPr="0073773C" w:rsidRDefault="0073773C" w:rsidP="0073773C">
      <w:pPr>
        <w:pStyle w:val="Lijstalinea"/>
        <w:spacing w:after="200" w:line="360" w:lineRule="auto"/>
        <w:jc w:val="both"/>
        <w:rPr>
          <w:highlight w:val="yellow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4F6C" w14:paraId="3DE0A94A" w14:textId="77777777" w:rsidTr="00A64F6C">
        <w:tc>
          <w:tcPr>
            <w:tcW w:w="9062" w:type="dxa"/>
          </w:tcPr>
          <w:p w14:paraId="42331CB2" w14:textId="77777777" w:rsidR="00A64F6C" w:rsidRPr="00A64F6C" w:rsidRDefault="00A64F6C" w:rsidP="00A64F6C">
            <w:pPr>
              <w:spacing w:after="200"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MULTIVARIATE STATISTIEK</w:t>
            </w:r>
          </w:p>
        </w:tc>
      </w:tr>
    </w:tbl>
    <w:p w14:paraId="6ECB4071" w14:textId="77777777" w:rsidR="00A64F6C" w:rsidRDefault="00A64F6C" w:rsidP="00A64F6C">
      <w:pPr>
        <w:spacing w:after="200" w:line="360" w:lineRule="auto"/>
        <w:jc w:val="both"/>
        <w:rPr>
          <w:color w:val="000000" w:themeColor="text1"/>
        </w:rPr>
      </w:pPr>
    </w:p>
    <w:p w14:paraId="0674109C" w14:textId="77777777" w:rsidR="00A64F6C" w:rsidRPr="004E1FD8" w:rsidRDefault="00A64F6C" w:rsidP="00A64F6C"/>
    <w:p w14:paraId="2DADF755" w14:textId="77777777" w:rsidR="00A64F6C" w:rsidRPr="004E1FD8" w:rsidRDefault="00A64F6C" w:rsidP="00A64F6C">
      <w:pPr>
        <w:pStyle w:val="Lijstalinea"/>
        <w:numPr>
          <w:ilvl w:val="0"/>
          <w:numId w:val="24"/>
        </w:numPr>
        <w:spacing w:after="200" w:line="360" w:lineRule="auto"/>
        <w:jc w:val="both"/>
        <w:rPr>
          <w:b/>
        </w:rPr>
      </w:pPr>
      <w:r w:rsidRPr="004E1FD8">
        <w:rPr>
          <w:b/>
        </w:rPr>
        <w:t xml:space="preserve">De meervoudige regressieanalyse met X1 en X2 als onafhankelijke variabelen geeft hetzelfde resultaat als twee afzonderlijke </w:t>
      </w:r>
      <w:proofErr w:type="spellStart"/>
      <w:r w:rsidRPr="004E1FD8">
        <w:rPr>
          <w:b/>
        </w:rPr>
        <w:t>bivariate</w:t>
      </w:r>
      <w:proofErr w:type="spellEnd"/>
      <w:r w:rsidRPr="004E1FD8">
        <w:rPr>
          <w:b/>
        </w:rPr>
        <w:t xml:space="preserve"> regressieanalyses. Klopt dat?</w:t>
      </w:r>
    </w:p>
    <w:p w14:paraId="05F6365F" w14:textId="77777777" w:rsidR="00A64F6C" w:rsidRPr="00D33A2F" w:rsidRDefault="00A64F6C" w:rsidP="00A64F6C">
      <w:pPr>
        <w:pStyle w:val="Lijstalinea"/>
        <w:numPr>
          <w:ilvl w:val="0"/>
          <w:numId w:val="1"/>
        </w:numPr>
        <w:spacing w:after="200" w:line="360" w:lineRule="auto"/>
        <w:jc w:val="both"/>
        <w:rPr>
          <w:highlight w:val="yellow"/>
        </w:rPr>
      </w:pPr>
      <w:r w:rsidRPr="00D33A2F">
        <w:rPr>
          <w:highlight w:val="yellow"/>
        </w:rPr>
        <w:t xml:space="preserve">Dit klopt enkel in de situatie waarbij r(x1,x2) = 0. </w:t>
      </w:r>
    </w:p>
    <w:p w14:paraId="5190A0B8" w14:textId="77777777" w:rsidR="00A64F6C" w:rsidRPr="004E1FD8" w:rsidRDefault="00A64F6C" w:rsidP="00A64F6C">
      <w:pPr>
        <w:pStyle w:val="Lijstalinea"/>
        <w:numPr>
          <w:ilvl w:val="0"/>
          <w:numId w:val="1"/>
        </w:numPr>
        <w:spacing w:after="200" w:line="360" w:lineRule="auto"/>
        <w:jc w:val="both"/>
      </w:pPr>
      <w:r w:rsidRPr="004E1FD8">
        <w:t>Dit klopt nooit</w:t>
      </w:r>
    </w:p>
    <w:p w14:paraId="34729440" w14:textId="77777777" w:rsidR="00A64F6C" w:rsidRPr="00D33A2F" w:rsidRDefault="00A64F6C" w:rsidP="00A64F6C">
      <w:pPr>
        <w:spacing w:line="360" w:lineRule="auto"/>
        <w:ind w:left="360"/>
        <w:jc w:val="both"/>
      </w:pPr>
    </w:p>
    <w:p w14:paraId="2AAE3A30" w14:textId="77777777" w:rsidR="00A64F6C" w:rsidRPr="004E1FD8" w:rsidRDefault="00A64F6C" w:rsidP="00A64F6C">
      <w:pPr>
        <w:spacing w:line="360" w:lineRule="auto"/>
        <w:jc w:val="both"/>
        <w:rPr>
          <w:color w:val="000000" w:themeColor="text1"/>
        </w:rPr>
      </w:pPr>
    </w:p>
    <w:p w14:paraId="78FAFC3B" w14:textId="77777777" w:rsidR="00A64F6C" w:rsidRPr="004E1FD8" w:rsidRDefault="00A64F6C" w:rsidP="00A64F6C">
      <w:pPr>
        <w:pStyle w:val="Lijstalinea"/>
        <w:numPr>
          <w:ilvl w:val="0"/>
          <w:numId w:val="24"/>
        </w:numPr>
        <w:spacing w:after="200" w:line="360" w:lineRule="auto"/>
        <w:jc w:val="both"/>
        <w:rPr>
          <w:b/>
          <w:color w:val="000000" w:themeColor="text1"/>
        </w:rPr>
      </w:pPr>
      <w:r w:rsidRPr="004E1FD8">
        <w:rPr>
          <w:b/>
          <w:color w:val="000000" w:themeColor="text1"/>
        </w:rPr>
        <w:t xml:space="preserve">R (hoofdletter) staat in de output van een multipele regressie voor de correlatie tussen Y en de verwachte waarde voor Y op basis van de onafhankelijke variabelen </w:t>
      </w:r>
    </w:p>
    <w:p w14:paraId="4FAB577F" w14:textId="77777777" w:rsidR="00A64F6C" w:rsidRPr="00D33A2F" w:rsidRDefault="00A64F6C" w:rsidP="00A64F6C">
      <w:pPr>
        <w:pStyle w:val="Lijstalinea"/>
        <w:numPr>
          <w:ilvl w:val="0"/>
          <w:numId w:val="3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D33A2F">
        <w:rPr>
          <w:color w:val="000000" w:themeColor="text1"/>
          <w:highlight w:val="yellow"/>
        </w:rPr>
        <w:t xml:space="preserve">Deze uitspraak is juist </w:t>
      </w:r>
    </w:p>
    <w:p w14:paraId="7B488AE9" w14:textId="77777777" w:rsidR="00A64F6C" w:rsidRPr="004E1FD8" w:rsidRDefault="00A64F6C" w:rsidP="00A64F6C">
      <w:pPr>
        <w:pStyle w:val="Lijstalinea"/>
        <w:numPr>
          <w:ilvl w:val="0"/>
          <w:numId w:val="3"/>
        </w:numPr>
        <w:spacing w:after="200" w:line="360" w:lineRule="auto"/>
        <w:jc w:val="both"/>
        <w:rPr>
          <w:color w:val="000000" w:themeColor="text1"/>
        </w:rPr>
      </w:pPr>
      <w:r w:rsidRPr="004E1FD8">
        <w:rPr>
          <w:color w:val="000000" w:themeColor="text1"/>
        </w:rPr>
        <w:t>Deze uitspraak is verkeerd</w:t>
      </w:r>
    </w:p>
    <w:p w14:paraId="2905FC70" w14:textId="77777777" w:rsidR="00A64F6C" w:rsidRPr="004E1FD8" w:rsidRDefault="00A64F6C" w:rsidP="00A64F6C">
      <w:pPr>
        <w:spacing w:line="360" w:lineRule="auto"/>
        <w:jc w:val="both"/>
      </w:pPr>
    </w:p>
    <w:p w14:paraId="65B22ED3" w14:textId="77777777" w:rsidR="00A64F6C" w:rsidRPr="004E1FD8" w:rsidRDefault="00A64F6C" w:rsidP="00A64F6C">
      <w:pPr>
        <w:pStyle w:val="Lijstalinea"/>
        <w:numPr>
          <w:ilvl w:val="0"/>
          <w:numId w:val="24"/>
        </w:numPr>
        <w:spacing w:after="200" w:line="360" w:lineRule="auto"/>
        <w:jc w:val="both"/>
        <w:rPr>
          <w:b/>
        </w:rPr>
      </w:pPr>
      <w:r w:rsidRPr="004E1FD8">
        <w:rPr>
          <w:b/>
        </w:rPr>
        <w:t xml:space="preserve">Een meervoudige multivariate regressieanalyse is een </w:t>
      </w:r>
    </w:p>
    <w:p w14:paraId="7FBB4232" w14:textId="77777777" w:rsidR="00A64F6C" w:rsidRPr="004E1FD8" w:rsidRDefault="00A64F6C" w:rsidP="00A64F6C">
      <w:pPr>
        <w:pStyle w:val="Lijstalinea"/>
        <w:numPr>
          <w:ilvl w:val="0"/>
          <w:numId w:val="4"/>
        </w:numPr>
        <w:spacing w:after="200" w:line="360" w:lineRule="auto"/>
        <w:jc w:val="both"/>
      </w:pPr>
      <w:r w:rsidRPr="00D33A2F">
        <w:rPr>
          <w:highlight w:val="yellow"/>
        </w:rPr>
        <w:t>Regressieanalyse met meerdere onafhankelijke variabelen en meerdere afhankelijke variabelen</w:t>
      </w:r>
      <w:r w:rsidRPr="004E1FD8">
        <w:t xml:space="preserve"> </w:t>
      </w:r>
    </w:p>
    <w:p w14:paraId="4DE7676F" w14:textId="77777777" w:rsidR="00A64F6C" w:rsidRPr="004E1FD8" w:rsidRDefault="00A64F6C" w:rsidP="00A64F6C">
      <w:pPr>
        <w:pStyle w:val="Lijstalinea"/>
        <w:numPr>
          <w:ilvl w:val="0"/>
          <w:numId w:val="4"/>
        </w:numPr>
        <w:spacing w:after="200" w:line="360" w:lineRule="auto"/>
        <w:jc w:val="both"/>
      </w:pPr>
      <w:r w:rsidRPr="004E1FD8">
        <w:t>Regressieanalyse met meerdere onafhankelijke variabelen en slechts een afhankelijke variabele</w:t>
      </w:r>
    </w:p>
    <w:p w14:paraId="4177DD20" w14:textId="77777777" w:rsidR="00A64F6C" w:rsidRDefault="00A64F6C" w:rsidP="00A64F6C">
      <w:pPr>
        <w:pStyle w:val="Lijstalinea"/>
        <w:numPr>
          <w:ilvl w:val="0"/>
          <w:numId w:val="4"/>
        </w:numPr>
        <w:spacing w:after="200" w:line="360" w:lineRule="auto"/>
        <w:jc w:val="both"/>
      </w:pPr>
      <w:r w:rsidRPr="004E1FD8">
        <w:t xml:space="preserve">Regressieanalyse met meerdere afhankelijke variabele en een onafhankelijke variabele </w:t>
      </w:r>
    </w:p>
    <w:p w14:paraId="2E6AD943" w14:textId="77777777" w:rsidR="00A64F6C" w:rsidRPr="00D33A2F" w:rsidRDefault="00A64F6C" w:rsidP="00A64F6C">
      <w:pPr>
        <w:pStyle w:val="Lijstalinea"/>
        <w:spacing w:line="360" w:lineRule="auto"/>
        <w:jc w:val="both"/>
      </w:pPr>
    </w:p>
    <w:p w14:paraId="541DA180" w14:textId="77777777" w:rsidR="00A64F6C" w:rsidRPr="004E1FD8" w:rsidRDefault="00A64F6C" w:rsidP="00A64F6C">
      <w:pPr>
        <w:pStyle w:val="Lijstalinea"/>
        <w:numPr>
          <w:ilvl w:val="0"/>
          <w:numId w:val="24"/>
        </w:numPr>
        <w:spacing w:after="200" w:line="360" w:lineRule="auto"/>
        <w:jc w:val="both"/>
        <w:rPr>
          <w:b/>
          <w:color w:val="000000" w:themeColor="text1"/>
        </w:rPr>
      </w:pPr>
      <w:proofErr w:type="spellStart"/>
      <w:r w:rsidRPr="004E1FD8">
        <w:rPr>
          <w:b/>
          <w:color w:val="000000" w:themeColor="text1"/>
        </w:rPr>
        <w:t>Heteroscedasciticiteit</w:t>
      </w:r>
      <w:proofErr w:type="spellEnd"/>
      <w:r w:rsidRPr="004E1FD8">
        <w:rPr>
          <w:b/>
          <w:color w:val="000000" w:themeColor="text1"/>
        </w:rPr>
        <w:t xml:space="preserve"> wil zeggen dat </w:t>
      </w:r>
    </w:p>
    <w:p w14:paraId="0FC99441" w14:textId="77777777" w:rsidR="00A64F6C" w:rsidRPr="00C5297B" w:rsidRDefault="00A64F6C" w:rsidP="00A64F6C">
      <w:pPr>
        <w:pStyle w:val="Lijstalinea"/>
        <w:numPr>
          <w:ilvl w:val="0"/>
          <w:numId w:val="23"/>
        </w:numPr>
        <w:spacing w:after="200" w:line="360" w:lineRule="auto"/>
        <w:jc w:val="both"/>
        <w:rPr>
          <w:color w:val="000000" w:themeColor="text1"/>
          <w:highlight w:val="yellow"/>
        </w:rPr>
      </w:pPr>
      <w:r w:rsidRPr="00C5297B">
        <w:rPr>
          <w:color w:val="000000" w:themeColor="text1"/>
          <w:highlight w:val="yellow"/>
        </w:rPr>
        <w:t>De waarde van de residuele termen toenemen naarmate X1 toeneemt</w:t>
      </w:r>
    </w:p>
    <w:p w14:paraId="4349328B" w14:textId="77777777" w:rsidR="00A64F6C" w:rsidRPr="004E1FD8" w:rsidRDefault="00A64F6C" w:rsidP="00A64F6C">
      <w:pPr>
        <w:pStyle w:val="Lijstalinea"/>
        <w:numPr>
          <w:ilvl w:val="0"/>
          <w:numId w:val="23"/>
        </w:numPr>
        <w:spacing w:after="200" w:line="360" w:lineRule="auto"/>
        <w:jc w:val="both"/>
        <w:rPr>
          <w:color w:val="000000" w:themeColor="text1"/>
        </w:rPr>
      </w:pPr>
      <w:r w:rsidRPr="004E1FD8">
        <w:rPr>
          <w:color w:val="000000" w:themeColor="text1"/>
        </w:rPr>
        <w:t>De waarde van de residuele termen gelijk blijft, naarmate X1 toeneemt</w:t>
      </w:r>
    </w:p>
    <w:p w14:paraId="6A24C96C" w14:textId="77777777" w:rsidR="00A64F6C" w:rsidRPr="004E1FD8" w:rsidRDefault="00A64F6C" w:rsidP="00A64F6C">
      <w:pPr>
        <w:spacing w:line="360" w:lineRule="auto"/>
        <w:jc w:val="both"/>
      </w:pPr>
    </w:p>
    <w:p w14:paraId="205026A7" w14:textId="77777777" w:rsidR="00A64F6C" w:rsidRPr="004E1FD8" w:rsidRDefault="00A64F6C" w:rsidP="00A64F6C">
      <w:pPr>
        <w:pStyle w:val="Lijstalinea"/>
        <w:numPr>
          <w:ilvl w:val="0"/>
          <w:numId w:val="24"/>
        </w:numPr>
        <w:spacing w:after="200" w:line="360" w:lineRule="auto"/>
        <w:jc w:val="both"/>
        <w:rPr>
          <w:b/>
        </w:rPr>
      </w:pPr>
      <w:proofErr w:type="spellStart"/>
      <w:r w:rsidRPr="004E1FD8">
        <w:rPr>
          <w:b/>
        </w:rPr>
        <w:lastRenderedPageBreak/>
        <w:t>Additiviteit</w:t>
      </w:r>
      <w:proofErr w:type="spellEnd"/>
      <w:r w:rsidRPr="004E1FD8">
        <w:rPr>
          <w:b/>
        </w:rPr>
        <w:t xml:space="preserve"> betekent dat  X1 en x2 onafhankelijke effecten hebben, </w:t>
      </w:r>
      <w:r w:rsidR="0073773C">
        <w:rPr>
          <w:b/>
        </w:rPr>
        <w:t xml:space="preserve">dit wil zeggen: </w:t>
      </w:r>
      <w:r w:rsidRPr="004E1FD8">
        <w:rPr>
          <w:b/>
        </w:rPr>
        <w:t>ze dragen elk bij tot de verklaring van Y</w:t>
      </w:r>
    </w:p>
    <w:p w14:paraId="3DE79628" w14:textId="77777777" w:rsidR="00A64F6C" w:rsidRPr="00C5297B" w:rsidRDefault="00A64F6C" w:rsidP="0073773C">
      <w:pPr>
        <w:numPr>
          <w:ilvl w:val="0"/>
          <w:numId w:val="3"/>
        </w:numPr>
        <w:spacing w:line="360" w:lineRule="auto"/>
        <w:jc w:val="both"/>
        <w:rPr>
          <w:highlight w:val="yellow"/>
        </w:rPr>
      </w:pPr>
      <w:r w:rsidRPr="00C5297B">
        <w:rPr>
          <w:highlight w:val="yellow"/>
        </w:rPr>
        <w:t>Deze uitspraak is juist</w:t>
      </w:r>
    </w:p>
    <w:p w14:paraId="78784CED" w14:textId="77777777" w:rsidR="00A64F6C" w:rsidRPr="004E1FD8" w:rsidRDefault="00A64F6C" w:rsidP="00A64F6C">
      <w:pPr>
        <w:numPr>
          <w:ilvl w:val="0"/>
          <w:numId w:val="3"/>
        </w:numPr>
        <w:spacing w:after="200" w:line="360" w:lineRule="auto"/>
        <w:jc w:val="both"/>
      </w:pPr>
      <w:r w:rsidRPr="004E1FD8">
        <w:t>Deze uitspraak is verkeerd</w:t>
      </w:r>
    </w:p>
    <w:p w14:paraId="3A2C1C7B" w14:textId="77777777" w:rsidR="00A64F6C" w:rsidRPr="004E1FD8" w:rsidRDefault="00A64F6C" w:rsidP="00A64F6C">
      <w:pPr>
        <w:spacing w:line="360" w:lineRule="auto"/>
        <w:jc w:val="both"/>
      </w:pPr>
    </w:p>
    <w:p w14:paraId="494D623D" w14:textId="77777777" w:rsidR="00A64F6C" w:rsidRPr="004E1FD8" w:rsidRDefault="00A64F6C" w:rsidP="00A64F6C">
      <w:pPr>
        <w:pStyle w:val="Lijstalinea"/>
        <w:numPr>
          <w:ilvl w:val="0"/>
          <w:numId w:val="24"/>
        </w:numPr>
        <w:spacing w:after="200" w:line="360" w:lineRule="auto"/>
        <w:jc w:val="both"/>
        <w:rPr>
          <w:b/>
        </w:rPr>
      </w:pPr>
      <w:proofErr w:type="spellStart"/>
      <w:r w:rsidRPr="004E1FD8">
        <w:rPr>
          <w:b/>
        </w:rPr>
        <w:t>Lineariteit</w:t>
      </w:r>
      <w:proofErr w:type="spellEnd"/>
      <w:r w:rsidRPr="004E1FD8">
        <w:rPr>
          <w:b/>
        </w:rPr>
        <w:t xml:space="preserve"> wil zeggen dat Y als lineaire functie van X kan worden uitgedrukt</w:t>
      </w:r>
    </w:p>
    <w:p w14:paraId="38BEA9E8" w14:textId="77777777" w:rsidR="00A64F6C" w:rsidRPr="00D33A2F" w:rsidRDefault="00A64F6C" w:rsidP="0073773C">
      <w:pPr>
        <w:numPr>
          <w:ilvl w:val="0"/>
          <w:numId w:val="3"/>
        </w:numPr>
        <w:spacing w:line="360" w:lineRule="auto"/>
        <w:jc w:val="both"/>
        <w:rPr>
          <w:highlight w:val="yellow"/>
        </w:rPr>
      </w:pPr>
      <w:r w:rsidRPr="00D33A2F">
        <w:rPr>
          <w:highlight w:val="yellow"/>
        </w:rPr>
        <w:t>Deze uitspraak is juist</w:t>
      </w:r>
    </w:p>
    <w:p w14:paraId="05890AC4" w14:textId="77777777" w:rsidR="00A64F6C" w:rsidRDefault="00A64F6C" w:rsidP="00A64F6C">
      <w:pPr>
        <w:numPr>
          <w:ilvl w:val="0"/>
          <w:numId w:val="3"/>
        </w:numPr>
        <w:spacing w:after="200" w:line="360" w:lineRule="auto"/>
        <w:jc w:val="both"/>
      </w:pPr>
      <w:r w:rsidRPr="004E1FD8">
        <w:t>Deze uitspraak is verkeerd</w:t>
      </w:r>
    </w:p>
    <w:p w14:paraId="756EC0BD" w14:textId="77777777" w:rsidR="0073773C" w:rsidRPr="004E1FD8" w:rsidRDefault="0073773C" w:rsidP="0073773C">
      <w:pPr>
        <w:spacing w:line="360" w:lineRule="auto"/>
        <w:jc w:val="both"/>
      </w:pPr>
    </w:p>
    <w:p w14:paraId="34E51410" w14:textId="77777777" w:rsidR="00A64F6C" w:rsidRPr="004E1FD8" w:rsidRDefault="00A64F6C" w:rsidP="00A64F6C">
      <w:pPr>
        <w:pStyle w:val="Lijstalinea"/>
        <w:numPr>
          <w:ilvl w:val="0"/>
          <w:numId w:val="24"/>
        </w:numPr>
        <w:spacing w:after="200" w:line="360" w:lineRule="auto"/>
        <w:jc w:val="both"/>
        <w:rPr>
          <w:b/>
        </w:rPr>
      </w:pPr>
      <w:proofErr w:type="spellStart"/>
      <w:r w:rsidRPr="004E1FD8">
        <w:rPr>
          <w:b/>
        </w:rPr>
        <w:t>Curvilineariteit</w:t>
      </w:r>
      <w:proofErr w:type="spellEnd"/>
      <w:r w:rsidRPr="004E1FD8">
        <w:rPr>
          <w:b/>
        </w:rPr>
        <w:t xml:space="preserve"> wil zeggen dat het effect van X1 op Y toeneemt of afneemt naargelang X1 toeneemt. </w:t>
      </w:r>
    </w:p>
    <w:p w14:paraId="533F77F6" w14:textId="77777777" w:rsidR="00A64F6C" w:rsidRPr="004E1FD8" w:rsidRDefault="00A64F6C" w:rsidP="00A64F6C">
      <w:pPr>
        <w:pStyle w:val="Lijstalinea"/>
        <w:numPr>
          <w:ilvl w:val="0"/>
          <w:numId w:val="7"/>
        </w:numPr>
        <w:spacing w:after="200" w:line="360" w:lineRule="auto"/>
        <w:jc w:val="both"/>
      </w:pPr>
      <w:r w:rsidRPr="004E1FD8">
        <w:t>Deze uitspraak is juist</w:t>
      </w:r>
      <w:r>
        <w:t xml:space="preserve"> </w:t>
      </w:r>
    </w:p>
    <w:p w14:paraId="44EA0384" w14:textId="77777777" w:rsidR="00A64F6C" w:rsidRPr="0073773C" w:rsidRDefault="00A64F6C" w:rsidP="00A64F6C">
      <w:pPr>
        <w:pStyle w:val="Lijstalinea"/>
        <w:numPr>
          <w:ilvl w:val="0"/>
          <w:numId w:val="7"/>
        </w:numPr>
        <w:spacing w:after="200" w:line="360" w:lineRule="auto"/>
        <w:jc w:val="both"/>
        <w:rPr>
          <w:highlight w:val="yellow"/>
        </w:rPr>
      </w:pPr>
      <w:r w:rsidRPr="003B22EC">
        <w:rPr>
          <w:highlight w:val="yellow"/>
        </w:rPr>
        <w:t>Deze uitspraak is verkeerd</w:t>
      </w:r>
    </w:p>
    <w:p w14:paraId="6095AF0D" w14:textId="77777777" w:rsidR="0073773C" w:rsidRPr="004E1FD8" w:rsidRDefault="0073773C" w:rsidP="00A64F6C">
      <w:pPr>
        <w:spacing w:line="360" w:lineRule="auto"/>
        <w:jc w:val="both"/>
      </w:pPr>
    </w:p>
    <w:p w14:paraId="6969663A" w14:textId="77777777" w:rsidR="00A64F6C" w:rsidRPr="004E1FD8" w:rsidRDefault="00A64F6C" w:rsidP="00A64F6C">
      <w:pPr>
        <w:pStyle w:val="Lijstalinea"/>
        <w:numPr>
          <w:ilvl w:val="0"/>
          <w:numId w:val="24"/>
        </w:numPr>
        <w:spacing w:after="200" w:line="360" w:lineRule="auto"/>
        <w:jc w:val="both"/>
        <w:rPr>
          <w:b/>
        </w:rPr>
      </w:pPr>
      <w:r w:rsidRPr="004E1FD8">
        <w:rPr>
          <w:b/>
        </w:rPr>
        <w:t>Een uitbijter kan de regressielijn ernstig beïnvloeden</w:t>
      </w:r>
    </w:p>
    <w:p w14:paraId="0B83BD7A" w14:textId="77777777" w:rsidR="00A64F6C" w:rsidRPr="00D33A2F" w:rsidRDefault="00A64F6C" w:rsidP="00A64F6C">
      <w:pPr>
        <w:pStyle w:val="Lijstalinea"/>
        <w:numPr>
          <w:ilvl w:val="0"/>
          <w:numId w:val="8"/>
        </w:numPr>
        <w:spacing w:after="200" w:line="360" w:lineRule="auto"/>
        <w:jc w:val="both"/>
        <w:rPr>
          <w:highlight w:val="yellow"/>
        </w:rPr>
      </w:pPr>
      <w:r w:rsidRPr="00D33A2F">
        <w:rPr>
          <w:highlight w:val="yellow"/>
        </w:rPr>
        <w:t>Deze uitspraak is juist</w:t>
      </w:r>
    </w:p>
    <w:p w14:paraId="5808B534" w14:textId="77777777" w:rsidR="00A64F6C" w:rsidRPr="004E1FD8" w:rsidRDefault="00A64F6C" w:rsidP="00A64F6C">
      <w:pPr>
        <w:pStyle w:val="Lijstalinea"/>
        <w:numPr>
          <w:ilvl w:val="0"/>
          <w:numId w:val="8"/>
        </w:numPr>
        <w:spacing w:after="200" w:line="360" w:lineRule="auto"/>
        <w:jc w:val="both"/>
      </w:pPr>
      <w:r w:rsidRPr="004E1FD8">
        <w:t>Deze uitspraak is verkeerd</w:t>
      </w:r>
    </w:p>
    <w:p w14:paraId="611C7B75" w14:textId="77777777" w:rsidR="0073773C" w:rsidRPr="004E1FD8" w:rsidRDefault="0073773C" w:rsidP="0073773C">
      <w:pPr>
        <w:spacing w:line="360" w:lineRule="auto"/>
        <w:jc w:val="both"/>
      </w:pPr>
    </w:p>
    <w:p w14:paraId="1CB9231A" w14:textId="77777777" w:rsidR="00A64F6C" w:rsidRPr="004E1FD8" w:rsidRDefault="00A64F6C" w:rsidP="00A64F6C">
      <w:pPr>
        <w:pStyle w:val="Lijstalinea"/>
        <w:numPr>
          <w:ilvl w:val="0"/>
          <w:numId w:val="24"/>
        </w:numPr>
        <w:spacing w:after="200" w:line="360" w:lineRule="auto"/>
        <w:jc w:val="both"/>
        <w:rPr>
          <w:b/>
        </w:rPr>
      </w:pPr>
      <w:r w:rsidRPr="004E1FD8">
        <w:rPr>
          <w:b/>
        </w:rPr>
        <w:t>Interactie betekent dat het effect van X1 op  Y conditioneel is op X2</w:t>
      </w:r>
    </w:p>
    <w:p w14:paraId="05846FFF" w14:textId="77777777" w:rsidR="00A64F6C" w:rsidRPr="00D33A2F" w:rsidRDefault="00A64F6C" w:rsidP="00A64F6C">
      <w:pPr>
        <w:pStyle w:val="Lijstalinea"/>
        <w:numPr>
          <w:ilvl w:val="0"/>
          <w:numId w:val="15"/>
        </w:numPr>
        <w:spacing w:after="200" w:line="360" w:lineRule="auto"/>
        <w:jc w:val="both"/>
        <w:rPr>
          <w:highlight w:val="yellow"/>
        </w:rPr>
      </w:pPr>
      <w:r w:rsidRPr="00D33A2F">
        <w:rPr>
          <w:highlight w:val="yellow"/>
        </w:rPr>
        <w:t>Deze uitspraak is juist</w:t>
      </w:r>
    </w:p>
    <w:p w14:paraId="44C92B0E" w14:textId="77777777" w:rsidR="00A64F6C" w:rsidRPr="004E1FD8" w:rsidRDefault="00A64F6C" w:rsidP="00A64F6C">
      <w:pPr>
        <w:pStyle w:val="Lijstalinea"/>
        <w:numPr>
          <w:ilvl w:val="0"/>
          <w:numId w:val="15"/>
        </w:numPr>
        <w:spacing w:after="200" w:line="360" w:lineRule="auto"/>
        <w:jc w:val="both"/>
      </w:pPr>
      <w:r w:rsidRPr="004E1FD8">
        <w:t>Deze uitspraak is verkeerd</w:t>
      </w:r>
    </w:p>
    <w:p w14:paraId="7485925F" w14:textId="77777777" w:rsidR="0073773C" w:rsidRPr="004E1FD8" w:rsidRDefault="0073773C" w:rsidP="00A64F6C">
      <w:pPr>
        <w:spacing w:line="360" w:lineRule="auto"/>
        <w:jc w:val="both"/>
      </w:pPr>
    </w:p>
    <w:p w14:paraId="434D41FE" w14:textId="77777777" w:rsidR="00A64F6C" w:rsidRPr="004E1FD8" w:rsidRDefault="00A64F6C" w:rsidP="00A64F6C">
      <w:pPr>
        <w:pStyle w:val="Lijstalinea"/>
        <w:numPr>
          <w:ilvl w:val="0"/>
          <w:numId w:val="24"/>
        </w:numPr>
        <w:spacing w:after="200" w:line="360" w:lineRule="auto"/>
        <w:jc w:val="both"/>
        <w:rPr>
          <w:b/>
        </w:rPr>
      </w:pPr>
      <w:r w:rsidRPr="004E1FD8">
        <w:rPr>
          <w:b/>
        </w:rPr>
        <w:t>Een mediatorvariabele is een variabele die het effect van een exogene variabele op een afhankelijke variabele medieert (</w:t>
      </w:r>
      <w:proofErr w:type="spellStart"/>
      <w:r w:rsidRPr="004E1FD8">
        <w:rPr>
          <w:b/>
        </w:rPr>
        <w:t>dwz</w:t>
      </w:r>
      <w:proofErr w:type="spellEnd"/>
      <w:r w:rsidRPr="004E1FD8">
        <w:rPr>
          <w:b/>
        </w:rPr>
        <w:t xml:space="preserve"> dat deze variabele het effect van de exogene variabele </w:t>
      </w:r>
      <w:proofErr w:type="spellStart"/>
      <w:r w:rsidRPr="004E1FD8">
        <w:rPr>
          <w:b/>
        </w:rPr>
        <w:t>wegverklaart</w:t>
      </w:r>
      <w:proofErr w:type="spellEnd"/>
      <w:r w:rsidRPr="004E1FD8">
        <w:rPr>
          <w:b/>
        </w:rPr>
        <w:t xml:space="preserve"> en dat het effect van de exogene variabele op Y via de mediator verloopt)</w:t>
      </w:r>
    </w:p>
    <w:p w14:paraId="05E9944E" w14:textId="77777777" w:rsidR="00A64F6C" w:rsidRPr="00D33A2F" w:rsidRDefault="00A64F6C" w:rsidP="0073773C">
      <w:pPr>
        <w:numPr>
          <w:ilvl w:val="0"/>
          <w:numId w:val="15"/>
        </w:numPr>
        <w:spacing w:line="360" w:lineRule="auto"/>
        <w:jc w:val="both"/>
        <w:rPr>
          <w:highlight w:val="yellow"/>
        </w:rPr>
      </w:pPr>
      <w:r w:rsidRPr="00D33A2F">
        <w:rPr>
          <w:highlight w:val="yellow"/>
        </w:rPr>
        <w:t>Deze uitspraak is juist</w:t>
      </w:r>
    </w:p>
    <w:p w14:paraId="6CEB1E71" w14:textId="77777777" w:rsidR="00A64F6C" w:rsidRPr="004E1FD8" w:rsidRDefault="00A64F6C" w:rsidP="00A64F6C">
      <w:pPr>
        <w:numPr>
          <w:ilvl w:val="0"/>
          <w:numId w:val="15"/>
        </w:numPr>
        <w:spacing w:after="200" w:line="360" w:lineRule="auto"/>
        <w:jc w:val="both"/>
      </w:pPr>
      <w:r w:rsidRPr="004E1FD8">
        <w:t>Deze uitspraak is verkeerd</w:t>
      </w:r>
    </w:p>
    <w:p w14:paraId="12FBD867" w14:textId="77777777" w:rsidR="00A64F6C" w:rsidRPr="004E1FD8" w:rsidRDefault="00A64F6C" w:rsidP="0073773C">
      <w:pPr>
        <w:spacing w:line="360" w:lineRule="auto"/>
        <w:jc w:val="both"/>
      </w:pPr>
    </w:p>
    <w:p w14:paraId="62A9AAED" w14:textId="77777777" w:rsidR="00A64F6C" w:rsidRPr="00C5297B" w:rsidRDefault="00A64F6C" w:rsidP="0073773C">
      <w:pPr>
        <w:pStyle w:val="Lijstalinea"/>
        <w:numPr>
          <w:ilvl w:val="0"/>
          <w:numId w:val="24"/>
        </w:numPr>
        <w:spacing w:after="200" w:line="360" w:lineRule="auto"/>
        <w:jc w:val="both"/>
        <w:rPr>
          <w:b/>
        </w:rPr>
      </w:pPr>
      <w:r w:rsidRPr="004E1FD8">
        <w:rPr>
          <w:b/>
        </w:rPr>
        <w:lastRenderedPageBreak/>
        <w:t xml:space="preserve">Een totaal effect is in een pad-analyse gelijk aan de rechtstreekse effecten min de onrechtstreekse effecten </w:t>
      </w:r>
    </w:p>
    <w:p w14:paraId="220F3931" w14:textId="77777777" w:rsidR="00A64F6C" w:rsidRPr="004E1FD8" w:rsidRDefault="00A64F6C" w:rsidP="0073773C">
      <w:pPr>
        <w:pStyle w:val="Lijstalinea"/>
        <w:numPr>
          <w:ilvl w:val="0"/>
          <w:numId w:val="9"/>
        </w:numPr>
        <w:spacing w:after="200" w:line="360" w:lineRule="auto"/>
      </w:pPr>
      <w:r w:rsidRPr="004E1FD8">
        <w:t>Deze uitspraak is juist</w:t>
      </w:r>
    </w:p>
    <w:p w14:paraId="3D11C047" w14:textId="77777777" w:rsidR="00A64F6C" w:rsidRPr="00D33A2F" w:rsidRDefault="00A64F6C" w:rsidP="0073773C">
      <w:pPr>
        <w:pStyle w:val="Lijstalinea"/>
        <w:numPr>
          <w:ilvl w:val="0"/>
          <w:numId w:val="9"/>
        </w:numPr>
        <w:spacing w:after="200" w:line="360" w:lineRule="auto"/>
        <w:rPr>
          <w:highlight w:val="yellow"/>
        </w:rPr>
      </w:pPr>
      <w:r w:rsidRPr="00D33A2F">
        <w:rPr>
          <w:highlight w:val="yellow"/>
        </w:rPr>
        <w:t>Deze uitspraak is verkeerd</w:t>
      </w:r>
    </w:p>
    <w:p w14:paraId="6D0A3576" w14:textId="0B5E96AF" w:rsidR="00A64F6C" w:rsidRDefault="00A64F6C" w:rsidP="00A64F6C">
      <w:pPr>
        <w:spacing w:after="200" w:line="360" w:lineRule="auto"/>
        <w:jc w:val="both"/>
        <w:rPr>
          <w:color w:val="000000" w:themeColor="text1"/>
        </w:rPr>
      </w:pPr>
    </w:p>
    <w:p w14:paraId="46C77E88" w14:textId="6E4E01C4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41A6BEA7" w14:textId="34ECEFA6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00B28B20" w14:textId="5C8FF99B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1A6784E1" w14:textId="10617B51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06C48229" w14:textId="3BC2070F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1D958BB7" w14:textId="0D1DA6FA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459B80D6" w14:textId="79AA7E89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1CC54415" w14:textId="56D1AC46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44CAE0AE" w14:textId="361A5897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2BC5697B" w14:textId="4F6C583E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0A822415" w14:textId="3DAF0023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7DA515A1" w14:textId="413BB64D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2ACD88B5" w14:textId="2A024E57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35841721" w14:textId="27781752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45235F75" w14:textId="7911EDF5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3FE2C3C5" w14:textId="797D2877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51865D82" w14:textId="2ABE1CDE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5A6645EA" w14:textId="209516F9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129F16B1" w14:textId="7C363BAB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479C183D" w14:textId="4A5AC595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175AD4C6" w14:textId="12A17C23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5823F3C6" w14:textId="764BE172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5814CF8B" w14:textId="316AEE86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6E4D5B26" w14:textId="28AEC428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53A7F60A" w14:textId="6D96D0B8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4DD2230C" w14:textId="1197551C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75A8CD2A" w14:textId="67D3B4B9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3FC90FC6" w14:textId="1F6EEE5B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7DBAE136" w14:textId="055ED1C0" w:rsidR="000E06FC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p w14:paraId="21A1736A" w14:textId="77777777" w:rsidR="000E06FC" w:rsidRPr="00F407DE" w:rsidRDefault="000E06FC" w:rsidP="00A64F6C">
      <w:pPr>
        <w:spacing w:after="200" w:line="360" w:lineRule="auto"/>
        <w:jc w:val="both"/>
        <w:rPr>
          <w:color w:val="000000" w:themeColor="text1"/>
        </w:rPr>
      </w:pPr>
    </w:p>
    <w:sectPr w:rsidR="000E06FC" w:rsidRPr="00F407DE" w:rsidSect="008F374E">
      <w:footerReference w:type="default" r:id="rId10"/>
      <w:pgSz w:w="11906" w:h="16838"/>
      <w:pgMar w:top="1417" w:right="1417" w:bottom="1417" w:left="1417" w:header="708" w:footer="708" w:gutter="0"/>
      <w:pgNumType w:start="29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4FC09" w14:textId="77777777" w:rsidR="000E06FC" w:rsidRDefault="000E06FC" w:rsidP="000E06FC">
      <w:r>
        <w:separator/>
      </w:r>
    </w:p>
  </w:endnote>
  <w:endnote w:type="continuationSeparator" w:id="0">
    <w:p w14:paraId="6F7D0FF5" w14:textId="77777777" w:rsidR="000E06FC" w:rsidRDefault="000E06FC" w:rsidP="000E0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2384084"/>
      <w:docPartObj>
        <w:docPartGallery w:val="Page Numbers (Bottom of Page)"/>
        <w:docPartUnique/>
      </w:docPartObj>
    </w:sdtPr>
    <w:sdtEndPr/>
    <w:sdtContent>
      <w:p w14:paraId="44632F0B" w14:textId="130ECB38" w:rsidR="000E06FC" w:rsidRDefault="000E06FC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4730763" w14:textId="77777777" w:rsidR="000E06FC" w:rsidRDefault="000E06F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6F60B" w14:textId="77777777" w:rsidR="000E06FC" w:rsidRDefault="000E06FC" w:rsidP="000E06FC">
      <w:r>
        <w:separator/>
      </w:r>
    </w:p>
  </w:footnote>
  <w:footnote w:type="continuationSeparator" w:id="0">
    <w:p w14:paraId="72BC7A29" w14:textId="77777777" w:rsidR="000E06FC" w:rsidRDefault="000E06FC" w:rsidP="000E0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478"/>
    <w:multiLevelType w:val="hybridMultilevel"/>
    <w:tmpl w:val="4E4661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3FF7"/>
    <w:multiLevelType w:val="hybridMultilevel"/>
    <w:tmpl w:val="008E99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65728"/>
    <w:multiLevelType w:val="hybridMultilevel"/>
    <w:tmpl w:val="77DE1A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83391"/>
    <w:multiLevelType w:val="hybridMultilevel"/>
    <w:tmpl w:val="75ACDB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A614B"/>
    <w:multiLevelType w:val="hybridMultilevel"/>
    <w:tmpl w:val="354864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50882"/>
    <w:multiLevelType w:val="hybridMultilevel"/>
    <w:tmpl w:val="A0266E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230DA8"/>
    <w:multiLevelType w:val="hybridMultilevel"/>
    <w:tmpl w:val="BA5858BC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A702F10"/>
    <w:multiLevelType w:val="hybridMultilevel"/>
    <w:tmpl w:val="5CCC89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F6187"/>
    <w:multiLevelType w:val="hybridMultilevel"/>
    <w:tmpl w:val="38904B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9A685A"/>
    <w:multiLevelType w:val="hybridMultilevel"/>
    <w:tmpl w:val="E7C4D3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D1C2A"/>
    <w:multiLevelType w:val="hybridMultilevel"/>
    <w:tmpl w:val="EF2AB6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062C06"/>
    <w:multiLevelType w:val="hybridMultilevel"/>
    <w:tmpl w:val="21483234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2DF1840"/>
    <w:multiLevelType w:val="hybridMultilevel"/>
    <w:tmpl w:val="0EC271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0D42E4"/>
    <w:multiLevelType w:val="hybridMultilevel"/>
    <w:tmpl w:val="75C6A8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0871CE"/>
    <w:multiLevelType w:val="hybridMultilevel"/>
    <w:tmpl w:val="944CC3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64448C"/>
    <w:multiLevelType w:val="hybridMultilevel"/>
    <w:tmpl w:val="592C46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EC08F6"/>
    <w:multiLevelType w:val="hybridMultilevel"/>
    <w:tmpl w:val="812E59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042263"/>
    <w:multiLevelType w:val="hybridMultilevel"/>
    <w:tmpl w:val="46E67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2F0D85"/>
    <w:multiLevelType w:val="hybridMultilevel"/>
    <w:tmpl w:val="BCBABA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130C8"/>
    <w:multiLevelType w:val="hybridMultilevel"/>
    <w:tmpl w:val="645EEB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263F25"/>
    <w:multiLevelType w:val="hybridMultilevel"/>
    <w:tmpl w:val="7A4C13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84BE0"/>
    <w:multiLevelType w:val="hybridMultilevel"/>
    <w:tmpl w:val="35A20D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D91BC0"/>
    <w:multiLevelType w:val="hybridMultilevel"/>
    <w:tmpl w:val="E3C0E1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90EF9"/>
    <w:multiLevelType w:val="hybridMultilevel"/>
    <w:tmpl w:val="4D449F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E64580"/>
    <w:multiLevelType w:val="hybridMultilevel"/>
    <w:tmpl w:val="9EA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6A28DC"/>
    <w:multiLevelType w:val="hybridMultilevel"/>
    <w:tmpl w:val="CDD859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0343B6"/>
    <w:multiLevelType w:val="hybridMultilevel"/>
    <w:tmpl w:val="498AA4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816EE0"/>
    <w:multiLevelType w:val="hybridMultilevel"/>
    <w:tmpl w:val="9EDAA2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F61D11"/>
    <w:multiLevelType w:val="hybridMultilevel"/>
    <w:tmpl w:val="782A74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863604"/>
    <w:multiLevelType w:val="hybridMultilevel"/>
    <w:tmpl w:val="88407B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794601"/>
    <w:multiLevelType w:val="hybridMultilevel"/>
    <w:tmpl w:val="048A93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34BA8"/>
    <w:multiLevelType w:val="hybridMultilevel"/>
    <w:tmpl w:val="995A98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C5148C"/>
    <w:multiLevelType w:val="hybridMultilevel"/>
    <w:tmpl w:val="9DDECE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5074D0"/>
    <w:multiLevelType w:val="hybridMultilevel"/>
    <w:tmpl w:val="482EA39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E32A8"/>
    <w:multiLevelType w:val="hybridMultilevel"/>
    <w:tmpl w:val="90B032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1C2D6D"/>
    <w:multiLevelType w:val="hybridMultilevel"/>
    <w:tmpl w:val="F11A2D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8D1A33"/>
    <w:multiLevelType w:val="hybridMultilevel"/>
    <w:tmpl w:val="5DCCAF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F514CA"/>
    <w:multiLevelType w:val="hybridMultilevel"/>
    <w:tmpl w:val="5DE6AA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7278A"/>
    <w:multiLevelType w:val="hybridMultilevel"/>
    <w:tmpl w:val="3F8EA2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7147A"/>
    <w:multiLevelType w:val="hybridMultilevel"/>
    <w:tmpl w:val="41BE96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011CE"/>
    <w:multiLevelType w:val="hybridMultilevel"/>
    <w:tmpl w:val="A16E6D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8C41E6"/>
    <w:multiLevelType w:val="hybridMultilevel"/>
    <w:tmpl w:val="CF78C69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0144D5"/>
    <w:multiLevelType w:val="hybridMultilevel"/>
    <w:tmpl w:val="C39845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CB132C"/>
    <w:multiLevelType w:val="hybridMultilevel"/>
    <w:tmpl w:val="340E89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B7EEB"/>
    <w:multiLevelType w:val="hybridMultilevel"/>
    <w:tmpl w:val="BFDCF5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</w:num>
  <w:num w:numId="3">
    <w:abstractNumId w:val="3"/>
  </w:num>
  <w:num w:numId="4">
    <w:abstractNumId w:val="8"/>
  </w:num>
  <w:num w:numId="5">
    <w:abstractNumId w:val="26"/>
  </w:num>
  <w:num w:numId="6">
    <w:abstractNumId w:val="16"/>
  </w:num>
  <w:num w:numId="7">
    <w:abstractNumId w:val="27"/>
  </w:num>
  <w:num w:numId="8">
    <w:abstractNumId w:val="0"/>
  </w:num>
  <w:num w:numId="9">
    <w:abstractNumId w:val="43"/>
  </w:num>
  <w:num w:numId="10">
    <w:abstractNumId w:val="31"/>
  </w:num>
  <w:num w:numId="11">
    <w:abstractNumId w:val="44"/>
  </w:num>
  <w:num w:numId="12">
    <w:abstractNumId w:val="18"/>
  </w:num>
  <w:num w:numId="13">
    <w:abstractNumId w:val="1"/>
  </w:num>
  <w:num w:numId="14">
    <w:abstractNumId w:val="28"/>
  </w:num>
  <w:num w:numId="15">
    <w:abstractNumId w:val="15"/>
  </w:num>
  <w:num w:numId="16">
    <w:abstractNumId w:val="17"/>
  </w:num>
  <w:num w:numId="17">
    <w:abstractNumId w:val="4"/>
  </w:num>
  <w:num w:numId="18">
    <w:abstractNumId w:val="42"/>
  </w:num>
  <w:num w:numId="19">
    <w:abstractNumId w:val="36"/>
  </w:num>
  <w:num w:numId="20">
    <w:abstractNumId w:val="13"/>
  </w:num>
  <w:num w:numId="21">
    <w:abstractNumId w:val="24"/>
  </w:num>
  <w:num w:numId="22">
    <w:abstractNumId w:val="19"/>
  </w:num>
  <w:num w:numId="23">
    <w:abstractNumId w:val="39"/>
  </w:num>
  <w:num w:numId="24">
    <w:abstractNumId w:val="11"/>
  </w:num>
  <w:num w:numId="25">
    <w:abstractNumId w:val="37"/>
  </w:num>
  <w:num w:numId="26">
    <w:abstractNumId w:val="5"/>
  </w:num>
  <w:num w:numId="27">
    <w:abstractNumId w:val="25"/>
  </w:num>
  <w:num w:numId="28">
    <w:abstractNumId w:val="41"/>
  </w:num>
  <w:num w:numId="29">
    <w:abstractNumId w:val="33"/>
  </w:num>
  <w:num w:numId="30">
    <w:abstractNumId w:val="7"/>
  </w:num>
  <w:num w:numId="31">
    <w:abstractNumId w:val="12"/>
  </w:num>
  <w:num w:numId="32">
    <w:abstractNumId w:val="14"/>
  </w:num>
  <w:num w:numId="33">
    <w:abstractNumId w:val="21"/>
  </w:num>
  <w:num w:numId="34">
    <w:abstractNumId w:val="38"/>
  </w:num>
  <w:num w:numId="35">
    <w:abstractNumId w:val="23"/>
  </w:num>
  <w:num w:numId="36">
    <w:abstractNumId w:val="20"/>
  </w:num>
  <w:num w:numId="37">
    <w:abstractNumId w:val="35"/>
  </w:num>
  <w:num w:numId="38">
    <w:abstractNumId w:val="40"/>
  </w:num>
  <w:num w:numId="39">
    <w:abstractNumId w:val="29"/>
  </w:num>
  <w:num w:numId="40">
    <w:abstractNumId w:val="9"/>
  </w:num>
  <w:num w:numId="41">
    <w:abstractNumId w:val="34"/>
  </w:num>
  <w:num w:numId="42">
    <w:abstractNumId w:val="30"/>
  </w:num>
  <w:num w:numId="43">
    <w:abstractNumId w:val="2"/>
  </w:num>
  <w:num w:numId="44">
    <w:abstractNumId w:val="22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6C"/>
    <w:rsid w:val="000E06FC"/>
    <w:rsid w:val="0073773C"/>
    <w:rsid w:val="008F374E"/>
    <w:rsid w:val="00A64F6C"/>
    <w:rsid w:val="00FA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5772"/>
  <w15:chartTrackingRefBased/>
  <w15:docId w15:val="{34568E10-909A-4BD8-ABF4-08A3CC8D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64F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64F6C"/>
    <w:pPr>
      <w:ind w:left="720"/>
      <w:contextualSpacing/>
    </w:pPr>
  </w:style>
  <w:style w:type="table" w:styleId="Tabelraster">
    <w:name w:val="Table Grid"/>
    <w:basedOn w:val="Standaardtabel"/>
    <w:uiPriority w:val="59"/>
    <w:rsid w:val="00A64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ttetekst">
    <w:name w:val="Body Text"/>
    <w:basedOn w:val="Standaard"/>
    <w:link w:val="PlattetekstChar"/>
    <w:semiHidden/>
    <w:rsid w:val="0073773C"/>
    <w:pPr>
      <w:spacing w:line="360" w:lineRule="auto"/>
      <w:jc w:val="both"/>
    </w:pPr>
  </w:style>
  <w:style w:type="character" w:customStyle="1" w:styleId="PlattetekstChar">
    <w:name w:val="Platte tekst Char"/>
    <w:basedOn w:val="Standaardalinea-lettertype"/>
    <w:link w:val="Plattetekst"/>
    <w:semiHidden/>
    <w:rsid w:val="0073773C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0E06F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E06FC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0E06F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E06FC"/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3D96E506A014DBE714040E5AF9AEC" ma:contentTypeVersion="15" ma:contentTypeDescription="Een nieuw document maken." ma:contentTypeScope="" ma:versionID="271da604e459313b7058c7ee829f569c">
  <xsd:schema xmlns:xsd="http://www.w3.org/2001/XMLSchema" xmlns:xs="http://www.w3.org/2001/XMLSchema" xmlns:p="http://schemas.microsoft.com/office/2006/metadata/properties" xmlns:ns3="8f55a228-4e6a-4e20-9588-cb37277e13ee" xmlns:ns4="6f55e950-31a6-446f-893a-ec17b70e2fc0" targetNamespace="http://schemas.microsoft.com/office/2006/metadata/properties" ma:root="true" ma:fieldsID="340ae3939872b7f95902ee36817e6f38" ns3:_="" ns4:_="">
    <xsd:import namespace="8f55a228-4e6a-4e20-9588-cb37277e13ee"/>
    <xsd:import namespace="6f55e950-31a6-446f-893a-ec17b70e2f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5a228-4e6a-4e20-9588-cb37277e1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5e950-31a6-446f-893a-ec17b70e2fc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55a228-4e6a-4e20-9588-cb37277e13ee" xsi:nil="true"/>
  </documentManagement>
</p:properties>
</file>

<file path=customXml/itemProps1.xml><?xml version="1.0" encoding="utf-8"?>
<ds:datastoreItem xmlns:ds="http://schemas.openxmlformats.org/officeDocument/2006/customXml" ds:itemID="{CAD77275-B5A2-4376-A05F-C6B683F18C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5a228-4e6a-4e20-9588-cb37277e13ee"/>
    <ds:schemaRef ds:uri="6f55e950-31a6-446f-893a-ec17b70e2f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D5F672-1067-49BE-94DB-88F0DAF280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1A0F92-75CC-4F4C-A858-A15CC7D572B6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6f55e950-31a6-446f-893a-ec17b70e2fc0"/>
    <ds:schemaRef ds:uri="8f55a228-4e6a-4e20-9588-cb37277e13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2272</Words>
  <Characters>12978</Characters>
  <Application>Microsoft Office Word</Application>
  <DocSecurity>0</DocSecurity>
  <Lines>301</Lines>
  <Paragraphs>76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De Buck</dc:creator>
  <cp:keywords/>
  <dc:description/>
  <cp:lastModifiedBy>Ann De Buck</cp:lastModifiedBy>
  <cp:revision>3</cp:revision>
  <cp:lastPrinted>2023-05-15T12:00:00Z</cp:lastPrinted>
  <dcterms:created xsi:type="dcterms:W3CDTF">2023-01-23T15:49:00Z</dcterms:created>
  <dcterms:modified xsi:type="dcterms:W3CDTF">2023-05-15T12:00:00Z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7c03bfbb-c4c4-49ac-af42-a836b2d4d148</vt:lpwstr>
  </property>
  <property fmtid="{D5CDD505-2E9C-101B-9397-08002B2CF9AE}" pid="3" name="ContentTypeId">
    <vt:lpwstr>0x0101003A43D96E506A014DBE714040E5AF9AEC</vt:lpwstr>
  </property>
</Properties>
</file>