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5CB09" w14:textId="77777777" w:rsidR="005A1115" w:rsidRPr="00305368" w:rsidRDefault="005A1115" w:rsidP="005A1115">
      <w:pPr>
        <w:spacing w:line="360" w:lineRule="auto"/>
        <w:jc w:val="both"/>
        <w:rPr>
          <w:b/>
        </w:rPr>
      </w:pPr>
      <w:r w:rsidRPr="00305368">
        <w:rPr>
          <w:b/>
        </w:rPr>
        <w:t>Referenties</w:t>
      </w:r>
    </w:p>
    <w:p w14:paraId="1735CB0A" w14:textId="77777777" w:rsidR="005A1115" w:rsidRDefault="005A1115" w:rsidP="005A1115">
      <w:pPr>
        <w:spacing w:line="360" w:lineRule="auto"/>
        <w:jc w:val="both"/>
      </w:pPr>
    </w:p>
    <w:p w14:paraId="1735CB0B" w14:textId="77777777" w:rsidR="005A1115" w:rsidRDefault="003C352B" w:rsidP="00EE7629">
      <w:pPr>
        <w:spacing w:line="360" w:lineRule="auto"/>
        <w:jc w:val="both"/>
      </w:pPr>
      <w:r>
        <w:t xml:space="preserve">Bij het samenstellen van dit handboek </w:t>
      </w:r>
      <w:r w:rsidR="005A1115">
        <w:t>werd dankbaar gebruik gemaakt van volgende bronnen:</w:t>
      </w:r>
    </w:p>
    <w:p w14:paraId="1735CB0C" w14:textId="77777777" w:rsidR="00EE7629" w:rsidRDefault="00EE7629" w:rsidP="00EE7629">
      <w:pPr>
        <w:spacing w:line="360" w:lineRule="auto"/>
        <w:jc w:val="both"/>
      </w:pPr>
    </w:p>
    <w:p w14:paraId="1735CB0D" w14:textId="77777777" w:rsidR="00EE175A" w:rsidRPr="00EE175A" w:rsidRDefault="00EE175A" w:rsidP="00232B86">
      <w:pPr>
        <w:spacing w:after="240" w:line="276" w:lineRule="auto"/>
        <w:ind w:left="709" w:hanging="709"/>
        <w:jc w:val="both"/>
        <w:rPr>
          <w:lang w:val="en-US"/>
        </w:rPr>
      </w:pPr>
      <w:r w:rsidRPr="00EE175A">
        <w:rPr>
          <w:lang w:val="en-US"/>
        </w:rPr>
        <w:t xml:space="preserve">Achen, C. (1982). </w:t>
      </w:r>
      <w:r w:rsidRPr="00EE175A">
        <w:rPr>
          <w:i/>
          <w:lang w:val="en-US"/>
        </w:rPr>
        <w:t>Interpreting and using regression.</w:t>
      </w:r>
      <w:r w:rsidRPr="00EE175A">
        <w:rPr>
          <w:lang w:val="en-US"/>
        </w:rPr>
        <w:t xml:space="preserve"> Beverly Hills: Sage.</w:t>
      </w:r>
    </w:p>
    <w:p w14:paraId="1735CB0E" w14:textId="77777777" w:rsidR="005A1115" w:rsidRDefault="003C352B" w:rsidP="00232B86">
      <w:pPr>
        <w:spacing w:after="240" w:line="276" w:lineRule="auto"/>
        <w:ind w:left="709" w:hanging="709"/>
        <w:jc w:val="both"/>
      </w:pPr>
      <w:r w:rsidRPr="00AA5A88">
        <w:rPr>
          <w:lang w:val="en-GB"/>
        </w:rPr>
        <w:t>Brinkman, J.</w:t>
      </w:r>
      <w:r w:rsidR="005A1115" w:rsidRPr="00AA5A88">
        <w:rPr>
          <w:lang w:val="en-GB"/>
        </w:rPr>
        <w:t xml:space="preserve"> </w:t>
      </w:r>
      <w:r w:rsidRPr="00AA5A88">
        <w:rPr>
          <w:lang w:val="en-GB"/>
        </w:rPr>
        <w:t>(</w:t>
      </w:r>
      <w:r w:rsidR="005A1115" w:rsidRPr="00AA5A88">
        <w:rPr>
          <w:lang w:val="en-GB"/>
        </w:rPr>
        <w:t>2009</w:t>
      </w:r>
      <w:r w:rsidRPr="00AA5A88">
        <w:rPr>
          <w:lang w:val="en-GB"/>
        </w:rPr>
        <w:t>)</w:t>
      </w:r>
      <w:r w:rsidR="005A1115" w:rsidRPr="00AA5A88">
        <w:rPr>
          <w:lang w:val="en-GB"/>
        </w:rPr>
        <w:t xml:space="preserve">. </w:t>
      </w:r>
      <w:r w:rsidR="005A1115" w:rsidRPr="001C38AA">
        <w:rPr>
          <w:i/>
        </w:rPr>
        <w:t>Cijfers spreken</w:t>
      </w:r>
      <w:r w:rsidR="005A1115">
        <w:t xml:space="preserve">. </w:t>
      </w:r>
      <w:r w:rsidR="00305368">
        <w:t>Groningen: Wolters Noordhoff</w:t>
      </w:r>
      <w:r w:rsidR="0039159D">
        <w:t>.</w:t>
      </w:r>
    </w:p>
    <w:p w14:paraId="1735CB0F" w14:textId="77777777" w:rsidR="00296869" w:rsidRPr="00296869" w:rsidRDefault="00296869" w:rsidP="00232B86">
      <w:pPr>
        <w:spacing w:after="240" w:line="276" w:lineRule="auto"/>
        <w:ind w:left="709" w:hanging="709"/>
        <w:jc w:val="both"/>
        <w:rPr>
          <w:lang w:val="en-US"/>
        </w:rPr>
      </w:pPr>
      <w:r w:rsidRPr="00296869">
        <w:rPr>
          <w:lang w:val="en-US"/>
        </w:rPr>
        <w:t xml:space="preserve">David, F.N. (1962). </w:t>
      </w:r>
      <w:r w:rsidRPr="00296869">
        <w:rPr>
          <w:i/>
          <w:lang w:val="en-US"/>
        </w:rPr>
        <w:t xml:space="preserve">Games, gods, and gambling. </w:t>
      </w:r>
      <w:r>
        <w:rPr>
          <w:lang w:val="en-US"/>
        </w:rPr>
        <w:t xml:space="preserve">New York: Hafner. </w:t>
      </w:r>
    </w:p>
    <w:p w14:paraId="1735CB10" w14:textId="77777777" w:rsidR="00EE7629" w:rsidRDefault="00EE7629" w:rsidP="00232B86">
      <w:pPr>
        <w:spacing w:after="240" w:line="276" w:lineRule="auto"/>
        <w:ind w:left="709" w:hanging="709"/>
        <w:jc w:val="both"/>
        <w:rPr>
          <w:lang w:val="en-US"/>
        </w:rPr>
      </w:pPr>
      <w:r w:rsidRPr="00296869">
        <w:rPr>
          <w:lang w:val="en-US"/>
        </w:rPr>
        <w:t xml:space="preserve">Dudycha, A.L. &amp; Dudycha, L.W. (1972). </w:t>
      </w:r>
      <w:r w:rsidRPr="00EE7629">
        <w:rPr>
          <w:lang w:val="en-US"/>
        </w:rPr>
        <w:t>Behaviora</w:t>
      </w:r>
      <w:r w:rsidR="00D75306">
        <w:rPr>
          <w:lang w:val="en-US"/>
        </w:rPr>
        <w:t>l statistics: an historical pers</w:t>
      </w:r>
      <w:r w:rsidRPr="00EE7629">
        <w:rPr>
          <w:lang w:val="en-US"/>
        </w:rPr>
        <w:t xml:space="preserve">pective. </w:t>
      </w:r>
      <w:r>
        <w:rPr>
          <w:lang w:val="en-US"/>
        </w:rPr>
        <w:t xml:space="preserve">In R.E. Kirk (ed.). </w:t>
      </w:r>
      <w:r w:rsidRPr="00F70D14">
        <w:rPr>
          <w:i/>
          <w:lang w:val="en-US"/>
        </w:rPr>
        <w:t>Statistical issues: a reader for the behavioral sciences.</w:t>
      </w:r>
      <w:r>
        <w:rPr>
          <w:lang w:val="en-US"/>
        </w:rPr>
        <w:t xml:space="preserve"> Pacific Grove, CA: Brooks/Cole Publishing. </w:t>
      </w:r>
    </w:p>
    <w:p w14:paraId="1735CB11" w14:textId="77777777" w:rsidR="0052175B" w:rsidRPr="00EE7629" w:rsidRDefault="0052175B" w:rsidP="00232B86">
      <w:pPr>
        <w:spacing w:after="240" w:line="276" w:lineRule="auto"/>
        <w:ind w:left="709" w:hanging="709"/>
        <w:jc w:val="both"/>
        <w:rPr>
          <w:lang w:val="en-US"/>
        </w:rPr>
      </w:pPr>
      <w:r>
        <w:rPr>
          <w:lang w:val="en-US"/>
        </w:rPr>
        <w:t xml:space="preserve">Fisher, R.A. (1925). </w:t>
      </w:r>
      <w:r w:rsidRPr="0052175B">
        <w:rPr>
          <w:i/>
          <w:lang w:val="en-US"/>
        </w:rPr>
        <w:t>Statistical methods for research workers.</w:t>
      </w:r>
      <w:r>
        <w:rPr>
          <w:lang w:val="en-US"/>
        </w:rPr>
        <w:t xml:space="preserve"> Edinburgh: Oliver and Boyd. </w:t>
      </w:r>
    </w:p>
    <w:p w14:paraId="1735CB12" w14:textId="77777777" w:rsidR="00D3633F" w:rsidRPr="00AA5A88" w:rsidRDefault="00D3633F" w:rsidP="00232B86">
      <w:pPr>
        <w:spacing w:after="240" w:line="276" w:lineRule="auto"/>
        <w:ind w:left="709" w:hanging="709"/>
        <w:jc w:val="both"/>
        <w:rPr>
          <w:lang w:val="en-GB"/>
        </w:rPr>
      </w:pPr>
      <w:r w:rsidRPr="003C352B">
        <w:rPr>
          <w:lang w:val="en-US"/>
        </w:rPr>
        <w:t>Fox, J.A., Levin, J.</w:t>
      </w:r>
      <w:r w:rsidR="00686367">
        <w:rPr>
          <w:lang w:val="en-US"/>
        </w:rPr>
        <w:t xml:space="preserve"> &amp;</w:t>
      </w:r>
      <w:r w:rsidR="003C352B">
        <w:rPr>
          <w:lang w:val="en-US"/>
        </w:rPr>
        <w:t xml:space="preserve"> Forde, D.R. (</w:t>
      </w:r>
      <w:r w:rsidRPr="003C352B">
        <w:rPr>
          <w:lang w:val="en-US"/>
        </w:rPr>
        <w:t>2009</w:t>
      </w:r>
      <w:r w:rsidR="003C352B">
        <w:rPr>
          <w:lang w:val="en-US"/>
        </w:rPr>
        <w:t>)</w:t>
      </w:r>
      <w:r w:rsidRPr="003C352B">
        <w:rPr>
          <w:lang w:val="en-US"/>
        </w:rPr>
        <w:t>.</w:t>
      </w:r>
      <w:r w:rsidR="00686367">
        <w:rPr>
          <w:lang w:val="en-US"/>
        </w:rPr>
        <w:t xml:space="preserve"> </w:t>
      </w:r>
      <w:r w:rsidRPr="00686367">
        <w:rPr>
          <w:i/>
          <w:lang w:val="en-US"/>
        </w:rPr>
        <w:t>Elementary Statistics in Criminal Justice Rese</w:t>
      </w:r>
      <w:r w:rsidRPr="00686367">
        <w:rPr>
          <w:i/>
          <w:lang w:val="en-GB"/>
        </w:rPr>
        <w:t xml:space="preserve">arch. </w:t>
      </w:r>
      <w:r w:rsidR="00686367" w:rsidRPr="00AA5A88">
        <w:rPr>
          <w:lang w:val="en-GB"/>
        </w:rPr>
        <w:t>Boston</w:t>
      </w:r>
      <w:r w:rsidRPr="00AA5A88">
        <w:rPr>
          <w:lang w:val="en-GB"/>
        </w:rPr>
        <w:t>: Allyn &amp; Bacon.</w:t>
      </w:r>
    </w:p>
    <w:p w14:paraId="1735CB13" w14:textId="77777777" w:rsidR="001B19BC" w:rsidRDefault="001B19BC" w:rsidP="00232B86">
      <w:pPr>
        <w:spacing w:after="240" w:line="276" w:lineRule="auto"/>
        <w:ind w:left="709" w:hanging="709"/>
        <w:jc w:val="both"/>
        <w:rPr>
          <w:lang w:val="en-US"/>
        </w:rPr>
      </w:pPr>
      <w:r w:rsidRPr="001B19BC">
        <w:rPr>
          <w:lang w:val="en-US"/>
        </w:rPr>
        <w:t xml:space="preserve">Galton, F. (1883). </w:t>
      </w:r>
      <w:r w:rsidRPr="001B19BC">
        <w:rPr>
          <w:i/>
          <w:lang w:val="en-US"/>
        </w:rPr>
        <w:t>Inquiries into human faculty and its development.</w:t>
      </w:r>
      <w:r w:rsidRPr="001B19BC">
        <w:rPr>
          <w:lang w:val="en-US"/>
        </w:rPr>
        <w:t xml:space="preserve"> London: Macmillan. </w:t>
      </w:r>
    </w:p>
    <w:p w14:paraId="1735CB14" w14:textId="77777777" w:rsidR="0052175B" w:rsidRPr="00AA5A88" w:rsidRDefault="0052175B" w:rsidP="00232B86">
      <w:pPr>
        <w:spacing w:after="240" w:line="276" w:lineRule="auto"/>
        <w:ind w:left="709" w:hanging="709"/>
        <w:jc w:val="both"/>
        <w:rPr>
          <w:lang w:val="nl-BE"/>
        </w:rPr>
      </w:pPr>
      <w:r>
        <w:rPr>
          <w:lang w:val="en-US"/>
        </w:rPr>
        <w:t xml:space="preserve">Graunt, J. (1662). </w:t>
      </w:r>
      <w:r w:rsidRPr="0052175B">
        <w:rPr>
          <w:i/>
          <w:lang w:val="en-US"/>
        </w:rPr>
        <w:t>Observations in the London bills of mortality.</w:t>
      </w:r>
      <w:r>
        <w:rPr>
          <w:lang w:val="en-US"/>
        </w:rPr>
        <w:t xml:space="preserve"> </w:t>
      </w:r>
      <w:r w:rsidRPr="00AA5A88">
        <w:rPr>
          <w:lang w:val="nl-BE"/>
        </w:rPr>
        <w:t xml:space="preserve">London: Cambridge. </w:t>
      </w:r>
    </w:p>
    <w:p w14:paraId="1735CB15" w14:textId="77777777" w:rsidR="005A1115" w:rsidRDefault="005A1115" w:rsidP="00232B86">
      <w:pPr>
        <w:spacing w:after="240" w:line="276" w:lineRule="auto"/>
        <w:ind w:left="709" w:hanging="709"/>
        <w:jc w:val="both"/>
      </w:pPr>
      <w:r w:rsidRPr="00AA5A88">
        <w:rPr>
          <w:lang w:val="nl-BE"/>
        </w:rPr>
        <w:t>Gr</w:t>
      </w:r>
      <w:r w:rsidR="00686367" w:rsidRPr="00AA5A88">
        <w:rPr>
          <w:lang w:val="nl-BE"/>
        </w:rPr>
        <w:t>otenhuis, M. &amp;</w:t>
      </w:r>
      <w:r w:rsidR="003C352B" w:rsidRPr="00AA5A88">
        <w:rPr>
          <w:lang w:val="nl-BE"/>
        </w:rPr>
        <w:t xml:space="preserve"> Van der Wegen, T.</w:t>
      </w:r>
      <w:r w:rsidRPr="00AA5A88">
        <w:rPr>
          <w:lang w:val="nl-BE"/>
        </w:rPr>
        <w:t xml:space="preserve"> </w:t>
      </w:r>
      <w:r w:rsidR="003C352B" w:rsidRPr="00AA5A88">
        <w:rPr>
          <w:lang w:val="nl-BE"/>
        </w:rPr>
        <w:t>(</w:t>
      </w:r>
      <w:r w:rsidRPr="00AA5A88">
        <w:rPr>
          <w:lang w:val="nl-BE"/>
        </w:rPr>
        <w:t>2008</w:t>
      </w:r>
      <w:r w:rsidR="003C352B" w:rsidRPr="00AA5A88">
        <w:rPr>
          <w:lang w:val="nl-BE"/>
        </w:rPr>
        <w:t>)</w:t>
      </w:r>
      <w:r w:rsidRPr="00AA5A88">
        <w:rPr>
          <w:lang w:val="nl-BE"/>
        </w:rPr>
        <w:t xml:space="preserve">. </w:t>
      </w:r>
      <w:r w:rsidRPr="001C38AA">
        <w:rPr>
          <w:i/>
        </w:rPr>
        <w:t>Statistiek als hulpmiddel. Een overzicht van gangbare toepassingen in de sociale wetenschappen</w:t>
      </w:r>
      <w:r w:rsidRPr="005A1115">
        <w:t>. Assen: Van Gorcum.</w:t>
      </w:r>
    </w:p>
    <w:p w14:paraId="1735CB16" w14:textId="77777777" w:rsidR="00EE175A" w:rsidRPr="00AA5A88" w:rsidRDefault="00EE175A" w:rsidP="00232B86">
      <w:pPr>
        <w:spacing w:after="240" w:line="276" w:lineRule="auto"/>
        <w:ind w:left="709" w:hanging="709"/>
        <w:jc w:val="both"/>
        <w:rPr>
          <w:lang w:val="nl-BE"/>
        </w:rPr>
      </w:pPr>
      <w:r w:rsidRPr="00EE175A">
        <w:rPr>
          <w:lang w:val="en-US"/>
        </w:rPr>
        <w:t>Kemp, S. &amp; Holmwood, J. (2003). Realism, regularity and social explanation</w:t>
      </w:r>
      <w:r>
        <w:rPr>
          <w:lang w:val="en-US"/>
        </w:rPr>
        <w:t xml:space="preserve">. </w:t>
      </w:r>
      <w:r w:rsidRPr="00AA5A88">
        <w:rPr>
          <w:i/>
          <w:lang w:val="nl-BE"/>
        </w:rPr>
        <w:t>Journal of the theory of social behavior, 33</w:t>
      </w:r>
      <w:r w:rsidRPr="00AA5A88">
        <w:rPr>
          <w:lang w:val="nl-BE"/>
        </w:rPr>
        <w:t xml:space="preserve">(2), 165-187. </w:t>
      </w:r>
    </w:p>
    <w:p w14:paraId="1735CB17" w14:textId="77777777" w:rsidR="005A1115" w:rsidRPr="00AA5A88" w:rsidRDefault="005A1115" w:rsidP="00232B86">
      <w:pPr>
        <w:spacing w:after="240" w:line="276" w:lineRule="auto"/>
        <w:ind w:left="709" w:hanging="709"/>
        <w:jc w:val="both"/>
        <w:rPr>
          <w:lang w:val="en-GB"/>
        </w:rPr>
      </w:pPr>
      <w:r w:rsidRPr="005A1115">
        <w:t>Loosveldt, G., Ma</w:t>
      </w:r>
      <w:r w:rsidR="00686367">
        <w:t>es, C. &amp;</w:t>
      </w:r>
      <w:r w:rsidR="003C352B">
        <w:t xml:space="preserve"> Welkenhuysen-Gybels, J.</w:t>
      </w:r>
      <w:r w:rsidRPr="005A1115">
        <w:t xml:space="preserve"> </w:t>
      </w:r>
      <w:r w:rsidR="003C352B">
        <w:t>(</w:t>
      </w:r>
      <w:r w:rsidRPr="005A1115">
        <w:t>2008</w:t>
      </w:r>
      <w:r w:rsidR="003C352B">
        <w:t xml:space="preserve">) </w:t>
      </w:r>
      <w:r w:rsidRPr="005A1115">
        <w:t xml:space="preserve">(8ste druk). </w:t>
      </w:r>
      <w:r w:rsidRPr="001C38AA">
        <w:rPr>
          <w:i/>
        </w:rPr>
        <w:t>Basisconcepten van de beschrijvende statistiek.</w:t>
      </w:r>
      <w:r w:rsidRPr="005A1115">
        <w:t xml:space="preserve"> </w:t>
      </w:r>
      <w:r w:rsidRPr="00AA5A88">
        <w:rPr>
          <w:lang w:val="en-GB"/>
        </w:rPr>
        <w:t>Leuven: Acco.</w:t>
      </w:r>
    </w:p>
    <w:p w14:paraId="1735CB18" w14:textId="77777777" w:rsidR="00DE143A" w:rsidRDefault="00DE143A" w:rsidP="00232B86">
      <w:pPr>
        <w:spacing w:after="240" w:line="276" w:lineRule="auto"/>
        <w:ind w:left="709" w:hanging="709"/>
        <w:jc w:val="both"/>
      </w:pPr>
      <w:r w:rsidRPr="00AA5A88">
        <w:rPr>
          <w:lang w:val="en-GB"/>
        </w:rPr>
        <w:t xml:space="preserve">McClendon, M. J. (1994). </w:t>
      </w:r>
      <w:r w:rsidRPr="00DE143A">
        <w:rPr>
          <w:i/>
          <w:lang w:val="en-US"/>
        </w:rPr>
        <w:t>Multiple regression and causal analysis.</w:t>
      </w:r>
      <w:r w:rsidRPr="00DE143A">
        <w:rPr>
          <w:lang w:val="en-US"/>
        </w:rPr>
        <w:t xml:space="preserve"> </w:t>
      </w:r>
      <w:r w:rsidRPr="00DE143A">
        <w:t>Itasca, IL: FE Peacock Publishers.</w:t>
      </w:r>
    </w:p>
    <w:p w14:paraId="1735CB19" w14:textId="77777777" w:rsidR="009476E0" w:rsidRDefault="009476E0" w:rsidP="00232B86">
      <w:pPr>
        <w:spacing w:after="240" w:line="276" w:lineRule="auto"/>
        <w:ind w:left="709" w:hanging="709"/>
        <w:jc w:val="both"/>
      </w:pPr>
      <w:r>
        <w:t xml:space="preserve">Pauwels, L. (2007). </w:t>
      </w:r>
      <w:r w:rsidRPr="009476E0">
        <w:rPr>
          <w:i/>
        </w:rPr>
        <w:t>Buurtinvloeden en jeugddelinquentie: een toets van de sociale desorganisatietheorie.</w:t>
      </w:r>
      <w:r>
        <w:t xml:space="preserve"> Den Haag: Boom Juridische Uitgevers. </w:t>
      </w:r>
    </w:p>
    <w:p w14:paraId="1735CB1A" w14:textId="77777777" w:rsidR="005A1115" w:rsidRDefault="00686367" w:rsidP="00232B86">
      <w:pPr>
        <w:spacing w:after="240" w:line="276" w:lineRule="auto"/>
        <w:ind w:left="709" w:hanging="709"/>
        <w:jc w:val="both"/>
      </w:pPr>
      <w:r>
        <w:t>Pauwels, L. &amp;</w:t>
      </w:r>
      <w:r w:rsidR="003C352B">
        <w:t xml:space="preserve"> Pleysier, P. (</w:t>
      </w:r>
      <w:r w:rsidR="005A1115" w:rsidRPr="005A1115">
        <w:t>2009</w:t>
      </w:r>
      <w:r w:rsidR="003C352B">
        <w:t>)</w:t>
      </w:r>
      <w:r w:rsidR="005A1115" w:rsidRPr="005A1115">
        <w:t xml:space="preserve">. </w:t>
      </w:r>
      <w:r w:rsidR="005A1115" w:rsidRPr="001C38AA">
        <w:rPr>
          <w:i/>
        </w:rPr>
        <w:t>Criminaliteit en onveiligheid meten: de gestandaardiseerde vragenlijst</w:t>
      </w:r>
      <w:r w:rsidR="005A1115" w:rsidRPr="005A1115">
        <w:t>, Leuven: Acco.</w:t>
      </w:r>
    </w:p>
    <w:p w14:paraId="1735CB1B" w14:textId="77777777" w:rsidR="003C352B" w:rsidRPr="00686367" w:rsidRDefault="003C352B" w:rsidP="00232B86">
      <w:pPr>
        <w:spacing w:after="240" w:line="276" w:lineRule="auto"/>
        <w:ind w:left="709" w:hanging="709"/>
        <w:jc w:val="both"/>
        <w:rPr>
          <w:i/>
        </w:rPr>
      </w:pPr>
      <w:r>
        <w:t xml:space="preserve">Pauwels, L. (2012). </w:t>
      </w:r>
      <w:r w:rsidRPr="00686367">
        <w:rPr>
          <w:i/>
        </w:rPr>
        <w:t>Kwantitatieve criminologie. Basishandboek Criminologische Methoden van Criminologisch Onderzoek.</w:t>
      </w:r>
    </w:p>
    <w:p w14:paraId="1735CB1C" w14:textId="77777777" w:rsidR="005A1115" w:rsidRDefault="003C352B" w:rsidP="00232B86">
      <w:pPr>
        <w:spacing w:after="240" w:line="276" w:lineRule="auto"/>
        <w:ind w:left="709" w:hanging="709"/>
        <w:jc w:val="both"/>
      </w:pPr>
      <w:r>
        <w:t>Pauwels, L. (2012)</w:t>
      </w:r>
      <w:r w:rsidR="005A1115" w:rsidRPr="005A1115">
        <w:t xml:space="preserve">. </w:t>
      </w:r>
      <w:r w:rsidR="005A1115" w:rsidRPr="001C38AA">
        <w:rPr>
          <w:i/>
        </w:rPr>
        <w:t xml:space="preserve">Toegepaste kwantitatieve data-analyse </w:t>
      </w:r>
      <w:r>
        <w:rPr>
          <w:i/>
        </w:rPr>
        <w:t xml:space="preserve">met SPSS </w:t>
      </w:r>
      <w:r w:rsidR="005A1115" w:rsidRPr="001C38AA">
        <w:rPr>
          <w:i/>
        </w:rPr>
        <w:t>voor criminologen</w:t>
      </w:r>
      <w:r w:rsidR="005A1115" w:rsidRPr="005A1115">
        <w:t xml:space="preserve">, </w:t>
      </w:r>
      <w:r>
        <w:t>Antwerpen: Maklu</w:t>
      </w:r>
      <w:r w:rsidR="005A1115" w:rsidRPr="005A1115">
        <w:t xml:space="preserve">. </w:t>
      </w:r>
    </w:p>
    <w:p w14:paraId="1735CB1D" w14:textId="48BB0647" w:rsidR="00857D0A" w:rsidRPr="00857D0A" w:rsidRDefault="00857D0A" w:rsidP="00232B86">
      <w:pPr>
        <w:spacing w:after="240" w:line="276" w:lineRule="auto"/>
        <w:ind w:left="709" w:hanging="709"/>
        <w:jc w:val="both"/>
        <w:rPr>
          <w:lang w:val="en-US"/>
        </w:rPr>
      </w:pPr>
      <w:r w:rsidRPr="00857D0A">
        <w:rPr>
          <w:lang w:val="en-US"/>
        </w:rPr>
        <w:lastRenderedPageBreak/>
        <w:t>Pearson, K. (1895). Classification of asymmetric</w:t>
      </w:r>
      <w:r>
        <w:rPr>
          <w:lang w:val="en-US"/>
        </w:rPr>
        <w:t xml:space="preserve">al frequency curves in general. Types actually occurring. </w:t>
      </w:r>
      <w:r w:rsidRPr="00857D0A">
        <w:rPr>
          <w:i/>
          <w:lang w:val="en-US"/>
        </w:rPr>
        <w:t>Philosophical transactions of the Royal Society of London, Series A,</w:t>
      </w:r>
      <w:r>
        <w:rPr>
          <w:lang w:val="en-US"/>
        </w:rPr>
        <w:t xml:space="preserve"> 186. Cambridge University. </w:t>
      </w:r>
    </w:p>
    <w:p w14:paraId="1735CB1E" w14:textId="77777777" w:rsidR="003576E2" w:rsidRPr="003576E2" w:rsidRDefault="003576E2" w:rsidP="00232B86">
      <w:pPr>
        <w:spacing w:after="240" w:line="276" w:lineRule="auto"/>
        <w:ind w:left="709" w:hanging="709"/>
        <w:jc w:val="both"/>
        <w:rPr>
          <w:lang w:val="en-US"/>
        </w:rPr>
      </w:pPr>
      <w:r w:rsidRPr="003576E2">
        <w:rPr>
          <w:lang w:val="en-US"/>
        </w:rPr>
        <w:t>Pet</w:t>
      </w:r>
      <w:r w:rsidR="007475DC">
        <w:rPr>
          <w:lang w:val="en-US"/>
        </w:rPr>
        <w:t>ras, H., Masyn, K., Piquero, A.</w:t>
      </w:r>
      <w:r w:rsidRPr="003576E2">
        <w:rPr>
          <w:lang w:val="en-US"/>
        </w:rPr>
        <w:t xml:space="preserve"> &amp; Weisburd, D. (2010). </w:t>
      </w:r>
      <w:r w:rsidRPr="003576E2">
        <w:rPr>
          <w:i/>
          <w:lang w:val="en-US"/>
        </w:rPr>
        <w:t>Handbook of Quantitative Criminology</w:t>
      </w:r>
      <w:r w:rsidRPr="003576E2">
        <w:rPr>
          <w:lang w:val="en-US"/>
        </w:rPr>
        <w:t>.</w:t>
      </w:r>
      <w:r>
        <w:rPr>
          <w:lang w:val="en-US"/>
        </w:rPr>
        <w:t xml:space="preserve"> </w:t>
      </w:r>
      <w:r w:rsidR="007475DC">
        <w:rPr>
          <w:lang w:val="en-US"/>
        </w:rPr>
        <w:t>New York: Springer-</w:t>
      </w:r>
      <w:r>
        <w:rPr>
          <w:lang w:val="en-US"/>
        </w:rPr>
        <w:t>Verlag.</w:t>
      </w:r>
    </w:p>
    <w:p w14:paraId="1735CB1F" w14:textId="65D9FE1D" w:rsidR="00182D98" w:rsidRPr="00AA5A88" w:rsidRDefault="007475DC" w:rsidP="00232B86">
      <w:pPr>
        <w:spacing w:after="240" w:line="276" w:lineRule="auto"/>
        <w:ind w:left="709" w:hanging="709"/>
        <w:jc w:val="both"/>
        <w:rPr>
          <w:lang w:val="en-GB"/>
        </w:rPr>
      </w:pPr>
      <w:r>
        <w:rPr>
          <w:lang w:val="en-GB"/>
        </w:rPr>
        <w:t>Salkind, N.</w:t>
      </w:r>
      <w:r w:rsidR="00182D98" w:rsidRPr="00182D98">
        <w:rPr>
          <w:lang w:val="en-GB"/>
        </w:rPr>
        <w:t xml:space="preserve"> </w:t>
      </w:r>
      <w:r>
        <w:rPr>
          <w:lang w:val="en-GB"/>
        </w:rPr>
        <w:t>(</w:t>
      </w:r>
      <w:r w:rsidR="00182D98" w:rsidRPr="00182D98">
        <w:rPr>
          <w:lang w:val="en-GB"/>
        </w:rPr>
        <w:t>2008</w:t>
      </w:r>
      <w:r>
        <w:rPr>
          <w:lang w:val="en-GB"/>
        </w:rPr>
        <w:t>)</w:t>
      </w:r>
      <w:r w:rsidR="00182D98" w:rsidRPr="00182D98">
        <w:rPr>
          <w:lang w:val="en-GB"/>
        </w:rPr>
        <w:t xml:space="preserve">. </w:t>
      </w:r>
      <w:r w:rsidR="00182D98" w:rsidRPr="0037307A">
        <w:rPr>
          <w:i/>
          <w:lang w:val="en-GB"/>
        </w:rPr>
        <w:t>Statistics for People Who (Think They) hate Statistics.</w:t>
      </w:r>
      <w:r w:rsidR="00182D98" w:rsidRPr="00182D98">
        <w:rPr>
          <w:lang w:val="en-GB"/>
        </w:rPr>
        <w:t xml:space="preserve"> </w:t>
      </w:r>
      <w:r w:rsidR="002550D3" w:rsidRPr="00AA5A88">
        <w:rPr>
          <w:lang w:val="en-GB"/>
        </w:rPr>
        <w:t xml:space="preserve">Sage, Thousand </w:t>
      </w:r>
      <w:r w:rsidR="00232B86">
        <w:rPr>
          <w:lang w:val="en-GB"/>
        </w:rPr>
        <w:t>Oaks</w:t>
      </w:r>
      <w:r w:rsidR="00182D98" w:rsidRPr="00AA5A88">
        <w:rPr>
          <w:lang w:val="en-GB"/>
        </w:rPr>
        <w:t xml:space="preserve">. </w:t>
      </w:r>
    </w:p>
    <w:p w14:paraId="1735CB20" w14:textId="77777777" w:rsidR="00802DAE" w:rsidRPr="00802DAE" w:rsidRDefault="00802DAE" w:rsidP="00232B86">
      <w:pPr>
        <w:spacing w:after="240" w:line="276" w:lineRule="auto"/>
        <w:ind w:left="709" w:hanging="709"/>
        <w:jc w:val="both"/>
        <w:rPr>
          <w:lang w:val="en-US"/>
        </w:rPr>
      </w:pPr>
      <w:r w:rsidRPr="00802DAE">
        <w:rPr>
          <w:lang w:val="en-US"/>
        </w:rPr>
        <w:t xml:space="preserve">Simpson; E.H. (1951). The interpretation of interaction in contingency tables, </w:t>
      </w:r>
      <w:r w:rsidRPr="00802DAE">
        <w:rPr>
          <w:i/>
          <w:lang w:val="en-US"/>
        </w:rPr>
        <w:t>Journal of the Royal Statistical Society</w:t>
      </w:r>
      <w:r w:rsidRPr="00802DAE">
        <w:rPr>
          <w:lang w:val="en-US"/>
        </w:rPr>
        <w:t>, series B, 13, 238-241.</w:t>
      </w:r>
    </w:p>
    <w:p w14:paraId="1735CB21" w14:textId="77777777" w:rsidR="0037307A" w:rsidRPr="0037307A" w:rsidRDefault="003C352B" w:rsidP="00232B86">
      <w:pPr>
        <w:spacing w:after="240" w:line="276" w:lineRule="auto"/>
        <w:ind w:left="709" w:hanging="709"/>
        <w:jc w:val="both"/>
      </w:pPr>
      <w:r w:rsidRPr="00D25FAD">
        <w:rPr>
          <w:lang w:val="nl-BE"/>
        </w:rPr>
        <w:t>Swanborn, P. (</w:t>
      </w:r>
      <w:r w:rsidR="0037307A" w:rsidRPr="00D25FAD">
        <w:rPr>
          <w:lang w:val="nl-BE"/>
        </w:rPr>
        <w:t>2002</w:t>
      </w:r>
      <w:r w:rsidRPr="00D25FAD">
        <w:rPr>
          <w:lang w:val="nl-BE"/>
        </w:rPr>
        <w:t>)</w:t>
      </w:r>
      <w:r w:rsidR="0037307A" w:rsidRPr="00D25FAD">
        <w:rPr>
          <w:lang w:val="nl-BE"/>
        </w:rPr>
        <w:t xml:space="preserve">. </w:t>
      </w:r>
      <w:r w:rsidR="0037307A" w:rsidRPr="00D25FAD">
        <w:rPr>
          <w:i/>
          <w:lang w:val="nl-BE"/>
        </w:rPr>
        <w:t>Basisb</w:t>
      </w:r>
      <w:r w:rsidR="0037307A" w:rsidRPr="0037307A">
        <w:rPr>
          <w:i/>
        </w:rPr>
        <w:t>oek sociaal onderzoek</w:t>
      </w:r>
      <w:r w:rsidR="0037307A" w:rsidRPr="0037307A">
        <w:t xml:space="preserve">. </w:t>
      </w:r>
      <w:r w:rsidR="0037307A">
        <w:t xml:space="preserve">Amsterdam: Boom. </w:t>
      </w:r>
    </w:p>
    <w:p w14:paraId="1735CB22" w14:textId="77777777" w:rsidR="005A1115" w:rsidRPr="0039159D" w:rsidRDefault="0039159D" w:rsidP="00232B86">
      <w:pPr>
        <w:spacing w:after="240" w:line="276" w:lineRule="auto"/>
        <w:ind w:left="709" w:hanging="709"/>
        <w:jc w:val="both"/>
      </w:pPr>
      <w:r w:rsidRPr="0039159D">
        <w:t xml:space="preserve">Van der Laan. E. </w:t>
      </w:r>
      <w:r w:rsidR="003C352B">
        <w:t>(</w:t>
      </w:r>
      <w:r w:rsidRPr="0039159D">
        <w:t>2008</w:t>
      </w:r>
      <w:r w:rsidR="003C352B">
        <w:t>)</w:t>
      </w:r>
      <w:r w:rsidRPr="0039159D">
        <w:t xml:space="preserve">. </w:t>
      </w:r>
      <w:r w:rsidRPr="0039159D">
        <w:rPr>
          <w:i/>
        </w:rPr>
        <w:t>Basisboek statistiek in business</w:t>
      </w:r>
      <w:r>
        <w:t xml:space="preserve">. Amsterdam: Boom. </w:t>
      </w:r>
    </w:p>
    <w:p w14:paraId="1735CB23" w14:textId="77777777" w:rsidR="005A1115" w:rsidRDefault="005A1115" w:rsidP="00232B86">
      <w:pPr>
        <w:spacing w:after="240" w:line="276" w:lineRule="auto"/>
        <w:ind w:left="709" w:hanging="709"/>
        <w:jc w:val="both"/>
        <w:rPr>
          <w:lang w:val="en-US"/>
        </w:rPr>
      </w:pPr>
      <w:r w:rsidRPr="005A1115">
        <w:t xml:space="preserve">Van Groningen, B., De Boer, C., </w:t>
      </w:r>
      <w:r w:rsidR="003C352B">
        <w:t>(</w:t>
      </w:r>
      <w:r w:rsidRPr="005A1115">
        <w:t>2008</w:t>
      </w:r>
      <w:r w:rsidR="003C352B">
        <w:t>)</w:t>
      </w:r>
      <w:r w:rsidRPr="005A1115">
        <w:t xml:space="preserve">. </w:t>
      </w:r>
      <w:r w:rsidRPr="00C46B37">
        <w:rPr>
          <w:i/>
        </w:rPr>
        <w:t>Beschrijvende statistiek: het berekenen en interpreteren van tabellen en statistieken.</w:t>
      </w:r>
      <w:r w:rsidRPr="005A1115">
        <w:t xml:space="preserve"> </w:t>
      </w:r>
      <w:r w:rsidRPr="005A1115">
        <w:rPr>
          <w:lang w:val="en-US"/>
        </w:rPr>
        <w:t>Den Haag: Boom.</w:t>
      </w:r>
    </w:p>
    <w:p w14:paraId="1735CB24" w14:textId="77777777" w:rsidR="00296869" w:rsidRPr="00296869" w:rsidRDefault="00296869" w:rsidP="00232B86">
      <w:pPr>
        <w:spacing w:after="240" w:line="276" w:lineRule="auto"/>
        <w:ind w:left="709" w:hanging="709"/>
        <w:jc w:val="both"/>
        <w:rPr>
          <w:i/>
          <w:lang w:val="en-US"/>
        </w:rPr>
      </w:pPr>
      <w:r>
        <w:rPr>
          <w:lang w:val="en-US"/>
        </w:rPr>
        <w:t xml:space="preserve">Walker, J.T. &amp; Maddan, S. (2013). </w:t>
      </w:r>
      <w:r w:rsidRPr="00296869">
        <w:rPr>
          <w:i/>
          <w:lang w:val="en-US"/>
        </w:rPr>
        <w:t>Statist</w:t>
      </w:r>
      <w:r>
        <w:rPr>
          <w:i/>
          <w:lang w:val="en-US"/>
        </w:rPr>
        <w:t>ics in Criminal Justice: Analysi</w:t>
      </w:r>
      <w:r w:rsidRPr="00296869">
        <w:rPr>
          <w:i/>
          <w:lang w:val="en-US"/>
        </w:rPr>
        <w:t>s and Interpretation.</w:t>
      </w:r>
      <w:r w:rsidR="00BD4911">
        <w:rPr>
          <w:lang w:val="en-US"/>
        </w:rPr>
        <w:t xml:space="preserve"> Burlington, MA: Jones &amp; Bartlett. </w:t>
      </w:r>
      <w:r w:rsidRPr="00296869">
        <w:rPr>
          <w:i/>
          <w:lang w:val="en-US"/>
        </w:rPr>
        <w:t xml:space="preserve"> </w:t>
      </w:r>
    </w:p>
    <w:p w14:paraId="1735CB25" w14:textId="77777777" w:rsidR="00D867AE" w:rsidRDefault="00D867AE" w:rsidP="00232B86">
      <w:pPr>
        <w:spacing w:after="240" w:line="276" w:lineRule="auto"/>
        <w:ind w:left="709" w:hanging="709"/>
        <w:jc w:val="both"/>
        <w:rPr>
          <w:lang w:val="en-US"/>
        </w:rPr>
      </w:pPr>
      <w:r w:rsidRPr="00D867AE">
        <w:rPr>
          <w:lang w:val="en-US"/>
        </w:rPr>
        <w:t xml:space="preserve">Warner, R. M. (2012). </w:t>
      </w:r>
      <w:r w:rsidRPr="00D867AE">
        <w:rPr>
          <w:i/>
          <w:lang w:val="en-US"/>
        </w:rPr>
        <w:t>Applied Statistics: From Bivariate Through Multivariate Techniques: From Bivariate Through Multivariate Techniques</w:t>
      </w:r>
      <w:r w:rsidRPr="00D867AE">
        <w:rPr>
          <w:lang w:val="en-US"/>
        </w:rPr>
        <w:t>. Sage.</w:t>
      </w:r>
    </w:p>
    <w:p w14:paraId="1735CB26" w14:textId="7AD82F9D" w:rsidR="003576E2" w:rsidRDefault="002550D3" w:rsidP="00232B86">
      <w:pPr>
        <w:spacing w:after="240" w:line="276" w:lineRule="auto"/>
        <w:ind w:left="709" w:hanging="709"/>
        <w:jc w:val="both"/>
        <w:rPr>
          <w:lang w:val="en-US"/>
        </w:rPr>
      </w:pPr>
      <w:r>
        <w:rPr>
          <w:lang w:val="en-US"/>
        </w:rPr>
        <w:t>Weisburd, D.</w:t>
      </w:r>
      <w:r w:rsidR="003576E2" w:rsidRPr="003576E2">
        <w:rPr>
          <w:lang w:val="en-US"/>
        </w:rPr>
        <w:t xml:space="preserve"> &amp; Britt, C. (2007). </w:t>
      </w:r>
      <w:r w:rsidR="003576E2" w:rsidRPr="003576E2">
        <w:rPr>
          <w:i/>
          <w:lang w:val="en-US"/>
        </w:rPr>
        <w:t>Statistics in criminal justice</w:t>
      </w:r>
      <w:r w:rsidR="003576E2" w:rsidRPr="003576E2">
        <w:rPr>
          <w:lang w:val="en-US"/>
        </w:rPr>
        <w:t>. Springer.</w:t>
      </w:r>
    </w:p>
    <w:p w14:paraId="1735CB27" w14:textId="77777777" w:rsidR="0052175B" w:rsidRDefault="0052175B" w:rsidP="00232B86">
      <w:pPr>
        <w:spacing w:after="240" w:line="276" w:lineRule="auto"/>
        <w:ind w:left="709" w:hanging="709"/>
        <w:jc w:val="both"/>
        <w:rPr>
          <w:lang w:val="en-US"/>
        </w:rPr>
      </w:pPr>
      <w:r>
        <w:rPr>
          <w:lang w:val="en-US"/>
        </w:rPr>
        <w:t xml:space="preserve">Yule, G.U. (1905). The introduction of the words ‘statistics,’ and ‘statistical’ into the English language. </w:t>
      </w:r>
      <w:r w:rsidRPr="0052175B">
        <w:rPr>
          <w:i/>
          <w:lang w:val="en-US"/>
        </w:rPr>
        <w:t>Journal of the Royal Statistical Society</w:t>
      </w:r>
      <w:r>
        <w:rPr>
          <w:lang w:val="en-US"/>
        </w:rPr>
        <w:t>, 68, 391-396.</w:t>
      </w:r>
    </w:p>
    <w:p w14:paraId="1735CB28" w14:textId="77777777" w:rsidR="0052175B" w:rsidRDefault="0052175B" w:rsidP="00232B86">
      <w:pPr>
        <w:spacing w:after="240" w:line="276" w:lineRule="auto"/>
        <w:ind w:left="709" w:hanging="709"/>
        <w:jc w:val="both"/>
        <w:rPr>
          <w:lang w:val="en-US"/>
        </w:rPr>
      </w:pPr>
      <w:r>
        <w:rPr>
          <w:lang w:val="en-US"/>
        </w:rPr>
        <w:t xml:space="preserve">Zimmerman, E.A.W. (1787). </w:t>
      </w:r>
      <w:r w:rsidRPr="0052175B">
        <w:rPr>
          <w:i/>
          <w:lang w:val="en-US"/>
        </w:rPr>
        <w:t>A political survey of the present state of Europe.</w:t>
      </w:r>
      <w:r>
        <w:rPr>
          <w:lang w:val="en-US"/>
        </w:rPr>
        <w:t xml:space="preserve"> London: Royal Statistical Society. </w:t>
      </w:r>
    </w:p>
    <w:p w14:paraId="1735CB29" w14:textId="77777777" w:rsidR="005A1115" w:rsidRPr="003A5323" w:rsidRDefault="005A1115" w:rsidP="005A1115">
      <w:pPr>
        <w:spacing w:line="360" w:lineRule="auto"/>
        <w:jc w:val="both"/>
        <w:rPr>
          <w:lang w:val="en-US"/>
        </w:rPr>
      </w:pPr>
    </w:p>
    <w:p w14:paraId="1735CB2A" w14:textId="77777777" w:rsidR="00D47498" w:rsidRPr="005A1115" w:rsidRDefault="00D47498">
      <w:pPr>
        <w:rPr>
          <w:lang w:val="en-US"/>
        </w:rPr>
      </w:pPr>
    </w:p>
    <w:sectPr w:rsidR="00D47498" w:rsidRPr="005A1115" w:rsidSect="00E32F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NumType w:start="3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5CB2D" w14:textId="77777777" w:rsidR="00F0577F" w:rsidRDefault="00F0577F" w:rsidP="00557653">
      <w:r>
        <w:separator/>
      </w:r>
    </w:p>
  </w:endnote>
  <w:endnote w:type="continuationSeparator" w:id="0">
    <w:p w14:paraId="1735CB2E" w14:textId="77777777" w:rsidR="00F0577F" w:rsidRDefault="00F0577F" w:rsidP="00557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CB31" w14:textId="77777777" w:rsidR="00232B86" w:rsidRDefault="003A1CA0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 w:rsidR="005A1115"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1735CB32" w14:textId="77777777" w:rsidR="00232B86" w:rsidRDefault="00232B86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4677525"/>
      <w:docPartObj>
        <w:docPartGallery w:val="Page Numbers (Bottom of Page)"/>
        <w:docPartUnique/>
      </w:docPartObj>
    </w:sdtPr>
    <w:sdtEndPr/>
    <w:sdtContent>
      <w:p w14:paraId="1735CB33" w14:textId="77777777" w:rsidR="008651B4" w:rsidRDefault="008651B4" w:rsidP="008651B4">
        <w:pPr>
          <w:pStyle w:val="Voettekst"/>
          <w:framePr w:wrap="around" w:vAnchor="text" w:hAnchor="margin" w:xAlign="right" w:y="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1CB6">
          <w:rPr>
            <w:noProof/>
          </w:rPr>
          <w:t>261</w:t>
        </w:r>
        <w:r>
          <w:fldChar w:fldCharType="end"/>
        </w:r>
      </w:p>
    </w:sdtContent>
  </w:sdt>
  <w:p w14:paraId="1735CB34" w14:textId="77777777" w:rsidR="00232B86" w:rsidRDefault="00232B86" w:rsidP="00E55CA1">
    <w:pPr>
      <w:pStyle w:val="Voettekst"/>
      <w:framePr w:wrap="around" w:vAnchor="text" w:hAnchor="margin" w:xAlign="right" w:y="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CB36" w14:textId="77777777" w:rsidR="00D25FAD" w:rsidRDefault="00D25FA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5CB2B" w14:textId="77777777" w:rsidR="00F0577F" w:rsidRDefault="00F0577F" w:rsidP="00557653">
      <w:r>
        <w:separator/>
      </w:r>
    </w:p>
  </w:footnote>
  <w:footnote w:type="continuationSeparator" w:id="0">
    <w:p w14:paraId="1735CB2C" w14:textId="77777777" w:rsidR="00F0577F" w:rsidRDefault="00F0577F" w:rsidP="00557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CB2F" w14:textId="77777777" w:rsidR="00D25FAD" w:rsidRDefault="00D25FA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CB30" w14:textId="77777777" w:rsidR="00D25FAD" w:rsidRDefault="00D25FAD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CB35" w14:textId="77777777" w:rsidR="00D25FAD" w:rsidRDefault="00D25FAD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115"/>
    <w:rsid w:val="000C01CB"/>
    <w:rsid w:val="001119DC"/>
    <w:rsid w:val="00152755"/>
    <w:rsid w:val="001534D1"/>
    <w:rsid w:val="00175D1D"/>
    <w:rsid w:val="00182D98"/>
    <w:rsid w:val="001B19BC"/>
    <w:rsid w:val="001C38AA"/>
    <w:rsid w:val="00232B86"/>
    <w:rsid w:val="002550D3"/>
    <w:rsid w:val="00265C5A"/>
    <w:rsid w:val="00267337"/>
    <w:rsid w:val="00296869"/>
    <w:rsid w:val="00305368"/>
    <w:rsid w:val="00311158"/>
    <w:rsid w:val="00331986"/>
    <w:rsid w:val="003518BF"/>
    <w:rsid w:val="003576E2"/>
    <w:rsid w:val="0037307A"/>
    <w:rsid w:val="003912C1"/>
    <w:rsid w:val="0039159D"/>
    <w:rsid w:val="003930BD"/>
    <w:rsid w:val="003A1CA0"/>
    <w:rsid w:val="003C352B"/>
    <w:rsid w:val="0052175B"/>
    <w:rsid w:val="00557653"/>
    <w:rsid w:val="005A0285"/>
    <w:rsid w:val="005A1115"/>
    <w:rsid w:val="00650647"/>
    <w:rsid w:val="00686367"/>
    <w:rsid w:val="007475DC"/>
    <w:rsid w:val="007D7381"/>
    <w:rsid w:val="00802DAE"/>
    <w:rsid w:val="00857D0A"/>
    <w:rsid w:val="008651B4"/>
    <w:rsid w:val="00932474"/>
    <w:rsid w:val="009476E0"/>
    <w:rsid w:val="009A46A0"/>
    <w:rsid w:val="009D6058"/>
    <w:rsid w:val="00AA5A88"/>
    <w:rsid w:val="00AD659B"/>
    <w:rsid w:val="00B31BEC"/>
    <w:rsid w:val="00BD1EE0"/>
    <w:rsid w:val="00BD4911"/>
    <w:rsid w:val="00C02ECD"/>
    <w:rsid w:val="00C26093"/>
    <w:rsid w:val="00C46B37"/>
    <w:rsid w:val="00C50EC8"/>
    <w:rsid w:val="00C51CB6"/>
    <w:rsid w:val="00D25FAD"/>
    <w:rsid w:val="00D3633F"/>
    <w:rsid w:val="00D47498"/>
    <w:rsid w:val="00D75306"/>
    <w:rsid w:val="00D867AE"/>
    <w:rsid w:val="00DE143A"/>
    <w:rsid w:val="00E32FF0"/>
    <w:rsid w:val="00E55CA1"/>
    <w:rsid w:val="00EE0EC2"/>
    <w:rsid w:val="00EE175A"/>
    <w:rsid w:val="00EE1B2C"/>
    <w:rsid w:val="00EE7629"/>
    <w:rsid w:val="00EF343C"/>
    <w:rsid w:val="00F0577F"/>
    <w:rsid w:val="00F7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35CB09"/>
  <w15:docId w15:val="{E9C1387A-B35C-4D3A-BA79-30BD9A60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A1115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rsid w:val="005A111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A1115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Paginanummer">
    <w:name w:val="page number"/>
    <w:basedOn w:val="Standaardalinea-lettertype"/>
    <w:semiHidden/>
    <w:rsid w:val="005A1115"/>
  </w:style>
  <w:style w:type="paragraph" w:styleId="Koptekst">
    <w:name w:val="header"/>
    <w:basedOn w:val="Standaard"/>
    <w:link w:val="KoptekstChar"/>
    <w:uiPriority w:val="99"/>
    <w:unhideWhenUsed/>
    <w:rsid w:val="00E55CA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55CA1"/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456</Words>
  <Characters>2947</Characters>
  <Application>Microsoft Office Word</Application>
  <DocSecurity>0</DocSecurity>
  <Lines>54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SVA - Faculteit Rechtsgeleerdheid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Lieven Pauwels</dc:creator>
  <cp:keywords/>
  <cp:lastModifiedBy>Ann De Buck</cp:lastModifiedBy>
  <cp:revision>45</cp:revision>
  <dcterms:created xsi:type="dcterms:W3CDTF">2009-07-29T12:22:00Z</dcterms:created>
  <dcterms:modified xsi:type="dcterms:W3CDTF">2024-01-05T16:08:00Z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b878861496065941daa0618d1a20d935a98af03a016a4665996a885cff7c3445</vt:lpwstr>
  </property>
</Properties>
</file>