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Appendix_03_segment_types.docx" ContentType="application/vnd.openxmlformats-officedocument.wordprocessingml.document.main+xml"/>
  <Override PartName="/word/Appendix_04_observation_status.docx" ContentType="application/vnd.openxmlformats-officedocument.wordprocessingml.document.main+xml"/>
  <Override PartName="/word/Appendix_05_segment_geometry.docx" ContentType="application/vnd.openxmlformats-officedocument.wordprocessingml.document.main+xml"/>
  <Override PartName="/word/Appendix_06_transformation_sensitivity.docx" ContentType="application/vnd.openxmlformats-officedocument.wordprocessingml.document.main+xml"/>
  <Override PartName="/word/Appendix_07_spatial_sensitivity.docx" ContentType="application/vnd.openxmlformats-officedocument.wordprocessingml.document.main+xml"/>
  <Override PartName="/word/Appendix_08_six_type_sensitivity.docx" ContentType="application/vnd.openxmlformats-officedocument.wordprocessingml.document.main+xml"/>
  <Override PartName="/word/Appendix_09_other_category_sensitivity.docx" ContentType="application/vnd.openxmlformats-officedocument.wordprocessingml.document.main+xml"/>
  <Override PartName="/word/Appendix_10_misclassification_sensitivity.docx" ContentType="application/vnd.openxmlformats-officedocument.wordprocessingml.document.main+xml"/>
  <Override PartName="/word/Appendix_11_overpainting.docx" ContentType="application/vnd.openxmlformats-officedocument.wordprocessingml.document.main+xml"/>
  <Override PartName="/word/Appendix_12_no_masterpiece_segment_robustness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AJCJ Appendices</w:t>
      </w:r>
    </w:p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5431536" cy="768096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431536" cy="76809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2: Observer Training Material</w:t>
      </w:r>
    </w:p>
    <w:p>
      <w:pPr>
        <w:pStyle w:val="Normal"/>
      </w:pPr>
      <w:r>
        <w:rPr/>
        <w:drawing>
          <wp:inline distT="0" distB="0" distL="0" distR="0">
            <wp:extent cx="5431536" cy="768096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431536" cy="768096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1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2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3"/>
    <w:p>
      <w:pPr>
        <w:sectPr>
          <w:pgMar w:header="708" w:bottom="864" w:top="864" w:right="864" w:left="864" w:footer="708" w:gutter="0"/>
          <w:pgSz w:h="11906" w:w="16838" w:orient="landscape"/>
          <w:type w:val="nextPage"/>
          <w:cols/>
        </w:sectPr>
      </w:pPr>
    </w:p>
    <w:altChunk r:id="rId14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5"/>
    <w:p>
      <w:pPr>
        <w:sectPr>
          <w:pgMar w:header="708" w:bottom="864" w:top="864" w:right="864" w:left="864" w:footer="708" w:gutter="0"/>
          <w:pgSz w:h="11906" w:w="16838" w:orient="landscape"/>
          <w:type w:val="nextPage"/>
          <w:cols/>
        </w:sectPr>
      </w:pPr>
    </w:p>
    <w:altChunk r:id="rId16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7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18"/>
    <w:p>
      <w:pPr>
        <w:sectPr>
          <w:pgMar w:header="708" w:bottom="864" w:top="864" w:right="864" w:left="864" w:footer="708" w:gutter="0"/>
          <w:pgSz w:h="11906" w:w="16838" w:orient="landscape"/>
          <w:type w:val="nextPage"/>
          <w:cols/>
        </w:sectPr>
      </w:pPr>
    </w:p>
    <w:altChunk r:id="rId19"/>
    <w:p>
      <w:pPr>
        <w:sectPr>
          <w:pgMar w:header="708" w:bottom="1440" w:top="1440" w:right="1440" w:left="1440" w:footer="708" w:gutter="0"/>
          <w:pgSz w:h="16838" w:w="11906" w:orient="portrait"/>
          <w:type w:val="nextPage"/>
          <w:cols/>
        </w:sectPr>
      </w:pPr>
    </w:p>
    <w:altChunk r:id="rId20"/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8c43bab3f88da0a25831806bae12fad75b4c9cf.png"/>
<Relationship Id="rId8" Type="http://schemas.openxmlformats.org/officeDocument/2006/relationships/image" Target="media/79780408da5987c7e2726db850d1f36f51cf1384.png"/>
<Relationship Id="rId9" Type="http://schemas.openxmlformats.org/officeDocument/2006/relationships/image" Target="media/62611aedfa1cd93604becd5d2548db40dd92be4c.png"/>
<Relationship Id="rId10" Type="http://schemas.openxmlformats.org/officeDocument/2006/relationships/image" Target="media/75f721da154a21f7fc1cc351bc56329433a8eaee.png"/>
<Relationship Id="rId11" Type="http://schemas.openxmlformats.org/officeDocument/2006/relationships/aFChunk" Target="Appendix_03_segment_types.docx"/>
<Relationship Id="rId12" Type="http://schemas.openxmlformats.org/officeDocument/2006/relationships/aFChunk" Target="Appendix_04_observation_status.docx"/>
<Relationship Id="rId13" Type="http://schemas.openxmlformats.org/officeDocument/2006/relationships/aFChunk" Target="Appendix_05_segment_geometry.docx"/>
<Relationship Id="rId14" Type="http://schemas.openxmlformats.org/officeDocument/2006/relationships/aFChunk" Target="Appendix_06_transformation_sensitivity.docx"/>
<Relationship Id="rId15" Type="http://schemas.openxmlformats.org/officeDocument/2006/relationships/aFChunk" Target="Appendix_07_spatial_sensitivity.docx"/>
<Relationship Id="rId16" Type="http://schemas.openxmlformats.org/officeDocument/2006/relationships/aFChunk" Target="Appendix_08_six_type_sensitivity.docx"/>
<Relationship Id="rId17" Type="http://schemas.openxmlformats.org/officeDocument/2006/relationships/aFChunk" Target="Appendix_09_other_category_sensitivity.docx"/>
<Relationship Id="rId18" Type="http://schemas.openxmlformats.org/officeDocument/2006/relationships/aFChunk" Target="Appendix_10_misclassification_sensitivity.docx"/>
<Relationship Id="rId19" Type="http://schemas.openxmlformats.org/officeDocument/2006/relationships/aFChunk" Target="Appendix_11_overpainting.docx"/>
<Relationship Id="rId20" Type="http://schemas.openxmlformats.org/officeDocument/2006/relationships/aFChunk" Target="Appendix_12_no_masterpiece_segment_robustness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2026-09-24T15:44:10Z</dcterms:modified>
  <cp:category/>
</cp:coreProperties>
</file>