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Descriptive Summary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5"/>
        <w:gridCol w:w="765"/>
        <w:gridCol w:w="826"/>
        <w:gridCol w:w="1084"/>
        <w:gridCol w:w="1084"/>
        <w:gridCol w:w="1536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Percentage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43.733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17.528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Eigenaar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Huurder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Perception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11.267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Reporting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14.227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5.727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2025-07-21T10:47:16Z</dcterms:modified>
  <cp:category/>
</cp:coreProperties>
</file>