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CA8" w:rsidRPr="00D37CA8" w:rsidRDefault="00D37CA8" w:rsidP="00D37CA8">
      <w:pPr>
        <w:widowControl/>
        <w:pBdr>
          <w:bottom w:val="single" w:sz="6" w:space="8" w:color="E7E7EB"/>
        </w:pBdr>
        <w:shd w:val="clear" w:color="auto" w:fill="FFFFFF"/>
        <w:spacing w:before="100" w:beforeAutospacing="1" w:after="75"/>
        <w:jc w:val="left"/>
        <w:outlineLvl w:val="1"/>
        <w:rPr>
          <w:rFonts w:ascii="微软雅黑" w:eastAsia="微软雅黑" w:hAnsi="微软雅黑" w:cs="Helvetica"/>
          <w:kern w:val="0"/>
          <w:sz w:val="36"/>
          <w:szCs w:val="36"/>
        </w:rPr>
      </w:pPr>
      <w:proofErr w:type="gramStart"/>
      <w:r w:rsidRPr="00D37CA8">
        <w:rPr>
          <w:rFonts w:ascii="微软雅黑" w:eastAsia="微软雅黑" w:hAnsi="微软雅黑" w:cs="Helvetica" w:hint="eastAsia"/>
          <w:kern w:val="0"/>
          <w:sz w:val="36"/>
          <w:szCs w:val="36"/>
        </w:rPr>
        <w:t>个</w:t>
      </w:r>
      <w:proofErr w:type="gramEnd"/>
      <w:r w:rsidRPr="00D37CA8">
        <w:rPr>
          <w:rFonts w:ascii="微软雅黑" w:eastAsia="微软雅黑" w:hAnsi="微软雅黑" w:cs="Helvetica" w:hint="eastAsia"/>
          <w:kern w:val="0"/>
          <w:sz w:val="36"/>
          <w:szCs w:val="36"/>
        </w:rPr>
        <w:t xml:space="preserve">好的操盘手是一个没有观点的操盘手……｜荐文 </w:t>
      </w:r>
    </w:p>
    <w:p w:rsidR="00D37CA8" w:rsidRPr="00D37CA8" w:rsidRDefault="00D37CA8" w:rsidP="00D37CA8">
      <w:pPr>
        <w:widowControl/>
        <w:shd w:val="clear" w:color="auto" w:fill="FFFFFF"/>
        <w:spacing w:line="300" w:lineRule="atLeast"/>
        <w:jc w:val="left"/>
        <w:rPr>
          <w:rFonts w:ascii="微软雅黑" w:eastAsia="微软雅黑" w:hAnsi="微软雅黑" w:cs="Helvetica" w:hint="eastAsia"/>
          <w:vanish/>
          <w:kern w:val="0"/>
          <w:sz w:val="2"/>
          <w:szCs w:val="2"/>
        </w:rPr>
      </w:pPr>
      <w:r w:rsidRPr="00D37CA8">
        <w:rPr>
          <w:rFonts w:ascii="微软雅黑" w:eastAsia="微软雅黑" w:hAnsi="微软雅黑" w:cs="Helvetica" w:hint="eastAsia"/>
          <w:b/>
          <w:bCs/>
          <w:vanish/>
          <w:kern w:val="0"/>
          <w:sz w:val="2"/>
          <w:szCs w:val="2"/>
        </w:rPr>
        <w:t>传奇</w:t>
      </w:r>
      <w:r w:rsidRPr="00D37CA8">
        <w:rPr>
          <w:rFonts w:ascii="微软雅黑" w:eastAsia="微软雅黑" w:hAnsi="微软雅黑" w:cs="Helvetica" w:hint="eastAsia"/>
          <w:vanish/>
          <w:kern w:val="0"/>
          <w:sz w:val="2"/>
          <w:szCs w:val="2"/>
        </w:rPr>
        <w:t xml:space="preserve"> </w:t>
      </w:r>
      <w:r w:rsidRPr="00D37CA8">
        <w:rPr>
          <w:rFonts w:ascii="微软雅黑" w:eastAsia="微软雅黑" w:hAnsi="微软雅黑" w:cs="Helvetica"/>
          <w:noProof/>
          <w:vanish/>
          <w:kern w:val="0"/>
          <w:sz w:val="2"/>
          <w:szCs w:val="2"/>
        </w:rPr>
        <mc:AlternateContent>
          <mc:Choice Requires="wps">
            <w:drawing>
              <wp:inline distT="0" distB="0" distL="0" distR="0">
                <wp:extent cx="304800" cy="304800"/>
                <wp:effectExtent l="0" t="0" r="0" b="0"/>
                <wp:docPr id="4" name="矩形 4" descr="http://mp.weixin.qq.com/s?__biz=MzA3Nzc1NTYzNA==&amp;mid=207315597&amp;idx=3&amp;sn=a29abad41b9d05a65effae8c8c5ea9c5&amp;scene=23&amp;srcid=1019scJH1lAhBgFGlnorJ3C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D4543" id="矩形 4" o:spid="_x0000_s1026" alt="http://mp.weixin.qq.com/s?__biz=MzA3Nzc1NTYzNA==&amp;mid=207315597&amp;idx=3&amp;sn=a29abad41b9d05a65effae8c8c5ea9c5&amp;scene=23&amp;srcid=1019scJH1lAhBgFGlnorJ3C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QQMVEADAABhBgAADgAAAAAAAAAAAAAAAAAuAgAAZHJzL2Uyb0RvYy54bWxQSwEC&#10;LQAUAAYACAAAACEATKDpLNgAAAADAQAADwAAAAAAAAAAAAAAAACaBQAAZHJzL2Rvd25yZXYueG1s&#10;UEsFBgAAAAAEAAQA8wAAAJ8GAAAAAA==&#10;" filled="f" stroked="f">
                <o:lock v:ext="edit" aspectratio="t"/>
                <w10:anchorlock/>
              </v:rect>
            </w:pict>
          </mc:Fallback>
        </mc:AlternateContent>
      </w:r>
    </w:p>
    <w:p w:rsidR="00D37CA8" w:rsidRPr="00D37CA8" w:rsidRDefault="00D37CA8" w:rsidP="00D37CA8">
      <w:pPr>
        <w:widowControl/>
        <w:shd w:val="clear" w:color="auto" w:fill="FFFFFF"/>
        <w:spacing w:before="100" w:beforeAutospacing="1" w:after="100" w:afterAutospacing="1" w:line="300" w:lineRule="atLeast"/>
        <w:jc w:val="left"/>
        <w:rPr>
          <w:rFonts w:ascii="微软雅黑" w:eastAsia="微软雅黑" w:hAnsi="微软雅黑" w:cs="Helvetica" w:hint="eastAsia"/>
          <w:vanish/>
          <w:kern w:val="0"/>
          <w:sz w:val="2"/>
          <w:szCs w:val="2"/>
        </w:rPr>
      </w:pPr>
      <w:r w:rsidRPr="00D37CA8">
        <w:rPr>
          <w:rFonts w:ascii="微软雅黑" w:eastAsia="微软雅黑" w:hAnsi="微软雅黑" w:cs="Helvetica" w:hint="eastAsia"/>
          <w:vanish/>
          <w:kern w:val="0"/>
          <w:sz w:val="2"/>
          <w:szCs w:val="2"/>
        </w:rPr>
        <w:t xml:space="preserve">微信号 IfengLegends </w:t>
      </w:r>
    </w:p>
    <w:p w:rsidR="00D37CA8" w:rsidRPr="00D37CA8" w:rsidRDefault="00D37CA8" w:rsidP="00D37CA8">
      <w:pPr>
        <w:widowControl/>
        <w:shd w:val="clear" w:color="auto" w:fill="FFFFFF"/>
        <w:spacing w:before="100" w:beforeAutospacing="1" w:after="100" w:afterAutospacing="1" w:line="300" w:lineRule="atLeast"/>
        <w:jc w:val="left"/>
        <w:rPr>
          <w:rFonts w:ascii="微软雅黑" w:eastAsia="微软雅黑" w:hAnsi="微软雅黑" w:cs="Helvetica" w:hint="eastAsia"/>
          <w:vanish/>
          <w:kern w:val="0"/>
          <w:sz w:val="2"/>
          <w:szCs w:val="2"/>
        </w:rPr>
      </w:pPr>
      <w:r w:rsidRPr="00D37CA8">
        <w:rPr>
          <w:rFonts w:ascii="微软雅黑" w:eastAsia="微软雅黑" w:hAnsi="微软雅黑" w:cs="Helvetica" w:hint="eastAsia"/>
          <w:vanish/>
          <w:kern w:val="0"/>
          <w:sz w:val="2"/>
          <w:szCs w:val="2"/>
        </w:rPr>
        <w:t xml:space="preserve">功能介绍 这里有跌宕起伏、励志故事，也有企业市场、商道人性。这里可瞧江湖热闹，亦可看财经门道。让传奇回归人性，这里是——《传奇》 </w:t>
      </w: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古代人们为了争夺财富、女人、土地，各部落、种族、国家间总是战争频仍，为了回避被消灭的风险，人们在进化过程中逐步形成预测的习惯。</w:t>
      </w:r>
      <w:r w:rsidRPr="00D37CA8">
        <w:rPr>
          <w:rFonts w:ascii="微软雅黑" w:eastAsia="微软雅黑" w:hAnsi="微软雅黑" w:cs="Helvetica" w:hint="eastAsia"/>
          <w:b/>
          <w:bCs/>
          <w:color w:val="C00000"/>
          <w:kern w:val="0"/>
          <w:sz w:val="24"/>
          <w:szCs w:val="24"/>
        </w:rPr>
        <w:t>研究表明，经过长期进化，人的大脑神经系统已经形成了一个具有“预测瘾的结构，这种结构同心脏要跳动、肺部要张合一样，是人们生理需求的一部分。</w:t>
      </w:r>
      <w:r w:rsidRPr="00D37CA8">
        <w:rPr>
          <w:rFonts w:ascii="微软雅黑" w:eastAsia="微软雅黑" w:hAnsi="微软雅黑" w:cs="Helvetica" w:hint="eastAsia"/>
          <w:color w:val="3E3E3E"/>
          <w:kern w:val="0"/>
          <w:sz w:val="24"/>
          <w:szCs w:val="24"/>
        </w:rPr>
        <w:t>到现代社会，战争少了，却有了股票、期货、外汇市场，</w:t>
      </w:r>
      <w:r w:rsidRPr="00D37CA8">
        <w:rPr>
          <w:rFonts w:ascii="微软雅黑" w:eastAsia="微软雅黑" w:hAnsi="微软雅黑" w:cs="Helvetica" w:hint="eastAsia"/>
          <w:b/>
          <w:bCs/>
          <w:color w:val="C00000"/>
          <w:kern w:val="0"/>
          <w:sz w:val="24"/>
          <w:szCs w:val="24"/>
        </w:rPr>
        <w:t>在这些遍布风险与机遇的市场中，人们往往会忽视风险，为了获取巨大的潜在利润，人们的</w:t>
      </w:r>
      <w:proofErr w:type="gramStart"/>
      <w:r w:rsidRPr="00D37CA8">
        <w:rPr>
          <w:rFonts w:ascii="微软雅黑" w:eastAsia="微软雅黑" w:hAnsi="微软雅黑" w:cs="Helvetica" w:hint="eastAsia"/>
          <w:b/>
          <w:bCs/>
          <w:color w:val="C00000"/>
          <w:kern w:val="0"/>
          <w:sz w:val="24"/>
          <w:szCs w:val="24"/>
        </w:rPr>
        <w:t>预测瘾被狠狠</w:t>
      </w:r>
      <w:proofErr w:type="gramEnd"/>
      <w:r w:rsidRPr="00D37CA8">
        <w:rPr>
          <w:rFonts w:ascii="微软雅黑" w:eastAsia="微软雅黑" w:hAnsi="微软雅黑" w:cs="Helvetica" w:hint="eastAsia"/>
          <w:b/>
          <w:bCs/>
          <w:color w:val="C00000"/>
          <w:kern w:val="0"/>
          <w:sz w:val="24"/>
          <w:szCs w:val="24"/>
        </w:rPr>
        <w:t>地放大了。</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我们生活的环境中很多事物的变化是可以预测的，如天文学家可以计算出下一次日食月食出现的准确时间，上下班的人们知道每天大体上什么时间路上堵塞最厉害，行贿老手知道在什么时间什么地方“巧遇官家等等，这些可以被预测的事都被人们利用来为自己服务了。也就是说，人们可以利用某些可被预测的事来为自己谋取利益。这样一来，人们会想当然地希望能够预测股市的变化，轻轻松松地获取大量的财富。</w:t>
      </w:r>
    </w:p>
    <w:p w:rsidR="00D37CA8" w:rsidRPr="00D37CA8" w:rsidRDefault="00D37CA8" w:rsidP="00D37CA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有这样的愿望没有错，所有的人都会梦想着拥有财富以及财富带给人的自由和尊严，可以说预测是人类的梦想！可惜，</w:t>
      </w:r>
      <w:r w:rsidRPr="00D37CA8">
        <w:rPr>
          <w:rFonts w:ascii="微软雅黑" w:eastAsia="微软雅黑" w:hAnsi="微软雅黑" w:cs="Helvetica" w:hint="eastAsia"/>
          <w:b/>
          <w:bCs/>
          <w:color w:val="3E3E3E"/>
          <w:kern w:val="0"/>
          <w:sz w:val="24"/>
          <w:szCs w:val="24"/>
        </w:rPr>
        <w:t>对于股市是混沌系统，也就是非线性动力学系统的认定彻底地粉碎了这种梦想。</w:t>
      </w:r>
    </w:p>
    <w:p w:rsidR="00D37CA8" w:rsidRPr="00D37CA8" w:rsidRDefault="00D37CA8" w:rsidP="00D37CA8">
      <w:pPr>
        <w:widowControl/>
        <w:shd w:val="clear" w:color="auto" w:fill="FFFFFF"/>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b/>
          <w:bCs/>
          <w:color w:val="C00000"/>
          <w:kern w:val="0"/>
          <w:sz w:val="24"/>
          <w:szCs w:val="24"/>
        </w:rPr>
        <w:t>混沌系统具有三个关键要素：一是对初始条件的敏感依赖性；二是临界水平，这里是非线性事件的发生点；三是分形维，它表明有序和无序的统一。混沌系统经常是自反馈系统，出来的东西会回去经过</w:t>
      </w:r>
      <w:proofErr w:type="gramStart"/>
      <w:r w:rsidRPr="00D37CA8">
        <w:rPr>
          <w:rFonts w:ascii="微软雅黑" w:eastAsia="微软雅黑" w:hAnsi="微软雅黑" w:cs="Helvetica" w:hint="eastAsia"/>
          <w:b/>
          <w:bCs/>
          <w:color w:val="C00000"/>
          <w:kern w:val="0"/>
          <w:sz w:val="24"/>
          <w:szCs w:val="24"/>
        </w:rPr>
        <w:t>变换再</w:t>
      </w:r>
      <w:proofErr w:type="gramEnd"/>
      <w:r w:rsidRPr="00D37CA8">
        <w:rPr>
          <w:rFonts w:ascii="微软雅黑" w:eastAsia="微软雅黑" w:hAnsi="微软雅黑" w:cs="Helvetica" w:hint="eastAsia"/>
          <w:b/>
          <w:bCs/>
          <w:color w:val="C00000"/>
          <w:kern w:val="0"/>
          <w:sz w:val="24"/>
          <w:szCs w:val="24"/>
        </w:rPr>
        <w:t>出来，循环往复，没完没了，任何初始值的微小差别都会按指数放大，因此导致系统内在地不可长期预测。</w:t>
      </w:r>
    </w:p>
    <w:p w:rsidR="00D37CA8" w:rsidRPr="00D37CA8" w:rsidRDefault="00D37CA8" w:rsidP="00D37CA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b/>
          <w:bCs/>
          <w:color w:val="3E3E3E"/>
          <w:kern w:val="0"/>
          <w:sz w:val="24"/>
          <w:szCs w:val="24"/>
        </w:rPr>
        <w:t>著名的诺贝尔奖得主、耗散理论创始人普里高津(学派)认为：一个足够复杂的不稳定系统的确定性演化可等效于不可预测的概率过程，这就是所谓的马尔可夫过程。这个说法通俗易懂，对于足够复杂的从来都不稳定的股市来说，其确定性演化就是不可预测的概率过程。</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lastRenderedPageBreak/>
        <w:t>以前我们介绍过混沌系统的规律是普适的，对于与股市联系最紧密的莫过于宏观经济了，宏观经济系统是一个比股市更加复杂的混沌系统，根据同样的道理，对于宏观经济，同样不可做长期预测。</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每年年底各路所谓的经济学家、投资银行纷纷在媒体抛头露面，发表他们对来年经济的预测结果。不明就里的人们还以为这些人有多大的学问，殊不知这些人可能自己都不知道自己是怎么预测经济的，反正说错了既不需要上税，也没有人来追究责任。</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非典型肺炎的暴发给了我们一个审视预测者的机会。</w:t>
      </w:r>
      <w:proofErr w:type="gramStart"/>
      <w:r w:rsidRPr="00D37CA8">
        <w:rPr>
          <w:rFonts w:ascii="微软雅黑" w:eastAsia="微软雅黑" w:hAnsi="微软雅黑" w:cs="Helvetica" w:hint="eastAsia"/>
          <w:color w:val="3E3E3E"/>
          <w:kern w:val="0"/>
          <w:sz w:val="24"/>
          <w:szCs w:val="24"/>
        </w:rPr>
        <w:t>非典是</w:t>
      </w:r>
      <w:proofErr w:type="gramEnd"/>
      <w:r w:rsidRPr="00D37CA8">
        <w:rPr>
          <w:rFonts w:ascii="微软雅黑" w:eastAsia="微软雅黑" w:hAnsi="微软雅黑" w:cs="Helvetica" w:hint="eastAsia"/>
          <w:color w:val="3E3E3E"/>
          <w:kern w:val="0"/>
          <w:sz w:val="24"/>
          <w:szCs w:val="24"/>
        </w:rPr>
        <w:t>个突发事件，</w:t>
      </w:r>
      <w:proofErr w:type="gramStart"/>
      <w:r w:rsidRPr="00D37CA8">
        <w:rPr>
          <w:rFonts w:ascii="微软雅黑" w:eastAsia="微软雅黑" w:hAnsi="微软雅黑" w:cs="Helvetica" w:hint="eastAsia"/>
          <w:color w:val="3E3E3E"/>
          <w:kern w:val="0"/>
          <w:sz w:val="24"/>
          <w:szCs w:val="24"/>
        </w:rPr>
        <w:t>非典本身</w:t>
      </w:r>
      <w:proofErr w:type="gramEnd"/>
      <w:r w:rsidRPr="00D37CA8">
        <w:rPr>
          <w:rFonts w:ascii="微软雅黑" w:eastAsia="微软雅黑" w:hAnsi="微软雅黑" w:cs="Helvetica" w:hint="eastAsia"/>
          <w:color w:val="3E3E3E"/>
          <w:kern w:val="0"/>
          <w:sz w:val="24"/>
          <w:szCs w:val="24"/>
        </w:rPr>
        <w:t>并不是什么大事，几个月时间全世界</w:t>
      </w:r>
      <w:proofErr w:type="gramStart"/>
      <w:r w:rsidRPr="00D37CA8">
        <w:rPr>
          <w:rFonts w:ascii="微软雅黑" w:eastAsia="微软雅黑" w:hAnsi="微软雅黑" w:cs="Helvetica" w:hint="eastAsia"/>
          <w:color w:val="3E3E3E"/>
          <w:kern w:val="0"/>
          <w:sz w:val="24"/>
          <w:szCs w:val="24"/>
        </w:rPr>
        <w:t>因非典而</w:t>
      </w:r>
      <w:proofErr w:type="gramEnd"/>
      <w:r w:rsidRPr="00D37CA8">
        <w:rPr>
          <w:rFonts w:ascii="微软雅黑" w:eastAsia="微软雅黑" w:hAnsi="微软雅黑" w:cs="Helvetica" w:hint="eastAsia"/>
          <w:color w:val="3E3E3E"/>
          <w:kern w:val="0"/>
          <w:sz w:val="24"/>
          <w:szCs w:val="24"/>
        </w:rPr>
        <w:t>死亡的也仅仅只有几百人，还不及一天之内因患肺癌死亡的人多，也不及每天因车祸死亡的人数多。但由于其具有高度的传染性，使得 “蝴蝶效应发生了：一个很小的原因导致了一个复杂的结果，宏观经济受到冲击，多个行业为此受损严重，典型的如旅游业、运输业。</w:t>
      </w:r>
      <w:proofErr w:type="gramStart"/>
      <w:r w:rsidRPr="00D37CA8">
        <w:rPr>
          <w:rFonts w:ascii="微软雅黑" w:eastAsia="微软雅黑" w:hAnsi="微软雅黑" w:cs="Helvetica" w:hint="eastAsia"/>
          <w:color w:val="3E3E3E"/>
          <w:kern w:val="0"/>
          <w:sz w:val="24"/>
          <w:szCs w:val="24"/>
        </w:rPr>
        <w:t>非典过后</w:t>
      </w:r>
      <w:proofErr w:type="gramEnd"/>
      <w:r w:rsidRPr="00D37CA8">
        <w:rPr>
          <w:rFonts w:ascii="微软雅黑" w:eastAsia="微软雅黑" w:hAnsi="微软雅黑" w:cs="Helvetica" w:hint="eastAsia"/>
          <w:color w:val="3E3E3E"/>
          <w:kern w:val="0"/>
          <w:sz w:val="24"/>
          <w:szCs w:val="24"/>
        </w:rPr>
        <w:t>预测者们又纷纷出来修改自己的预测结果。试问，你们年前的预测结果是根据什么得出来的？如果这些预测是正确的，那你们为什么还要修改？如果不正确，你们又有何根据保证修改后的预测是正确的？谁又能够保证后面没有突发事件？如果改与不改都不正确，那你们的预测又有什么用？</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即便如美联储主席格林斯潘这样掌握大量信息的人在经济的转折关头都不能</w:t>
      </w:r>
      <w:proofErr w:type="gramStart"/>
      <w:r w:rsidRPr="00D37CA8">
        <w:rPr>
          <w:rFonts w:ascii="微软雅黑" w:eastAsia="微软雅黑" w:hAnsi="微软雅黑" w:cs="Helvetica" w:hint="eastAsia"/>
          <w:color w:val="3E3E3E"/>
          <w:kern w:val="0"/>
          <w:sz w:val="24"/>
          <w:szCs w:val="24"/>
        </w:rPr>
        <w:t>作出</w:t>
      </w:r>
      <w:proofErr w:type="gramEnd"/>
      <w:r w:rsidRPr="00D37CA8">
        <w:rPr>
          <w:rFonts w:ascii="微软雅黑" w:eastAsia="微软雅黑" w:hAnsi="微软雅黑" w:cs="Helvetica" w:hint="eastAsia"/>
          <w:color w:val="3E3E3E"/>
          <w:kern w:val="0"/>
          <w:sz w:val="24"/>
          <w:szCs w:val="24"/>
        </w:rPr>
        <w:t>有效的预测，华尔街和作为公司</w:t>
      </w:r>
      <w:proofErr w:type="gramStart"/>
      <w:r w:rsidRPr="00D37CA8">
        <w:rPr>
          <w:rFonts w:ascii="微软雅黑" w:eastAsia="微软雅黑" w:hAnsi="微软雅黑" w:cs="Helvetica" w:hint="eastAsia"/>
          <w:color w:val="3E3E3E"/>
          <w:kern w:val="0"/>
          <w:sz w:val="24"/>
          <w:szCs w:val="24"/>
        </w:rPr>
        <w:t>性国家</w:t>
      </w:r>
      <w:proofErr w:type="gramEnd"/>
      <w:r w:rsidRPr="00D37CA8">
        <w:rPr>
          <w:rFonts w:ascii="微软雅黑" w:eastAsia="微软雅黑" w:hAnsi="微软雅黑" w:cs="Helvetica" w:hint="eastAsia"/>
          <w:color w:val="3E3E3E"/>
          <w:kern w:val="0"/>
          <w:sz w:val="24"/>
          <w:szCs w:val="24"/>
        </w:rPr>
        <w:t>的美国已经开始解散它们的经济学部门，而我们国家的一些所谓的著名的经济学家却特别热衷于预测，更可悲的是我们纳税人竟然还要掏腰包养活一个叫做“某某经济预测部的国家机关部门。</w:t>
      </w: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经济学家可能是所有学者中获得经济利益和公众关注最多的群体之一，经济学家应该多为社会的整体进步着想，而不应该像电视明星一样热衷于抛头露面，哗众取宠。所以，我建议经济学家们别再闹笑话了，现在全世界都知道经济预测往往会成为笑柄，</w:t>
      </w:r>
      <w:proofErr w:type="gramStart"/>
      <w:r w:rsidRPr="00D37CA8">
        <w:rPr>
          <w:rFonts w:ascii="微软雅黑" w:eastAsia="微软雅黑" w:hAnsi="微软雅黑" w:cs="Helvetica" w:hint="eastAsia"/>
          <w:color w:val="3E3E3E"/>
          <w:kern w:val="0"/>
          <w:sz w:val="24"/>
          <w:szCs w:val="24"/>
        </w:rPr>
        <w:t>“</w:t>
      </w:r>
      <w:proofErr w:type="gramEnd"/>
      <w:r w:rsidRPr="00D37CA8">
        <w:rPr>
          <w:rFonts w:ascii="微软雅黑" w:eastAsia="微软雅黑" w:hAnsi="微软雅黑" w:cs="Helvetica" w:hint="eastAsia"/>
          <w:color w:val="3E3E3E"/>
          <w:kern w:val="0"/>
          <w:sz w:val="24"/>
          <w:szCs w:val="24"/>
        </w:rPr>
        <w:t>被证明有娱乐作用——但没有什么用，一种更精辟的说法是“经济学家</w:t>
      </w:r>
      <w:proofErr w:type="gramStart"/>
      <w:r w:rsidRPr="00D37CA8">
        <w:rPr>
          <w:rFonts w:ascii="微软雅黑" w:eastAsia="微软雅黑" w:hAnsi="微软雅黑" w:cs="Helvetica" w:hint="eastAsia"/>
          <w:color w:val="3E3E3E"/>
          <w:kern w:val="0"/>
          <w:sz w:val="24"/>
          <w:szCs w:val="24"/>
        </w:rPr>
        <w:t>一</w:t>
      </w:r>
      <w:proofErr w:type="gramEnd"/>
      <w:r w:rsidRPr="00D37CA8">
        <w:rPr>
          <w:rFonts w:ascii="微软雅黑" w:eastAsia="微软雅黑" w:hAnsi="微软雅黑" w:cs="Helvetica" w:hint="eastAsia"/>
          <w:color w:val="3E3E3E"/>
          <w:kern w:val="0"/>
          <w:sz w:val="24"/>
          <w:szCs w:val="24"/>
        </w:rPr>
        <w:t>预测，上帝就发笑。</w:t>
      </w:r>
    </w:p>
    <w:p w:rsidR="00D37CA8" w:rsidRPr="00D37CA8" w:rsidRDefault="00D37CA8" w:rsidP="00D37CA8">
      <w:pPr>
        <w:widowControl/>
        <w:shd w:val="clear" w:color="auto" w:fill="FFFFFF"/>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b/>
          <w:bCs/>
          <w:color w:val="3E3E3E"/>
          <w:kern w:val="0"/>
          <w:sz w:val="24"/>
          <w:szCs w:val="24"/>
        </w:rPr>
        <w:lastRenderedPageBreak/>
        <w:t>对股市的预测笑话更多。投资者可以回忆一下2001年牛市尚未结束时是哪些人和机构在喊2600点、3100点，又是哪些人和机构在2002年股市疯狂下跌时喊叫1100点、800点？那些还躺在书店里的印刷精美的机构研究报告里白纸黑字地写着他们对来年股市波动点位的预测，如果你现在仔细看看，相信你再也不会相信那些鬼话了！</w:t>
      </w:r>
    </w:p>
    <w:p w:rsidR="00D37CA8" w:rsidRPr="00D37CA8" w:rsidRDefault="00D37CA8" w:rsidP="00D37CA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科学证明，</w:t>
      </w:r>
      <w:r w:rsidRPr="00D37CA8">
        <w:rPr>
          <w:rFonts w:ascii="微软雅黑" w:eastAsia="微软雅黑" w:hAnsi="微软雅黑" w:cs="Helvetica" w:hint="eastAsia"/>
          <w:b/>
          <w:bCs/>
          <w:color w:val="3E3E3E"/>
          <w:kern w:val="0"/>
          <w:sz w:val="24"/>
          <w:szCs w:val="24"/>
        </w:rPr>
        <w:t>股市是不可能被长期预测的。很多人孜孜不倦地钻研股市，希望能够对股市</w:t>
      </w:r>
      <w:proofErr w:type="gramStart"/>
      <w:r w:rsidRPr="00D37CA8">
        <w:rPr>
          <w:rFonts w:ascii="微软雅黑" w:eastAsia="微软雅黑" w:hAnsi="微软雅黑" w:cs="Helvetica" w:hint="eastAsia"/>
          <w:b/>
          <w:bCs/>
          <w:color w:val="3E3E3E"/>
          <w:kern w:val="0"/>
          <w:sz w:val="24"/>
          <w:szCs w:val="24"/>
        </w:rPr>
        <w:t>作出</w:t>
      </w:r>
      <w:proofErr w:type="gramEnd"/>
      <w:r w:rsidRPr="00D37CA8">
        <w:rPr>
          <w:rFonts w:ascii="微软雅黑" w:eastAsia="微软雅黑" w:hAnsi="微软雅黑" w:cs="Helvetica" w:hint="eastAsia"/>
          <w:b/>
          <w:bCs/>
          <w:color w:val="3E3E3E"/>
          <w:kern w:val="0"/>
          <w:sz w:val="24"/>
          <w:szCs w:val="24"/>
        </w:rPr>
        <w:t>准确的预测，在自己没有成功时还以为是自己工作不够努力，水平不够高，还以为世上真有高人能够准确地预测股市，这种人是典型的“在大海中航行而行错了方向的人，除了精神可佳，实无可取之处。</w:t>
      </w:r>
      <w:r w:rsidRPr="00D37CA8">
        <w:rPr>
          <w:rFonts w:ascii="微软雅黑" w:eastAsia="微软雅黑" w:hAnsi="微软雅黑" w:cs="Helvetica" w:hint="eastAsia"/>
          <w:color w:val="3E3E3E"/>
          <w:kern w:val="0"/>
          <w:sz w:val="24"/>
          <w:szCs w:val="24"/>
        </w:rPr>
        <w:t>现在好了，科学的结论有了，任何人都没有必要再去为股市未来会到哪里费心了。如果硬是有人要去搞什么预测，我只能引用古人说的话来说一句：“知其不可为而为之是为</w:t>
      </w:r>
    </w:p>
    <w:p w:rsidR="00D37CA8" w:rsidRPr="00D37CA8" w:rsidRDefault="00D37CA8" w:rsidP="00D37CA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所以，华尔街有句名言说：“一个好的操盘手是一个没有观点的操盘手。这句话的意思是说：</w:t>
      </w:r>
      <w:r w:rsidRPr="00D37CA8">
        <w:rPr>
          <w:rFonts w:ascii="微软雅黑" w:eastAsia="微软雅黑" w:hAnsi="微软雅黑" w:cs="Helvetica" w:hint="eastAsia"/>
          <w:b/>
          <w:bCs/>
          <w:color w:val="C00000"/>
          <w:kern w:val="0"/>
          <w:sz w:val="24"/>
          <w:szCs w:val="24"/>
        </w:rPr>
        <w:t>一个真正成功的投资者在投资过程中不事先假定股市应该朝哪个方向走，也就是不做预测，而是让股市告诉</w:t>
      </w:r>
      <w:proofErr w:type="gramStart"/>
      <w:r w:rsidRPr="00D37CA8">
        <w:rPr>
          <w:rFonts w:ascii="微软雅黑" w:eastAsia="微软雅黑" w:hAnsi="微软雅黑" w:cs="Helvetica" w:hint="eastAsia"/>
          <w:b/>
          <w:bCs/>
          <w:color w:val="C00000"/>
          <w:kern w:val="0"/>
          <w:sz w:val="24"/>
          <w:szCs w:val="24"/>
        </w:rPr>
        <w:t>他股市</w:t>
      </w:r>
      <w:proofErr w:type="gramEnd"/>
      <w:r w:rsidRPr="00D37CA8">
        <w:rPr>
          <w:rFonts w:ascii="微软雅黑" w:eastAsia="微软雅黑" w:hAnsi="微软雅黑" w:cs="Helvetica" w:hint="eastAsia"/>
          <w:b/>
          <w:bCs/>
          <w:color w:val="C00000"/>
          <w:kern w:val="0"/>
          <w:sz w:val="24"/>
          <w:szCs w:val="24"/>
        </w:rPr>
        <w:t>会走到何处，他只是对股市的走势做出反应而已，他不必设法证明自己的观点是正确的。</w:t>
      </w: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更有聪明如索罗斯的，认识到证券市场是不可预测的，干脆借鉴量子理论的“量子测不准原理，将自己创立的基金取名为量子基金。</w:t>
      </w: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笔者在文章中告诉投资者不必去解释股市，不必去寻找股市涨跌的动因，这篇文章又说不要对股市做长期预测，这些结论都来自于混沌理论。</w:t>
      </w:r>
      <w:bookmarkStart w:id="0" w:name="_GoBack"/>
      <w:bookmarkEnd w:id="0"/>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color w:val="3E3E3E"/>
          <w:kern w:val="0"/>
          <w:sz w:val="24"/>
          <w:szCs w:val="24"/>
        </w:rPr>
        <w:t>看来混沌理论正在无情地颠覆我们关于世界如何运作的舒适假定，混沌理论看起来似乎并不友善，它要将我们带向何方？</w:t>
      </w:r>
    </w:p>
    <w:p w:rsidR="00D37CA8" w:rsidRPr="00D37CA8" w:rsidRDefault="00D37CA8" w:rsidP="00C6649E">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D37CA8">
        <w:rPr>
          <w:rFonts w:ascii="微软雅黑" w:eastAsia="微软雅黑" w:hAnsi="微软雅黑" w:cs="Helvetica" w:hint="eastAsia"/>
          <w:b/>
          <w:bCs/>
          <w:color w:val="C00000"/>
          <w:kern w:val="0"/>
          <w:sz w:val="24"/>
          <w:szCs w:val="24"/>
        </w:rPr>
        <w:lastRenderedPageBreak/>
        <w:t>您以前可能百分之九十九的时间都用在解释股市、寻找动因、预测股市上。现在，混沌理论告诉您不必做这些无用功了，您应该花大量的时间去寻找股市内在的秩序或曰规律</w:t>
      </w:r>
      <w:r w:rsidRPr="00D37CA8">
        <w:rPr>
          <w:rFonts w:ascii="微软雅黑" w:eastAsia="微软雅黑" w:hAnsi="微软雅黑" w:cs="Helvetica" w:hint="eastAsia"/>
          <w:color w:val="3E3E3E"/>
          <w:kern w:val="0"/>
          <w:sz w:val="24"/>
          <w:szCs w:val="24"/>
        </w:rPr>
        <w:t>，如果您找到了哪怕是一点点的规律，我都要恭喜您了。对于笔者来说，能够引导投资者找到正确的路，熬白多少根头发都值！</w:t>
      </w:r>
    </w:p>
    <w:p w:rsidR="00D37CA8" w:rsidRPr="00D37CA8" w:rsidRDefault="00D37CA8" w:rsidP="00D37CA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roofErr w:type="gramStart"/>
      <w:r w:rsidRPr="00D37CA8">
        <w:rPr>
          <w:rFonts w:ascii="微软雅黑" w:eastAsia="微软雅黑" w:hAnsi="微软雅黑" w:cs="Helvetica" w:hint="eastAsia"/>
          <w:b/>
          <w:bCs/>
          <w:color w:val="000000"/>
          <w:kern w:val="0"/>
          <w:sz w:val="24"/>
          <w:szCs w:val="24"/>
        </w:rPr>
        <w:t>精典</w:t>
      </w:r>
      <w:proofErr w:type="gramEnd"/>
      <w:r w:rsidRPr="00D37CA8">
        <w:rPr>
          <w:rFonts w:ascii="微软雅黑" w:eastAsia="微软雅黑" w:hAnsi="微软雅黑" w:cs="Helvetica" w:hint="eastAsia"/>
          <w:b/>
          <w:bCs/>
          <w:color w:val="000000"/>
          <w:kern w:val="0"/>
          <w:sz w:val="24"/>
          <w:szCs w:val="24"/>
        </w:rPr>
        <w:t>的结论是，你不必去解释股市过去的为什么，也不必要预测股市将来会是什么，但是你必须知道你现在该干什么！</w:t>
      </w:r>
    </w:p>
    <w:sectPr w:rsidR="00D37CA8" w:rsidRPr="00D37CA8" w:rsidSect="00D37CA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A8"/>
    <w:rsid w:val="009D1A00"/>
    <w:rsid w:val="00C6649E"/>
    <w:rsid w:val="00D3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DE22A-3748-4742-9178-5A727DA2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37CA8"/>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37CA8"/>
    <w:rPr>
      <w:rFonts w:ascii="宋体" w:eastAsia="宋体" w:hAnsi="宋体" w:cs="宋体"/>
      <w:kern w:val="0"/>
      <w:sz w:val="24"/>
      <w:szCs w:val="24"/>
    </w:rPr>
  </w:style>
  <w:style w:type="character" w:styleId="a3">
    <w:name w:val="Hyperlink"/>
    <w:basedOn w:val="a0"/>
    <w:uiPriority w:val="99"/>
    <w:semiHidden/>
    <w:unhideWhenUsed/>
    <w:rsid w:val="00D37CA8"/>
    <w:rPr>
      <w:strike w:val="0"/>
      <w:dstrike w:val="0"/>
      <w:color w:val="607FA6"/>
      <w:u w:val="none"/>
      <w:effect w:val="none"/>
    </w:rPr>
  </w:style>
  <w:style w:type="paragraph" w:styleId="a4">
    <w:name w:val="Normal (Web)"/>
    <w:basedOn w:val="a"/>
    <w:uiPriority w:val="99"/>
    <w:semiHidden/>
    <w:unhideWhenUsed/>
    <w:rsid w:val="00D37CA8"/>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D37CA8"/>
    <w:rPr>
      <w:sz w:val="24"/>
      <w:szCs w:val="24"/>
    </w:rPr>
  </w:style>
  <w:style w:type="character" w:styleId="a5">
    <w:name w:val="Strong"/>
    <w:basedOn w:val="a0"/>
    <w:uiPriority w:val="22"/>
    <w:qFormat/>
    <w:rsid w:val="00D37CA8"/>
    <w:rPr>
      <w:b/>
      <w:bCs/>
    </w:rPr>
  </w:style>
  <w:style w:type="paragraph" w:customStyle="1" w:styleId="profilemeta">
    <w:name w:val="profile_meta"/>
    <w:basedOn w:val="a"/>
    <w:rsid w:val="00D37CA8"/>
    <w:pPr>
      <w:widowControl/>
      <w:spacing w:before="100" w:beforeAutospacing="1" w:after="100" w:afterAutospacing="1"/>
      <w:jc w:val="left"/>
    </w:pPr>
    <w:rPr>
      <w:rFonts w:ascii="宋体" w:eastAsia="宋体" w:hAnsi="宋体" w:cs="宋体"/>
      <w:kern w:val="0"/>
      <w:sz w:val="24"/>
      <w:szCs w:val="24"/>
    </w:rPr>
  </w:style>
  <w:style w:type="character" w:customStyle="1" w:styleId="profilemetavalue">
    <w:name w:val="profile_meta_value"/>
    <w:basedOn w:val="a0"/>
    <w:rsid w:val="00D37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291179">
      <w:bodyDiv w:val="1"/>
      <w:marLeft w:val="0"/>
      <w:marRight w:val="0"/>
      <w:marTop w:val="0"/>
      <w:marBottom w:val="0"/>
      <w:divBdr>
        <w:top w:val="none" w:sz="0" w:space="0" w:color="auto"/>
        <w:left w:val="none" w:sz="0" w:space="0" w:color="auto"/>
        <w:bottom w:val="none" w:sz="0" w:space="0" w:color="auto"/>
        <w:right w:val="none" w:sz="0" w:space="0" w:color="auto"/>
      </w:divBdr>
      <w:divsChild>
        <w:div w:id="211428357">
          <w:marLeft w:val="0"/>
          <w:marRight w:val="0"/>
          <w:marTop w:val="0"/>
          <w:marBottom w:val="0"/>
          <w:divBdr>
            <w:top w:val="none" w:sz="0" w:space="0" w:color="auto"/>
            <w:left w:val="none" w:sz="0" w:space="0" w:color="auto"/>
            <w:bottom w:val="none" w:sz="0" w:space="0" w:color="auto"/>
            <w:right w:val="none" w:sz="0" w:space="0" w:color="auto"/>
          </w:divBdr>
          <w:divsChild>
            <w:div w:id="1789280598">
              <w:marLeft w:val="0"/>
              <w:marRight w:val="0"/>
              <w:marTop w:val="0"/>
              <w:marBottom w:val="0"/>
              <w:divBdr>
                <w:top w:val="none" w:sz="0" w:space="0" w:color="auto"/>
                <w:left w:val="none" w:sz="0" w:space="0" w:color="auto"/>
                <w:bottom w:val="none" w:sz="0" w:space="0" w:color="auto"/>
                <w:right w:val="none" w:sz="0" w:space="0" w:color="auto"/>
              </w:divBdr>
              <w:divsChild>
                <w:div w:id="730465690">
                  <w:marLeft w:val="0"/>
                  <w:marRight w:val="0"/>
                  <w:marTop w:val="0"/>
                  <w:marBottom w:val="0"/>
                  <w:divBdr>
                    <w:top w:val="none" w:sz="0" w:space="0" w:color="auto"/>
                    <w:left w:val="none" w:sz="0" w:space="0" w:color="auto"/>
                    <w:bottom w:val="none" w:sz="0" w:space="0" w:color="auto"/>
                    <w:right w:val="none" w:sz="0" w:space="0" w:color="auto"/>
                  </w:divBdr>
                  <w:divsChild>
                    <w:div w:id="711466057">
                      <w:marLeft w:val="0"/>
                      <w:marRight w:val="0"/>
                      <w:marTop w:val="0"/>
                      <w:marBottom w:val="0"/>
                      <w:divBdr>
                        <w:top w:val="none" w:sz="0" w:space="0" w:color="auto"/>
                        <w:left w:val="none" w:sz="0" w:space="0" w:color="auto"/>
                        <w:bottom w:val="none" w:sz="0" w:space="0" w:color="auto"/>
                        <w:right w:val="none" w:sz="0" w:space="0" w:color="auto"/>
                      </w:divBdr>
                      <w:divsChild>
                        <w:div w:id="967390713">
                          <w:marLeft w:val="0"/>
                          <w:marRight w:val="0"/>
                          <w:marTop w:val="0"/>
                          <w:marBottom w:val="270"/>
                          <w:divBdr>
                            <w:top w:val="none" w:sz="0" w:space="0" w:color="auto"/>
                            <w:left w:val="none" w:sz="0" w:space="0" w:color="auto"/>
                            <w:bottom w:val="none" w:sz="0" w:space="0" w:color="auto"/>
                            <w:right w:val="none" w:sz="0" w:space="0" w:color="auto"/>
                          </w:divBdr>
                          <w:divsChild>
                            <w:div w:id="1235311657">
                              <w:marLeft w:val="0"/>
                              <w:marRight w:val="0"/>
                              <w:marTop w:val="0"/>
                              <w:marBottom w:val="0"/>
                              <w:divBdr>
                                <w:top w:val="none" w:sz="0" w:space="0" w:color="auto"/>
                                <w:left w:val="none" w:sz="0" w:space="0" w:color="auto"/>
                                <w:bottom w:val="none" w:sz="0" w:space="0" w:color="auto"/>
                                <w:right w:val="none" w:sz="0" w:space="0" w:color="auto"/>
                              </w:divBdr>
                              <w:divsChild>
                                <w:div w:id="4973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364">
                          <w:marLeft w:val="0"/>
                          <w:marRight w:val="0"/>
                          <w:marTop w:val="0"/>
                          <w:marBottom w:val="0"/>
                          <w:divBdr>
                            <w:top w:val="none" w:sz="0" w:space="0" w:color="auto"/>
                            <w:left w:val="none" w:sz="0" w:space="0" w:color="auto"/>
                            <w:bottom w:val="none" w:sz="0" w:space="0" w:color="auto"/>
                            <w:right w:val="none" w:sz="0" w:space="0" w:color="auto"/>
                          </w:divBdr>
                        </w:div>
                        <w:div w:id="802383532">
                          <w:marLeft w:val="0"/>
                          <w:marRight w:val="0"/>
                          <w:marTop w:val="0"/>
                          <w:marBottom w:val="0"/>
                          <w:divBdr>
                            <w:top w:val="none" w:sz="0" w:space="0" w:color="auto"/>
                            <w:left w:val="none" w:sz="0" w:space="0" w:color="auto"/>
                            <w:bottom w:val="none" w:sz="0" w:space="0" w:color="auto"/>
                            <w:right w:val="none" w:sz="0" w:space="0" w:color="auto"/>
                          </w:divBdr>
                        </w:div>
                        <w:div w:id="808521637">
                          <w:marLeft w:val="0"/>
                          <w:marRight w:val="0"/>
                          <w:marTop w:val="0"/>
                          <w:marBottom w:val="0"/>
                          <w:divBdr>
                            <w:top w:val="none" w:sz="0" w:space="0" w:color="auto"/>
                            <w:left w:val="none" w:sz="0" w:space="0" w:color="auto"/>
                            <w:bottom w:val="none" w:sz="0" w:space="0" w:color="auto"/>
                            <w:right w:val="none" w:sz="0" w:space="0" w:color="auto"/>
                          </w:divBdr>
                          <w:divsChild>
                            <w:div w:id="19935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7218">
                  <w:marLeft w:val="0"/>
                  <w:marRight w:val="0"/>
                  <w:marTop w:val="0"/>
                  <w:marBottom w:val="0"/>
                  <w:divBdr>
                    <w:top w:val="none" w:sz="0" w:space="0" w:color="auto"/>
                    <w:left w:val="none" w:sz="0" w:space="0" w:color="auto"/>
                    <w:bottom w:val="none" w:sz="0" w:space="0" w:color="auto"/>
                    <w:right w:val="none" w:sz="0" w:space="0" w:color="auto"/>
                  </w:divBdr>
                  <w:divsChild>
                    <w:div w:id="1732263699">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2</cp:revision>
  <dcterms:created xsi:type="dcterms:W3CDTF">2015-10-18T17:22:00Z</dcterms:created>
  <dcterms:modified xsi:type="dcterms:W3CDTF">2015-10-18T17:24:00Z</dcterms:modified>
</cp:coreProperties>
</file>