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AB" w:rsidRPr="00875EAB" w:rsidRDefault="00875EAB" w:rsidP="00875EAB">
      <w:pPr>
        <w:widowControl/>
        <w:shd w:val="clear" w:color="auto" w:fill="A8AFB9"/>
        <w:spacing w:before="100" w:beforeAutospacing="1" w:after="100" w:afterAutospacing="1"/>
        <w:jc w:val="left"/>
        <w:textAlignment w:val="top"/>
        <w:outlineLvl w:val="1"/>
        <w:rPr>
          <w:rFonts w:ascii="Arial" w:eastAsia="宋体" w:hAnsi="Arial" w:cs="Arial"/>
          <w:color w:val="333333"/>
          <w:kern w:val="36"/>
          <w:szCs w:val="21"/>
        </w:rPr>
      </w:pPr>
      <w:r w:rsidRPr="00875EAB">
        <w:rPr>
          <w:rFonts w:ascii="Arial" w:eastAsia="宋体" w:hAnsi="Arial" w:cs="Arial"/>
          <w:color w:val="333333"/>
          <w:kern w:val="36"/>
          <w:szCs w:val="21"/>
        </w:rPr>
        <w:t>雷公</w:t>
      </w:r>
      <w:proofErr w:type="gramStart"/>
      <w:r w:rsidRPr="00875EAB">
        <w:rPr>
          <w:rFonts w:ascii="Arial" w:eastAsia="宋体" w:hAnsi="Arial" w:cs="Arial"/>
          <w:color w:val="333333"/>
          <w:kern w:val="36"/>
          <w:szCs w:val="21"/>
        </w:rPr>
        <w:t>论趋势</w:t>
      </w:r>
      <w:proofErr w:type="gramEnd"/>
      <w:r w:rsidRPr="00875EAB">
        <w:rPr>
          <w:rFonts w:ascii="Arial" w:eastAsia="宋体" w:hAnsi="Arial" w:cs="Arial"/>
          <w:color w:val="333333"/>
          <w:kern w:val="36"/>
          <w:szCs w:val="21"/>
        </w:rPr>
        <w:t>之一：可预知的趋势</w:t>
      </w:r>
    </w:p>
    <w:p w:rsidR="00875EAB" w:rsidRPr="00875EAB" w:rsidRDefault="00875EAB" w:rsidP="00875EAB">
      <w:pPr>
        <w:widowControl/>
        <w:shd w:val="clear" w:color="auto" w:fill="A8AFB9"/>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2015</w:t>
      </w:r>
      <w:r w:rsidRPr="00875EAB">
        <w:rPr>
          <w:rFonts w:ascii="Arial" w:eastAsia="宋体" w:hAnsi="Arial" w:cs="Arial"/>
          <w:color w:val="333333"/>
          <w:kern w:val="0"/>
          <w:szCs w:val="21"/>
        </w:rPr>
        <w:t>年</w:t>
      </w:r>
      <w:r w:rsidRPr="00875EAB">
        <w:rPr>
          <w:rFonts w:ascii="Arial" w:eastAsia="宋体" w:hAnsi="Arial" w:cs="Arial"/>
          <w:color w:val="333333"/>
          <w:kern w:val="0"/>
          <w:szCs w:val="21"/>
        </w:rPr>
        <w:t>11</w:t>
      </w:r>
      <w:r w:rsidRPr="00875EAB">
        <w:rPr>
          <w:rFonts w:ascii="Arial" w:eastAsia="宋体" w:hAnsi="Arial" w:cs="Arial"/>
          <w:color w:val="333333"/>
          <w:kern w:val="0"/>
          <w:szCs w:val="21"/>
        </w:rPr>
        <w:t>月</w:t>
      </w:r>
      <w:r w:rsidRPr="00875EAB">
        <w:rPr>
          <w:rFonts w:ascii="Arial" w:eastAsia="宋体" w:hAnsi="Arial" w:cs="Arial"/>
          <w:color w:val="333333"/>
          <w:kern w:val="0"/>
          <w:szCs w:val="21"/>
        </w:rPr>
        <w:t>24</w:t>
      </w:r>
      <w:r w:rsidRPr="00875EAB">
        <w:rPr>
          <w:rFonts w:ascii="Arial" w:eastAsia="宋体" w:hAnsi="Arial" w:cs="Arial"/>
          <w:color w:val="333333"/>
          <w:kern w:val="0"/>
          <w:szCs w:val="21"/>
        </w:rPr>
        <w:t>日</w:t>
      </w:r>
      <w:r w:rsidRPr="00875EAB">
        <w:rPr>
          <w:rFonts w:ascii="Arial" w:eastAsia="宋体" w:hAnsi="Arial" w:cs="Arial"/>
          <w:color w:val="333333"/>
          <w:kern w:val="0"/>
          <w:szCs w:val="21"/>
        </w:rPr>
        <w:t xml:space="preserve"> 21:45 </w:t>
      </w:r>
      <w:r w:rsidRPr="00875EAB">
        <w:rPr>
          <w:rFonts w:ascii="Arial" w:eastAsia="宋体" w:hAnsi="Arial" w:cs="Arial"/>
          <w:color w:val="333333"/>
          <w:kern w:val="0"/>
          <w:szCs w:val="21"/>
        </w:rPr>
        <w:t>阅读</w:t>
      </w:r>
      <w:r w:rsidRPr="00875EAB">
        <w:rPr>
          <w:rFonts w:ascii="Arial" w:eastAsia="宋体" w:hAnsi="Arial" w:cs="Arial"/>
          <w:color w:val="333333"/>
          <w:kern w:val="0"/>
          <w:szCs w:val="21"/>
        </w:rPr>
        <w:t xml:space="preserve"> 79287 </w:t>
      </w:r>
    </w:p>
    <w:p w:rsidR="00875EAB" w:rsidRPr="00875EAB" w:rsidRDefault="00875EAB" w:rsidP="00875EAB">
      <w:pPr>
        <w:widowControl/>
        <w:shd w:val="clear" w:color="auto" w:fill="A8AFB9"/>
        <w:spacing w:before="100" w:beforeAutospacing="1" w:after="100" w:afterAutospacing="1"/>
        <w:jc w:val="center"/>
        <w:textAlignment w:val="top"/>
        <w:rPr>
          <w:rFonts w:ascii="Arial" w:eastAsia="宋体" w:hAnsi="Arial" w:cs="Arial"/>
          <w:color w:val="333333"/>
          <w:kern w:val="0"/>
          <w:szCs w:val="21"/>
        </w:rPr>
      </w:pPr>
      <w:bookmarkStart w:id="0" w:name="_GoBack"/>
      <w:r w:rsidRPr="00875EAB">
        <w:rPr>
          <w:rFonts w:ascii="Arial" w:eastAsia="宋体" w:hAnsi="Arial" w:cs="Arial"/>
          <w:noProof/>
          <w:color w:val="333333"/>
          <w:kern w:val="0"/>
          <w:szCs w:val="21"/>
        </w:rPr>
        <w:drawing>
          <wp:inline distT="0" distB="0" distL="0" distR="0">
            <wp:extent cx="10161905" cy="5478145"/>
            <wp:effectExtent l="0" t="0" r="0" b="8255"/>
            <wp:docPr id="4" name="图片 4" descr="http://ww1.sinaimg.cn/large/4f5204c2gw1exo5901bokj20tn0fza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large/4f5204c2gw1exo5901bokj20tn0fzaii.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61905" cy="5478145"/>
                    </a:xfrm>
                    <a:prstGeom prst="rect">
                      <a:avLst/>
                    </a:prstGeom>
                    <a:noFill/>
                    <a:ln>
                      <a:noFill/>
                    </a:ln>
                  </pic:spPr>
                </pic:pic>
              </a:graphicData>
            </a:graphic>
          </wp:inline>
        </w:drawing>
      </w:r>
      <w:bookmarkEnd w:id="0"/>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雷公的座右铭：</w:t>
      </w:r>
      <w:r w:rsidRPr="00875EAB">
        <w:rPr>
          <w:rFonts w:ascii="Arial" w:eastAsia="宋体" w:hAnsi="Arial" w:cs="Arial"/>
          <w:b/>
          <w:bCs/>
          <w:color w:val="333333"/>
          <w:kern w:val="0"/>
          <w:szCs w:val="21"/>
        </w:rPr>
        <w:t>大多是时候我们赚得都是趋势的钱</w:t>
      </w:r>
      <w:r w:rsidRPr="00875EAB">
        <w:rPr>
          <w:rFonts w:ascii="Arial" w:eastAsia="宋体" w:hAnsi="Arial" w:cs="Arial"/>
          <w:color w:val="333333"/>
          <w:kern w:val="0"/>
          <w:szCs w:val="21"/>
        </w:rPr>
        <w:t>！是的，问题在于如何判定趋势。</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本文以尽可能简练的语言来阐述一下这个问题。相信你看完本文的内容之后一定会对趋势的运行规律及预判有质的提高。由于本文内容涉及到本人多年来实践经验的精华，请付费阅读。</w:t>
      </w:r>
      <w:proofErr w:type="gramStart"/>
      <w:r w:rsidRPr="00875EAB">
        <w:rPr>
          <w:rFonts w:ascii="Arial" w:eastAsia="宋体" w:hAnsi="Arial" w:cs="Arial"/>
          <w:color w:val="333333"/>
          <w:kern w:val="0"/>
          <w:szCs w:val="21"/>
        </w:rPr>
        <w:t>非诚勿</w:t>
      </w:r>
      <w:proofErr w:type="gramEnd"/>
      <w:r w:rsidRPr="00875EAB">
        <w:rPr>
          <w:rFonts w:ascii="Arial" w:eastAsia="宋体" w:hAnsi="Arial" w:cs="Arial"/>
          <w:color w:val="333333"/>
          <w:kern w:val="0"/>
          <w:szCs w:val="21"/>
        </w:rPr>
        <w:t>扰。</w:t>
      </w:r>
    </w:p>
    <w:p w:rsidR="00875EAB" w:rsidRPr="00875EAB" w:rsidRDefault="00875EAB" w:rsidP="00875EAB">
      <w:pPr>
        <w:widowControl/>
        <w:shd w:val="clear" w:color="auto" w:fill="A8AFB9"/>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以下为付费阅读内容</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趋势，其实是一个三岁孩童都能看明白的事情，拿一张股价图表给孩子看，是向上、向下、还是既不向上也</w:t>
      </w:r>
      <w:proofErr w:type="gramStart"/>
      <w:r w:rsidRPr="00875EAB">
        <w:rPr>
          <w:rFonts w:ascii="Arial" w:eastAsia="宋体" w:hAnsi="Arial" w:cs="Arial"/>
          <w:color w:val="333333"/>
          <w:kern w:val="0"/>
          <w:szCs w:val="21"/>
        </w:rPr>
        <w:t>不</w:t>
      </w:r>
      <w:proofErr w:type="gramEnd"/>
      <w:r w:rsidRPr="00875EAB">
        <w:rPr>
          <w:rFonts w:ascii="Arial" w:eastAsia="宋体" w:hAnsi="Arial" w:cs="Arial"/>
          <w:color w:val="333333"/>
          <w:kern w:val="0"/>
          <w:szCs w:val="21"/>
        </w:rPr>
        <w:t>向下？孩子的眼睛是单纯直接的，或许</w:t>
      </w:r>
      <w:r w:rsidRPr="00875EAB">
        <w:rPr>
          <w:rFonts w:ascii="Arial" w:eastAsia="宋体" w:hAnsi="Arial" w:cs="Arial"/>
          <w:color w:val="333333"/>
          <w:kern w:val="0"/>
          <w:szCs w:val="21"/>
        </w:rPr>
        <w:t>TA</w:t>
      </w:r>
      <w:r w:rsidRPr="00875EAB">
        <w:rPr>
          <w:rFonts w:ascii="Arial" w:eastAsia="宋体" w:hAnsi="Arial" w:cs="Arial"/>
          <w:color w:val="333333"/>
          <w:kern w:val="0"/>
          <w:szCs w:val="21"/>
        </w:rPr>
        <w:t>的直觉却是我们天天浸淫在市场</w:t>
      </w:r>
      <w:proofErr w:type="gramStart"/>
      <w:r w:rsidRPr="00875EAB">
        <w:rPr>
          <w:rFonts w:ascii="Arial" w:eastAsia="宋体" w:hAnsi="Arial" w:cs="Arial"/>
          <w:color w:val="333333"/>
          <w:kern w:val="0"/>
          <w:szCs w:val="21"/>
        </w:rPr>
        <w:t>里却混然</w:t>
      </w:r>
      <w:proofErr w:type="gramEnd"/>
      <w:r w:rsidRPr="00875EAB">
        <w:rPr>
          <w:rFonts w:ascii="Arial" w:eastAsia="宋体" w:hAnsi="Arial" w:cs="Arial"/>
          <w:color w:val="333333"/>
          <w:kern w:val="0"/>
          <w:szCs w:val="21"/>
        </w:rPr>
        <w:t>不知的东西。</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lastRenderedPageBreak/>
        <w:t>趋势，说到底是成本的问题。上升趋势就是市场平均动态成本不断提高的过程，反之为下降趋势。之前有一篇专门讲市场成本的文章可以再回顾一下：</w:t>
      </w:r>
      <w:hyperlink r:id="rId5" w:history="1">
        <w:r w:rsidRPr="00875EAB">
          <w:rPr>
            <w:rFonts w:ascii="Arial" w:eastAsia="宋体" w:hAnsi="Arial" w:cs="Arial"/>
            <w:color w:val="EB7350"/>
            <w:kern w:val="0"/>
            <w:szCs w:val="21"/>
          </w:rPr>
          <w:t>http://weibo.com/p/1001593904856158018769?mod=zwenzhang</w:t>
        </w:r>
      </w:hyperlink>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趋势，很清楚，或向上、或向下，或没有明显的方向（盘整）。趋势体现在图表上用肉眼即可分辨。更多时候我们需要借助一些工具来协助观察，这就是均线。进一步来说，上升趋势就是均线不断走高的过程，下降趋势就是均线不断走低的过程，盘整即是均线横向波动的过程。因此，判断趋势某种程度上就是在判断均线的走势。对于交易者来说，均线是你的朋友，关键重点是要对均线的运动方向有预判，均线的上扬、平移波动或是下降走势对实盘交易策略影响极大。</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b/>
          <w:bCs/>
          <w:color w:val="FFFFFF"/>
          <w:kern w:val="0"/>
          <w:sz w:val="27"/>
          <w:szCs w:val="27"/>
          <w:shd w:val="clear" w:color="auto" w:fill="C00000"/>
        </w:rPr>
        <w:t>均线的作用</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一言以辟之，</w:t>
      </w:r>
      <w:r w:rsidRPr="00875EAB">
        <w:rPr>
          <w:rFonts w:ascii="Arial" w:eastAsia="宋体" w:hAnsi="Arial" w:cs="Arial"/>
          <w:b/>
          <w:bCs/>
          <w:color w:val="C00000"/>
          <w:kern w:val="0"/>
          <w:szCs w:val="21"/>
        </w:rPr>
        <w:t>均线的作用就是辨别趋势的方向</w:t>
      </w:r>
      <w:r w:rsidRPr="00875EAB">
        <w:rPr>
          <w:rFonts w:ascii="Arial" w:eastAsia="宋体" w:hAnsi="Arial" w:cs="Arial"/>
          <w:color w:val="333333"/>
          <w:kern w:val="0"/>
          <w:szCs w:val="21"/>
        </w:rPr>
        <w:t>。均线所在价位为一段时期持有者的平均成本，均线向上运动时，说明期间持有者总体获利，不容易有卖压，持有心态稳定；均线向下运动时，说明期间持有者总体亏损，容易</w:t>
      </w:r>
      <w:proofErr w:type="gramStart"/>
      <w:r w:rsidRPr="00875EAB">
        <w:rPr>
          <w:rFonts w:ascii="Arial" w:eastAsia="宋体" w:hAnsi="Arial" w:cs="Arial"/>
          <w:color w:val="333333"/>
          <w:kern w:val="0"/>
          <w:szCs w:val="21"/>
        </w:rPr>
        <w:t>产生卖</w:t>
      </w:r>
      <w:proofErr w:type="gramEnd"/>
      <w:r w:rsidRPr="00875EAB">
        <w:rPr>
          <w:rFonts w:ascii="Arial" w:eastAsia="宋体" w:hAnsi="Arial" w:cs="Arial"/>
          <w:color w:val="333333"/>
          <w:kern w:val="0"/>
          <w:szCs w:val="21"/>
        </w:rPr>
        <w:t>压，持有心态不稳定。</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原则上，</w:t>
      </w:r>
      <w:r w:rsidRPr="00875EAB">
        <w:rPr>
          <w:rFonts w:ascii="Arial" w:eastAsia="宋体" w:hAnsi="Arial" w:cs="Arial"/>
          <w:b/>
          <w:bCs/>
          <w:color w:val="333333"/>
          <w:kern w:val="0"/>
          <w:szCs w:val="21"/>
        </w:rPr>
        <w:t>上扬的均线代表趋势偏多，下降的均线表示趋势偏空</w:t>
      </w:r>
      <w:r w:rsidRPr="00875EAB">
        <w:rPr>
          <w:rFonts w:ascii="Arial" w:eastAsia="宋体" w:hAnsi="Arial" w:cs="Arial"/>
          <w:color w:val="333333"/>
          <w:kern w:val="0"/>
          <w:szCs w:val="21"/>
        </w:rPr>
        <w:t>。在实际交易活动中，预判均线的运动方向就是预判趋势的方向。</w:t>
      </w:r>
      <w:r w:rsidRPr="00875EAB">
        <w:rPr>
          <w:rFonts w:ascii="Arial" w:eastAsia="宋体" w:hAnsi="Arial" w:cs="Arial"/>
          <w:b/>
          <w:bCs/>
          <w:color w:val="C00000"/>
          <w:kern w:val="0"/>
          <w:szCs w:val="21"/>
        </w:rPr>
        <w:t>只有在预设参数期间的均线往上移动的时候，我们作偏多思考，因此有回撤不破均线买进，回撤跌破又站上均线买进这种策略；而预设参数期间的均线往下移动的时候，我们作偏空思考，因此才会有反弹不过均线做空，反弹突破又跌破均线做空这种策略</w:t>
      </w:r>
      <w:r w:rsidRPr="00875EAB">
        <w:rPr>
          <w:rFonts w:ascii="Arial" w:eastAsia="宋体" w:hAnsi="Arial" w:cs="Arial"/>
          <w:color w:val="333333"/>
          <w:kern w:val="0"/>
          <w:szCs w:val="21"/>
        </w:rPr>
        <w:t>。请注意这两种策略的前提。</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b/>
          <w:bCs/>
          <w:color w:val="FFFFFF"/>
          <w:kern w:val="0"/>
          <w:sz w:val="27"/>
          <w:szCs w:val="27"/>
          <w:shd w:val="clear" w:color="auto" w:fill="C00000"/>
        </w:rPr>
        <w:t>可预知的趋势</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均线代表了趋势，可有人说，均线是滞后的，只有价格走出来了才有意义。可我要告诉你，</w:t>
      </w:r>
      <w:r w:rsidRPr="00875EAB">
        <w:rPr>
          <w:rFonts w:ascii="Arial" w:eastAsia="宋体" w:hAnsi="Arial" w:cs="Arial"/>
          <w:b/>
          <w:bCs/>
          <w:color w:val="C00000"/>
          <w:kern w:val="0"/>
          <w:szCs w:val="21"/>
        </w:rPr>
        <w:t>均线是可预知的</w:t>
      </w:r>
      <w:r w:rsidRPr="00875EAB">
        <w:rPr>
          <w:rFonts w:ascii="Arial" w:eastAsia="宋体" w:hAnsi="Arial" w:cs="Arial"/>
          <w:color w:val="333333"/>
          <w:kern w:val="0"/>
          <w:szCs w:val="21"/>
        </w:rPr>
        <w:t>！</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先了解一下均线的算法。</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b/>
          <w:bCs/>
          <w:color w:val="333333"/>
          <w:kern w:val="0"/>
          <w:szCs w:val="21"/>
        </w:rPr>
        <w:t>MA</w:t>
      </w:r>
      <w:r w:rsidRPr="00875EAB">
        <w:rPr>
          <w:rFonts w:ascii="Arial" w:eastAsia="宋体" w:hAnsi="Arial" w:cs="Arial"/>
          <w:b/>
          <w:bCs/>
          <w:color w:val="333333"/>
          <w:kern w:val="0"/>
          <w:szCs w:val="21"/>
        </w:rPr>
        <w:t>均线</w:t>
      </w:r>
      <w:r w:rsidRPr="00875EAB">
        <w:rPr>
          <w:rFonts w:ascii="Arial" w:eastAsia="宋体" w:hAnsi="Arial" w:cs="Arial"/>
          <w:color w:val="333333"/>
          <w:kern w:val="0"/>
          <w:szCs w:val="21"/>
        </w:rPr>
        <w:t>，这是一种最常用的价格平均线，以</w:t>
      </w:r>
      <w:r w:rsidRPr="00875EAB">
        <w:rPr>
          <w:rFonts w:ascii="Arial" w:eastAsia="宋体" w:hAnsi="Arial" w:cs="Arial"/>
          <w:color w:val="333333"/>
          <w:kern w:val="0"/>
          <w:szCs w:val="21"/>
        </w:rPr>
        <w:t>5</w:t>
      </w:r>
      <w:r w:rsidRPr="00875EAB">
        <w:rPr>
          <w:rFonts w:ascii="Arial" w:eastAsia="宋体" w:hAnsi="Arial" w:cs="Arial"/>
          <w:color w:val="333333"/>
          <w:kern w:val="0"/>
          <w:szCs w:val="21"/>
        </w:rPr>
        <w:t>日均线来说，今天的</w:t>
      </w:r>
      <w:r w:rsidRPr="00875EAB">
        <w:rPr>
          <w:rFonts w:ascii="Arial" w:eastAsia="宋体" w:hAnsi="Arial" w:cs="Arial"/>
          <w:color w:val="333333"/>
          <w:kern w:val="0"/>
          <w:szCs w:val="21"/>
        </w:rPr>
        <w:t>MA5=</w:t>
      </w:r>
      <w:r w:rsidRPr="00875EAB">
        <w:rPr>
          <w:rFonts w:ascii="Arial" w:eastAsia="宋体" w:hAnsi="Arial" w:cs="Arial"/>
          <w:color w:val="333333"/>
          <w:kern w:val="0"/>
          <w:szCs w:val="21"/>
        </w:rPr>
        <w:t>（今天的收盘价</w:t>
      </w:r>
      <w:r w:rsidRPr="00875EAB">
        <w:rPr>
          <w:rFonts w:ascii="Arial" w:eastAsia="宋体" w:hAnsi="Arial" w:cs="Arial"/>
          <w:color w:val="333333"/>
          <w:kern w:val="0"/>
          <w:szCs w:val="21"/>
        </w:rPr>
        <w:t>+</w:t>
      </w:r>
      <w:r w:rsidRPr="00875EAB">
        <w:rPr>
          <w:rFonts w:ascii="Arial" w:eastAsia="宋体" w:hAnsi="Arial" w:cs="Arial"/>
          <w:color w:val="333333"/>
          <w:kern w:val="0"/>
          <w:szCs w:val="21"/>
        </w:rPr>
        <w:t>前</w:t>
      </w:r>
      <w:r w:rsidRPr="00875EAB">
        <w:rPr>
          <w:rFonts w:ascii="Arial" w:eastAsia="宋体" w:hAnsi="Arial" w:cs="Arial"/>
          <w:color w:val="333333"/>
          <w:kern w:val="0"/>
          <w:szCs w:val="21"/>
        </w:rPr>
        <w:t>1</w:t>
      </w:r>
      <w:r w:rsidRPr="00875EAB">
        <w:rPr>
          <w:rFonts w:ascii="Arial" w:eastAsia="宋体" w:hAnsi="Arial" w:cs="Arial"/>
          <w:color w:val="333333"/>
          <w:kern w:val="0"/>
          <w:szCs w:val="21"/>
        </w:rPr>
        <w:t>天的收盘价</w:t>
      </w:r>
      <w:r w:rsidRPr="00875EAB">
        <w:rPr>
          <w:rFonts w:ascii="Arial" w:eastAsia="宋体" w:hAnsi="Arial" w:cs="Arial"/>
          <w:color w:val="333333"/>
          <w:kern w:val="0"/>
          <w:szCs w:val="21"/>
        </w:rPr>
        <w:t>+</w:t>
      </w:r>
      <w:r w:rsidRPr="00875EAB">
        <w:rPr>
          <w:rFonts w:ascii="Arial" w:eastAsia="宋体" w:hAnsi="Arial" w:cs="Arial"/>
          <w:color w:val="333333"/>
          <w:kern w:val="0"/>
          <w:szCs w:val="21"/>
        </w:rPr>
        <w:t>前</w:t>
      </w:r>
      <w:r w:rsidRPr="00875EAB">
        <w:rPr>
          <w:rFonts w:ascii="Arial" w:eastAsia="宋体" w:hAnsi="Arial" w:cs="Arial"/>
          <w:color w:val="333333"/>
          <w:kern w:val="0"/>
          <w:szCs w:val="21"/>
        </w:rPr>
        <w:t>2</w:t>
      </w:r>
      <w:r w:rsidRPr="00875EAB">
        <w:rPr>
          <w:rFonts w:ascii="Arial" w:eastAsia="宋体" w:hAnsi="Arial" w:cs="Arial"/>
          <w:color w:val="333333"/>
          <w:kern w:val="0"/>
          <w:szCs w:val="21"/>
        </w:rPr>
        <w:t>天的收盘价</w:t>
      </w:r>
      <w:r w:rsidRPr="00875EAB">
        <w:rPr>
          <w:rFonts w:ascii="Arial" w:eastAsia="宋体" w:hAnsi="Arial" w:cs="Arial"/>
          <w:color w:val="333333"/>
          <w:kern w:val="0"/>
          <w:szCs w:val="21"/>
        </w:rPr>
        <w:t>+</w:t>
      </w:r>
      <w:r w:rsidRPr="00875EAB">
        <w:rPr>
          <w:rFonts w:ascii="Arial" w:eastAsia="宋体" w:hAnsi="Arial" w:cs="Arial"/>
          <w:color w:val="333333"/>
          <w:kern w:val="0"/>
          <w:szCs w:val="21"/>
        </w:rPr>
        <w:t>前</w:t>
      </w:r>
      <w:r w:rsidRPr="00875EAB">
        <w:rPr>
          <w:rFonts w:ascii="Arial" w:eastAsia="宋体" w:hAnsi="Arial" w:cs="Arial"/>
          <w:color w:val="333333"/>
          <w:kern w:val="0"/>
          <w:szCs w:val="21"/>
        </w:rPr>
        <w:t>3</w:t>
      </w:r>
      <w:r w:rsidRPr="00875EAB">
        <w:rPr>
          <w:rFonts w:ascii="Arial" w:eastAsia="宋体" w:hAnsi="Arial" w:cs="Arial"/>
          <w:color w:val="333333"/>
          <w:kern w:val="0"/>
          <w:szCs w:val="21"/>
        </w:rPr>
        <w:t>天的收盘价</w:t>
      </w:r>
      <w:r w:rsidRPr="00875EAB">
        <w:rPr>
          <w:rFonts w:ascii="Arial" w:eastAsia="宋体" w:hAnsi="Arial" w:cs="Arial"/>
          <w:color w:val="333333"/>
          <w:kern w:val="0"/>
          <w:szCs w:val="21"/>
        </w:rPr>
        <w:t>+</w:t>
      </w:r>
      <w:r w:rsidRPr="00875EAB">
        <w:rPr>
          <w:rFonts w:ascii="Arial" w:eastAsia="宋体" w:hAnsi="Arial" w:cs="Arial"/>
          <w:color w:val="333333"/>
          <w:kern w:val="0"/>
          <w:szCs w:val="21"/>
        </w:rPr>
        <w:t>前</w:t>
      </w:r>
      <w:r w:rsidRPr="00875EAB">
        <w:rPr>
          <w:rFonts w:ascii="Arial" w:eastAsia="宋体" w:hAnsi="Arial" w:cs="Arial"/>
          <w:color w:val="333333"/>
          <w:kern w:val="0"/>
          <w:szCs w:val="21"/>
        </w:rPr>
        <w:t>4</w:t>
      </w:r>
      <w:r w:rsidRPr="00875EAB">
        <w:rPr>
          <w:rFonts w:ascii="Arial" w:eastAsia="宋体" w:hAnsi="Arial" w:cs="Arial"/>
          <w:color w:val="333333"/>
          <w:kern w:val="0"/>
          <w:szCs w:val="21"/>
        </w:rPr>
        <w:t>天的收盘价）</w:t>
      </w:r>
      <w:r w:rsidRPr="00875EAB">
        <w:rPr>
          <w:rFonts w:ascii="Arial" w:eastAsia="宋体" w:hAnsi="Arial" w:cs="Arial"/>
          <w:color w:val="333333"/>
          <w:kern w:val="0"/>
          <w:szCs w:val="21"/>
        </w:rPr>
        <w:t>/5</w:t>
      </w:r>
      <w:r w:rsidRPr="00875EAB">
        <w:rPr>
          <w:rFonts w:ascii="Arial" w:eastAsia="宋体" w:hAnsi="Arial" w:cs="Arial"/>
          <w:color w:val="333333"/>
          <w:kern w:val="0"/>
          <w:szCs w:val="21"/>
        </w:rPr>
        <w:t>。举一个实际的例子来看，假设最近</w:t>
      </w:r>
      <w:r w:rsidRPr="00875EAB">
        <w:rPr>
          <w:rFonts w:ascii="Arial" w:eastAsia="宋体" w:hAnsi="Arial" w:cs="Arial"/>
          <w:color w:val="333333"/>
          <w:kern w:val="0"/>
          <w:szCs w:val="21"/>
        </w:rPr>
        <w:t>5</w:t>
      </w:r>
      <w:r w:rsidRPr="00875EAB">
        <w:rPr>
          <w:rFonts w:ascii="Arial" w:eastAsia="宋体" w:hAnsi="Arial" w:cs="Arial"/>
          <w:color w:val="333333"/>
          <w:kern w:val="0"/>
          <w:szCs w:val="21"/>
        </w:rPr>
        <w:t>天的收盘价分别为：</w:t>
      </w:r>
      <w:r w:rsidRPr="00875EAB">
        <w:rPr>
          <w:rFonts w:ascii="Arial" w:eastAsia="宋体" w:hAnsi="Arial" w:cs="Arial"/>
          <w:color w:val="333333"/>
          <w:kern w:val="0"/>
          <w:szCs w:val="21"/>
        </w:rPr>
        <w:t>15</w:t>
      </w:r>
      <w:r w:rsidRPr="00875EAB">
        <w:rPr>
          <w:rFonts w:ascii="Arial" w:eastAsia="宋体" w:hAnsi="Arial" w:cs="Arial"/>
          <w:color w:val="333333"/>
          <w:kern w:val="0"/>
          <w:szCs w:val="21"/>
        </w:rPr>
        <w:t>元、</w:t>
      </w:r>
      <w:r w:rsidRPr="00875EAB">
        <w:rPr>
          <w:rFonts w:ascii="Arial" w:eastAsia="宋体" w:hAnsi="Arial" w:cs="Arial"/>
          <w:color w:val="333333"/>
          <w:kern w:val="0"/>
          <w:szCs w:val="21"/>
        </w:rPr>
        <w:t>14</w:t>
      </w:r>
      <w:r w:rsidRPr="00875EAB">
        <w:rPr>
          <w:rFonts w:ascii="Arial" w:eastAsia="宋体" w:hAnsi="Arial" w:cs="Arial"/>
          <w:color w:val="333333"/>
          <w:kern w:val="0"/>
          <w:szCs w:val="21"/>
        </w:rPr>
        <w:t>元、</w:t>
      </w:r>
      <w:r w:rsidRPr="00875EAB">
        <w:rPr>
          <w:rFonts w:ascii="Arial" w:eastAsia="宋体" w:hAnsi="Arial" w:cs="Arial"/>
          <w:color w:val="333333"/>
          <w:kern w:val="0"/>
          <w:szCs w:val="21"/>
        </w:rPr>
        <w:t>13</w:t>
      </w:r>
      <w:r w:rsidRPr="00875EAB">
        <w:rPr>
          <w:rFonts w:ascii="Arial" w:eastAsia="宋体" w:hAnsi="Arial" w:cs="Arial"/>
          <w:color w:val="333333"/>
          <w:kern w:val="0"/>
          <w:szCs w:val="21"/>
        </w:rPr>
        <w:t>元、</w:t>
      </w:r>
      <w:r w:rsidRPr="00875EAB">
        <w:rPr>
          <w:rFonts w:ascii="Arial" w:eastAsia="宋体" w:hAnsi="Arial" w:cs="Arial"/>
          <w:color w:val="333333"/>
          <w:kern w:val="0"/>
          <w:szCs w:val="21"/>
        </w:rPr>
        <w:t>12</w:t>
      </w:r>
      <w:r w:rsidRPr="00875EAB">
        <w:rPr>
          <w:rFonts w:ascii="Arial" w:eastAsia="宋体" w:hAnsi="Arial" w:cs="Arial"/>
          <w:color w:val="333333"/>
          <w:kern w:val="0"/>
          <w:szCs w:val="21"/>
        </w:rPr>
        <w:t>元、</w:t>
      </w:r>
      <w:r w:rsidRPr="00875EAB">
        <w:rPr>
          <w:rFonts w:ascii="Arial" w:eastAsia="宋体" w:hAnsi="Arial" w:cs="Arial"/>
          <w:color w:val="333333"/>
          <w:kern w:val="0"/>
          <w:szCs w:val="21"/>
        </w:rPr>
        <w:t>11</w:t>
      </w:r>
      <w:r w:rsidRPr="00875EAB">
        <w:rPr>
          <w:rFonts w:ascii="Arial" w:eastAsia="宋体" w:hAnsi="Arial" w:cs="Arial"/>
          <w:color w:val="333333"/>
          <w:kern w:val="0"/>
          <w:szCs w:val="21"/>
        </w:rPr>
        <w:t>元，那么今天的</w:t>
      </w:r>
      <w:r w:rsidRPr="00875EAB">
        <w:rPr>
          <w:rFonts w:ascii="Arial" w:eastAsia="宋体" w:hAnsi="Arial" w:cs="Arial"/>
          <w:color w:val="333333"/>
          <w:kern w:val="0"/>
          <w:szCs w:val="21"/>
        </w:rPr>
        <w:t>MA5=</w:t>
      </w:r>
      <w:r w:rsidRPr="00875EAB">
        <w:rPr>
          <w:rFonts w:ascii="Arial" w:eastAsia="宋体" w:hAnsi="Arial" w:cs="Arial"/>
          <w:color w:val="333333"/>
          <w:kern w:val="0"/>
          <w:szCs w:val="21"/>
        </w:rPr>
        <w:t>（</w:t>
      </w:r>
      <w:r w:rsidRPr="00875EAB">
        <w:rPr>
          <w:rFonts w:ascii="Arial" w:eastAsia="宋体" w:hAnsi="Arial" w:cs="Arial"/>
          <w:color w:val="333333"/>
          <w:kern w:val="0"/>
          <w:szCs w:val="21"/>
        </w:rPr>
        <w:t>15+14+13+12+11</w:t>
      </w:r>
      <w:r w:rsidRPr="00875EAB">
        <w:rPr>
          <w:rFonts w:ascii="Arial" w:eastAsia="宋体" w:hAnsi="Arial" w:cs="Arial"/>
          <w:color w:val="333333"/>
          <w:kern w:val="0"/>
          <w:szCs w:val="21"/>
        </w:rPr>
        <w:t>）</w:t>
      </w:r>
      <w:r w:rsidRPr="00875EAB">
        <w:rPr>
          <w:rFonts w:ascii="Arial" w:eastAsia="宋体" w:hAnsi="Arial" w:cs="Arial"/>
          <w:color w:val="333333"/>
          <w:kern w:val="0"/>
          <w:szCs w:val="21"/>
        </w:rPr>
        <w:t>/5=13</w:t>
      </w:r>
      <w:r w:rsidRPr="00875EAB">
        <w:rPr>
          <w:rFonts w:ascii="Arial" w:eastAsia="宋体" w:hAnsi="Arial" w:cs="Arial"/>
          <w:color w:val="333333"/>
          <w:kern w:val="0"/>
          <w:szCs w:val="21"/>
        </w:rPr>
        <w:t>元。假设明天的收盘价为</w:t>
      </w:r>
      <w:r w:rsidRPr="00875EAB">
        <w:rPr>
          <w:rFonts w:ascii="Arial" w:eastAsia="宋体" w:hAnsi="Arial" w:cs="Arial"/>
          <w:color w:val="333333"/>
          <w:kern w:val="0"/>
          <w:szCs w:val="21"/>
        </w:rPr>
        <w:t>16</w:t>
      </w:r>
      <w:r w:rsidRPr="00875EAB">
        <w:rPr>
          <w:rFonts w:ascii="Arial" w:eastAsia="宋体" w:hAnsi="Arial" w:cs="Arial"/>
          <w:color w:val="333333"/>
          <w:kern w:val="0"/>
          <w:szCs w:val="21"/>
        </w:rPr>
        <w:t>元，那么明天的</w:t>
      </w:r>
      <w:r w:rsidRPr="00875EAB">
        <w:rPr>
          <w:rFonts w:ascii="Arial" w:eastAsia="宋体" w:hAnsi="Arial" w:cs="Arial"/>
          <w:color w:val="333333"/>
          <w:kern w:val="0"/>
          <w:szCs w:val="21"/>
        </w:rPr>
        <w:t>MA5=</w:t>
      </w:r>
      <w:r w:rsidRPr="00875EAB">
        <w:rPr>
          <w:rFonts w:ascii="Arial" w:eastAsia="宋体" w:hAnsi="Arial" w:cs="Arial"/>
          <w:color w:val="333333"/>
          <w:kern w:val="0"/>
          <w:szCs w:val="21"/>
        </w:rPr>
        <w:t>（</w:t>
      </w:r>
      <w:r w:rsidRPr="00875EAB">
        <w:rPr>
          <w:rFonts w:ascii="Arial" w:eastAsia="宋体" w:hAnsi="Arial" w:cs="Arial"/>
          <w:color w:val="333333"/>
          <w:kern w:val="0"/>
          <w:szCs w:val="21"/>
        </w:rPr>
        <w:t>16+15+14+13+12</w:t>
      </w:r>
      <w:r w:rsidRPr="00875EAB">
        <w:rPr>
          <w:rFonts w:ascii="Arial" w:eastAsia="宋体" w:hAnsi="Arial" w:cs="Arial"/>
          <w:color w:val="333333"/>
          <w:kern w:val="0"/>
          <w:szCs w:val="21"/>
        </w:rPr>
        <w:t>）</w:t>
      </w:r>
      <w:r w:rsidRPr="00875EAB">
        <w:rPr>
          <w:rFonts w:ascii="Arial" w:eastAsia="宋体" w:hAnsi="Arial" w:cs="Arial"/>
          <w:color w:val="333333"/>
          <w:kern w:val="0"/>
          <w:szCs w:val="21"/>
        </w:rPr>
        <w:t>/5=14</w:t>
      </w:r>
      <w:r w:rsidRPr="00875EAB">
        <w:rPr>
          <w:rFonts w:ascii="Arial" w:eastAsia="宋体" w:hAnsi="Arial" w:cs="Arial"/>
          <w:color w:val="333333"/>
          <w:kern w:val="0"/>
          <w:szCs w:val="21"/>
        </w:rPr>
        <w:t>元，也即明天的</w:t>
      </w:r>
      <w:r w:rsidRPr="00875EAB">
        <w:rPr>
          <w:rFonts w:ascii="Arial" w:eastAsia="宋体" w:hAnsi="Arial" w:cs="Arial"/>
          <w:color w:val="333333"/>
          <w:kern w:val="0"/>
          <w:szCs w:val="21"/>
        </w:rPr>
        <w:t>MA5&gt;</w:t>
      </w:r>
      <w:r w:rsidRPr="00875EAB">
        <w:rPr>
          <w:rFonts w:ascii="Arial" w:eastAsia="宋体" w:hAnsi="Arial" w:cs="Arial"/>
          <w:color w:val="333333"/>
          <w:kern w:val="0"/>
          <w:szCs w:val="21"/>
        </w:rPr>
        <w:t>今天的</w:t>
      </w:r>
      <w:r w:rsidRPr="00875EAB">
        <w:rPr>
          <w:rFonts w:ascii="Arial" w:eastAsia="宋体" w:hAnsi="Arial" w:cs="Arial"/>
          <w:color w:val="333333"/>
          <w:kern w:val="0"/>
          <w:szCs w:val="21"/>
        </w:rPr>
        <w:t>MA5</w:t>
      </w:r>
      <w:r w:rsidRPr="00875EAB">
        <w:rPr>
          <w:rFonts w:ascii="Arial" w:eastAsia="宋体" w:hAnsi="Arial" w:cs="Arial"/>
          <w:color w:val="333333"/>
          <w:kern w:val="0"/>
          <w:szCs w:val="21"/>
        </w:rPr>
        <w:t>，趋势向上。假设明天的收盘价为</w:t>
      </w:r>
      <w:r w:rsidRPr="00875EAB">
        <w:rPr>
          <w:rFonts w:ascii="Arial" w:eastAsia="宋体" w:hAnsi="Arial" w:cs="Arial"/>
          <w:color w:val="333333"/>
          <w:kern w:val="0"/>
          <w:szCs w:val="21"/>
        </w:rPr>
        <w:t>10</w:t>
      </w:r>
      <w:r w:rsidRPr="00875EAB">
        <w:rPr>
          <w:rFonts w:ascii="Arial" w:eastAsia="宋体" w:hAnsi="Arial" w:cs="Arial"/>
          <w:color w:val="333333"/>
          <w:kern w:val="0"/>
          <w:szCs w:val="21"/>
        </w:rPr>
        <w:t>元，那么明天的</w:t>
      </w:r>
      <w:r w:rsidRPr="00875EAB">
        <w:rPr>
          <w:rFonts w:ascii="Arial" w:eastAsia="宋体" w:hAnsi="Arial" w:cs="Arial"/>
          <w:color w:val="333333"/>
          <w:kern w:val="0"/>
          <w:szCs w:val="21"/>
        </w:rPr>
        <w:t>MA5=(10+15+14+13+12)/5=12.8</w:t>
      </w:r>
      <w:r w:rsidRPr="00875EAB">
        <w:rPr>
          <w:rFonts w:ascii="Arial" w:eastAsia="宋体" w:hAnsi="Arial" w:cs="Arial"/>
          <w:color w:val="333333"/>
          <w:kern w:val="0"/>
          <w:szCs w:val="21"/>
        </w:rPr>
        <w:t>元，也即明天的</w:t>
      </w:r>
      <w:r w:rsidRPr="00875EAB">
        <w:rPr>
          <w:rFonts w:ascii="Arial" w:eastAsia="宋体" w:hAnsi="Arial" w:cs="Arial"/>
          <w:color w:val="333333"/>
          <w:kern w:val="0"/>
          <w:szCs w:val="21"/>
        </w:rPr>
        <w:t>MA5&lt;</w:t>
      </w:r>
      <w:r w:rsidRPr="00875EAB">
        <w:rPr>
          <w:rFonts w:ascii="Arial" w:eastAsia="宋体" w:hAnsi="Arial" w:cs="Arial"/>
          <w:color w:val="333333"/>
          <w:kern w:val="0"/>
          <w:szCs w:val="21"/>
        </w:rPr>
        <w:t>今天的</w:t>
      </w:r>
      <w:r w:rsidRPr="00875EAB">
        <w:rPr>
          <w:rFonts w:ascii="Arial" w:eastAsia="宋体" w:hAnsi="Arial" w:cs="Arial"/>
          <w:color w:val="333333"/>
          <w:kern w:val="0"/>
          <w:szCs w:val="21"/>
        </w:rPr>
        <w:t>MA5</w:t>
      </w:r>
      <w:r w:rsidRPr="00875EAB">
        <w:rPr>
          <w:rFonts w:ascii="Arial" w:eastAsia="宋体" w:hAnsi="Arial" w:cs="Arial"/>
          <w:color w:val="333333"/>
          <w:kern w:val="0"/>
          <w:szCs w:val="21"/>
        </w:rPr>
        <w:t>，趋势将发生改变。</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这里有一个非常有趣且重要的现象，请仔细看：</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今天的</w:t>
      </w:r>
      <w:r w:rsidRPr="00875EAB">
        <w:rPr>
          <w:rFonts w:ascii="Arial" w:eastAsia="宋体" w:hAnsi="Arial" w:cs="Arial"/>
          <w:color w:val="333333"/>
          <w:kern w:val="0"/>
          <w:szCs w:val="21"/>
        </w:rPr>
        <w:t>MA5=</w:t>
      </w:r>
      <w:r w:rsidRPr="00875EAB">
        <w:rPr>
          <w:rFonts w:ascii="Arial" w:eastAsia="宋体" w:hAnsi="Arial" w:cs="Arial"/>
          <w:color w:val="333333"/>
          <w:kern w:val="0"/>
          <w:szCs w:val="21"/>
        </w:rPr>
        <w:t>（</w:t>
      </w:r>
      <w:r w:rsidRPr="00875EAB">
        <w:rPr>
          <w:rFonts w:ascii="Arial" w:eastAsia="宋体" w:hAnsi="Arial" w:cs="Arial"/>
          <w:b/>
          <w:bCs/>
          <w:color w:val="0070C0"/>
          <w:kern w:val="0"/>
          <w:szCs w:val="21"/>
        </w:rPr>
        <w:t>今天的收盘价</w:t>
      </w:r>
      <w:r w:rsidRPr="00875EAB">
        <w:rPr>
          <w:rFonts w:ascii="Arial" w:eastAsia="宋体" w:hAnsi="Arial" w:cs="Arial"/>
          <w:b/>
          <w:bCs/>
          <w:color w:val="0070C0"/>
          <w:kern w:val="0"/>
          <w:szCs w:val="21"/>
        </w:rPr>
        <w:t>+</w:t>
      </w:r>
      <w:r w:rsidRPr="00875EAB">
        <w:rPr>
          <w:rFonts w:ascii="Arial" w:eastAsia="宋体" w:hAnsi="Arial" w:cs="Arial"/>
          <w:b/>
          <w:bCs/>
          <w:color w:val="0070C0"/>
          <w:kern w:val="0"/>
          <w:szCs w:val="21"/>
        </w:rPr>
        <w:t>前</w:t>
      </w:r>
      <w:r w:rsidRPr="00875EAB">
        <w:rPr>
          <w:rFonts w:ascii="Arial" w:eastAsia="宋体" w:hAnsi="Arial" w:cs="Arial"/>
          <w:b/>
          <w:bCs/>
          <w:color w:val="0070C0"/>
          <w:kern w:val="0"/>
          <w:szCs w:val="21"/>
        </w:rPr>
        <w:t>1</w:t>
      </w:r>
      <w:r w:rsidRPr="00875EAB">
        <w:rPr>
          <w:rFonts w:ascii="Arial" w:eastAsia="宋体" w:hAnsi="Arial" w:cs="Arial"/>
          <w:b/>
          <w:bCs/>
          <w:color w:val="0070C0"/>
          <w:kern w:val="0"/>
          <w:szCs w:val="21"/>
        </w:rPr>
        <w:t>天的收盘价</w:t>
      </w:r>
      <w:r w:rsidRPr="00875EAB">
        <w:rPr>
          <w:rFonts w:ascii="Arial" w:eastAsia="宋体" w:hAnsi="Arial" w:cs="Arial"/>
          <w:b/>
          <w:bCs/>
          <w:color w:val="0070C0"/>
          <w:kern w:val="0"/>
          <w:szCs w:val="21"/>
        </w:rPr>
        <w:t>+</w:t>
      </w:r>
      <w:r w:rsidRPr="00875EAB">
        <w:rPr>
          <w:rFonts w:ascii="Arial" w:eastAsia="宋体" w:hAnsi="Arial" w:cs="Arial"/>
          <w:b/>
          <w:bCs/>
          <w:color w:val="0070C0"/>
          <w:kern w:val="0"/>
          <w:szCs w:val="21"/>
        </w:rPr>
        <w:t>前</w:t>
      </w:r>
      <w:r w:rsidRPr="00875EAB">
        <w:rPr>
          <w:rFonts w:ascii="Arial" w:eastAsia="宋体" w:hAnsi="Arial" w:cs="Arial"/>
          <w:b/>
          <w:bCs/>
          <w:color w:val="0070C0"/>
          <w:kern w:val="0"/>
          <w:szCs w:val="21"/>
        </w:rPr>
        <w:t>2</w:t>
      </w:r>
      <w:r w:rsidRPr="00875EAB">
        <w:rPr>
          <w:rFonts w:ascii="Arial" w:eastAsia="宋体" w:hAnsi="Arial" w:cs="Arial"/>
          <w:b/>
          <w:bCs/>
          <w:color w:val="0070C0"/>
          <w:kern w:val="0"/>
          <w:szCs w:val="21"/>
        </w:rPr>
        <w:t>天的收盘价</w:t>
      </w:r>
      <w:r w:rsidRPr="00875EAB">
        <w:rPr>
          <w:rFonts w:ascii="Arial" w:eastAsia="宋体" w:hAnsi="Arial" w:cs="Arial"/>
          <w:b/>
          <w:bCs/>
          <w:color w:val="0070C0"/>
          <w:kern w:val="0"/>
          <w:szCs w:val="21"/>
        </w:rPr>
        <w:t>+</w:t>
      </w:r>
      <w:r w:rsidRPr="00875EAB">
        <w:rPr>
          <w:rFonts w:ascii="Arial" w:eastAsia="宋体" w:hAnsi="Arial" w:cs="Arial"/>
          <w:b/>
          <w:bCs/>
          <w:color w:val="0070C0"/>
          <w:kern w:val="0"/>
          <w:szCs w:val="21"/>
        </w:rPr>
        <w:t>前</w:t>
      </w:r>
      <w:r w:rsidRPr="00875EAB">
        <w:rPr>
          <w:rFonts w:ascii="Arial" w:eastAsia="宋体" w:hAnsi="Arial" w:cs="Arial"/>
          <w:b/>
          <w:bCs/>
          <w:color w:val="0070C0"/>
          <w:kern w:val="0"/>
          <w:szCs w:val="21"/>
        </w:rPr>
        <w:t>3</w:t>
      </w:r>
      <w:r w:rsidRPr="00875EAB">
        <w:rPr>
          <w:rFonts w:ascii="Arial" w:eastAsia="宋体" w:hAnsi="Arial" w:cs="Arial"/>
          <w:b/>
          <w:bCs/>
          <w:color w:val="0070C0"/>
          <w:kern w:val="0"/>
          <w:szCs w:val="21"/>
        </w:rPr>
        <w:t>天的收盘价</w:t>
      </w:r>
      <w:r w:rsidRPr="00875EAB">
        <w:rPr>
          <w:rFonts w:ascii="Arial" w:eastAsia="宋体" w:hAnsi="Arial" w:cs="Arial"/>
          <w:color w:val="333333"/>
          <w:kern w:val="0"/>
          <w:szCs w:val="21"/>
        </w:rPr>
        <w:t>+</w:t>
      </w:r>
      <w:r w:rsidRPr="00875EAB">
        <w:rPr>
          <w:rFonts w:ascii="Arial" w:eastAsia="宋体" w:hAnsi="Arial" w:cs="Arial"/>
          <w:b/>
          <w:bCs/>
          <w:color w:val="C00000"/>
          <w:kern w:val="0"/>
          <w:szCs w:val="21"/>
        </w:rPr>
        <w:t>前</w:t>
      </w:r>
      <w:r w:rsidRPr="00875EAB">
        <w:rPr>
          <w:rFonts w:ascii="Arial" w:eastAsia="宋体" w:hAnsi="Arial" w:cs="Arial"/>
          <w:b/>
          <w:bCs/>
          <w:color w:val="C00000"/>
          <w:kern w:val="0"/>
          <w:szCs w:val="21"/>
        </w:rPr>
        <w:t>4</w:t>
      </w:r>
      <w:r w:rsidRPr="00875EAB">
        <w:rPr>
          <w:rFonts w:ascii="Arial" w:eastAsia="宋体" w:hAnsi="Arial" w:cs="Arial"/>
          <w:b/>
          <w:bCs/>
          <w:color w:val="C00000"/>
          <w:kern w:val="0"/>
          <w:szCs w:val="21"/>
        </w:rPr>
        <w:t>天的收盘价</w:t>
      </w:r>
      <w:r w:rsidRPr="00875EAB">
        <w:rPr>
          <w:rFonts w:ascii="Arial" w:eastAsia="宋体" w:hAnsi="Arial" w:cs="Arial"/>
          <w:color w:val="333333"/>
          <w:kern w:val="0"/>
          <w:szCs w:val="21"/>
        </w:rPr>
        <w:t>）</w:t>
      </w:r>
      <w:r w:rsidRPr="00875EAB">
        <w:rPr>
          <w:rFonts w:ascii="Arial" w:eastAsia="宋体" w:hAnsi="Arial" w:cs="Arial"/>
          <w:color w:val="333333"/>
          <w:kern w:val="0"/>
          <w:szCs w:val="21"/>
        </w:rPr>
        <w:t>/5</w:t>
      </w:r>
      <w:r w:rsidRPr="00875EAB">
        <w:rPr>
          <w:rFonts w:ascii="Arial" w:eastAsia="宋体" w:hAnsi="Arial" w:cs="Arial"/>
          <w:color w:val="333333"/>
          <w:kern w:val="0"/>
          <w:szCs w:val="21"/>
        </w:rPr>
        <w:t>；</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lastRenderedPageBreak/>
        <w:t>明天的</w:t>
      </w:r>
      <w:r w:rsidRPr="00875EAB">
        <w:rPr>
          <w:rFonts w:ascii="Arial" w:eastAsia="宋体" w:hAnsi="Arial" w:cs="Arial"/>
          <w:color w:val="333333"/>
          <w:kern w:val="0"/>
          <w:szCs w:val="21"/>
        </w:rPr>
        <w:t>MA5=</w:t>
      </w:r>
      <w:r w:rsidRPr="00875EAB">
        <w:rPr>
          <w:rFonts w:ascii="Arial" w:eastAsia="宋体" w:hAnsi="Arial" w:cs="Arial"/>
          <w:color w:val="333333"/>
          <w:kern w:val="0"/>
          <w:szCs w:val="21"/>
        </w:rPr>
        <w:t>（</w:t>
      </w:r>
      <w:r w:rsidRPr="00875EAB">
        <w:rPr>
          <w:rFonts w:ascii="Arial" w:eastAsia="宋体" w:hAnsi="Arial" w:cs="Arial"/>
          <w:b/>
          <w:bCs/>
          <w:color w:val="C00000"/>
          <w:kern w:val="0"/>
          <w:szCs w:val="21"/>
        </w:rPr>
        <w:t>明天的收盘价</w:t>
      </w:r>
      <w:r w:rsidRPr="00875EAB">
        <w:rPr>
          <w:rFonts w:ascii="Arial" w:eastAsia="宋体" w:hAnsi="Arial" w:cs="Arial"/>
          <w:color w:val="333333"/>
          <w:kern w:val="0"/>
          <w:szCs w:val="21"/>
        </w:rPr>
        <w:t>+</w:t>
      </w:r>
      <w:r w:rsidRPr="00875EAB">
        <w:rPr>
          <w:rFonts w:ascii="Arial" w:eastAsia="宋体" w:hAnsi="Arial" w:cs="Arial"/>
          <w:b/>
          <w:bCs/>
          <w:color w:val="0070C0"/>
          <w:kern w:val="0"/>
          <w:szCs w:val="21"/>
        </w:rPr>
        <w:t>今天的收盘价</w:t>
      </w:r>
      <w:r w:rsidRPr="00875EAB">
        <w:rPr>
          <w:rFonts w:ascii="Arial" w:eastAsia="宋体" w:hAnsi="Arial" w:cs="Arial"/>
          <w:b/>
          <w:bCs/>
          <w:color w:val="0070C0"/>
          <w:kern w:val="0"/>
          <w:szCs w:val="21"/>
        </w:rPr>
        <w:t>+</w:t>
      </w:r>
      <w:r w:rsidRPr="00875EAB">
        <w:rPr>
          <w:rFonts w:ascii="Arial" w:eastAsia="宋体" w:hAnsi="Arial" w:cs="Arial"/>
          <w:b/>
          <w:bCs/>
          <w:color w:val="0070C0"/>
          <w:kern w:val="0"/>
          <w:szCs w:val="21"/>
        </w:rPr>
        <w:t>前</w:t>
      </w:r>
      <w:r w:rsidRPr="00875EAB">
        <w:rPr>
          <w:rFonts w:ascii="Arial" w:eastAsia="宋体" w:hAnsi="Arial" w:cs="Arial"/>
          <w:b/>
          <w:bCs/>
          <w:color w:val="0070C0"/>
          <w:kern w:val="0"/>
          <w:szCs w:val="21"/>
        </w:rPr>
        <w:t>1</w:t>
      </w:r>
      <w:r w:rsidRPr="00875EAB">
        <w:rPr>
          <w:rFonts w:ascii="Arial" w:eastAsia="宋体" w:hAnsi="Arial" w:cs="Arial"/>
          <w:b/>
          <w:bCs/>
          <w:color w:val="0070C0"/>
          <w:kern w:val="0"/>
          <w:szCs w:val="21"/>
        </w:rPr>
        <w:t>天的收盘价</w:t>
      </w:r>
      <w:r w:rsidRPr="00875EAB">
        <w:rPr>
          <w:rFonts w:ascii="Arial" w:eastAsia="宋体" w:hAnsi="Arial" w:cs="Arial"/>
          <w:b/>
          <w:bCs/>
          <w:color w:val="0070C0"/>
          <w:kern w:val="0"/>
          <w:szCs w:val="21"/>
        </w:rPr>
        <w:t>+</w:t>
      </w:r>
      <w:r w:rsidRPr="00875EAB">
        <w:rPr>
          <w:rFonts w:ascii="Arial" w:eastAsia="宋体" w:hAnsi="Arial" w:cs="Arial"/>
          <w:b/>
          <w:bCs/>
          <w:color w:val="0070C0"/>
          <w:kern w:val="0"/>
          <w:szCs w:val="21"/>
        </w:rPr>
        <w:t>前</w:t>
      </w:r>
      <w:r w:rsidRPr="00875EAB">
        <w:rPr>
          <w:rFonts w:ascii="Arial" w:eastAsia="宋体" w:hAnsi="Arial" w:cs="Arial"/>
          <w:b/>
          <w:bCs/>
          <w:color w:val="0070C0"/>
          <w:kern w:val="0"/>
          <w:szCs w:val="21"/>
        </w:rPr>
        <w:t>2</w:t>
      </w:r>
      <w:r w:rsidRPr="00875EAB">
        <w:rPr>
          <w:rFonts w:ascii="Arial" w:eastAsia="宋体" w:hAnsi="Arial" w:cs="Arial"/>
          <w:b/>
          <w:bCs/>
          <w:color w:val="0070C0"/>
          <w:kern w:val="0"/>
          <w:szCs w:val="21"/>
        </w:rPr>
        <w:t>天的收盘价</w:t>
      </w:r>
      <w:r w:rsidRPr="00875EAB">
        <w:rPr>
          <w:rFonts w:ascii="Arial" w:eastAsia="宋体" w:hAnsi="Arial" w:cs="Arial"/>
          <w:b/>
          <w:bCs/>
          <w:color w:val="0070C0"/>
          <w:kern w:val="0"/>
          <w:szCs w:val="21"/>
        </w:rPr>
        <w:t>+</w:t>
      </w:r>
      <w:r w:rsidRPr="00875EAB">
        <w:rPr>
          <w:rFonts w:ascii="Arial" w:eastAsia="宋体" w:hAnsi="Arial" w:cs="Arial"/>
          <w:b/>
          <w:bCs/>
          <w:color w:val="0070C0"/>
          <w:kern w:val="0"/>
          <w:szCs w:val="21"/>
        </w:rPr>
        <w:t>前</w:t>
      </w:r>
      <w:r w:rsidRPr="00875EAB">
        <w:rPr>
          <w:rFonts w:ascii="Arial" w:eastAsia="宋体" w:hAnsi="Arial" w:cs="Arial"/>
          <w:b/>
          <w:bCs/>
          <w:color w:val="0070C0"/>
          <w:kern w:val="0"/>
          <w:szCs w:val="21"/>
        </w:rPr>
        <w:t>3</w:t>
      </w:r>
      <w:r w:rsidRPr="00875EAB">
        <w:rPr>
          <w:rFonts w:ascii="Arial" w:eastAsia="宋体" w:hAnsi="Arial" w:cs="Arial"/>
          <w:b/>
          <w:bCs/>
          <w:color w:val="0070C0"/>
          <w:kern w:val="0"/>
          <w:szCs w:val="21"/>
        </w:rPr>
        <w:t>天的收盘价</w:t>
      </w:r>
      <w:r w:rsidRPr="00875EAB">
        <w:rPr>
          <w:rFonts w:ascii="Arial" w:eastAsia="宋体" w:hAnsi="Arial" w:cs="Arial"/>
          <w:color w:val="333333"/>
          <w:kern w:val="0"/>
          <w:szCs w:val="21"/>
        </w:rPr>
        <w:t>）</w:t>
      </w:r>
      <w:r w:rsidRPr="00875EAB">
        <w:rPr>
          <w:rFonts w:ascii="Arial" w:eastAsia="宋体" w:hAnsi="Arial" w:cs="Arial"/>
          <w:color w:val="333333"/>
          <w:kern w:val="0"/>
          <w:szCs w:val="21"/>
        </w:rPr>
        <w:t>/5</w:t>
      </w:r>
      <w:r w:rsidRPr="00875EAB">
        <w:rPr>
          <w:rFonts w:ascii="Arial" w:eastAsia="宋体" w:hAnsi="Arial" w:cs="Arial"/>
          <w:color w:val="333333"/>
          <w:kern w:val="0"/>
          <w:szCs w:val="21"/>
        </w:rPr>
        <w:t>；</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两个等式蓝色部分相抵得出：如果</w:t>
      </w:r>
      <w:r w:rsidRPr="00875EAB">
        <w:rPr>
          <w:rFonts w:ascii="Arial" w:eastAsia="宋体" w:hAnsi="Arial" w:cs="Arial"/>
          <w:b/>
          <w:bCs/>
          <w:color w:val="333333"/>
          <w:kern w:val="0"/>
          <w:szCs w:val="21"/>
        </w:rPr>
        <w:t>明天的</w:t>
      </w:r>
      <w:r w:rsidRPr="00875EAB">
        <w:rPr>
          <w:rFonts w:ascii="Arial" w:eastAsia="宋体" w:hAnsi="Arial" w:cs="Arial"/>
          <w:b/>
          <w:bCs/>
          <w:color w:val="333333"/>
          <w:kern w:val="0"/>
          <w:szCs w:val="21"/>
        </w:rPr>
        <w:t>MA5</w:t>
      </w:r>
      <w:r w:rsidRPr="00875EAB">
        <w:rPr>
          <w:rFonts w:ascii="Arial" w:eastAsia="宋体" w:hAnsi="Arial" w:cs="Arial"/>
          <w:b/>
          <w:bCs/>
          <w:color w:val="333333"/>
          <w:kern w:val="0"/>
          <w:szCs w:val="21"/>
        </w:rPr>
        <w:t>要大于今天的</w:t>
      </w:r>
      <w:r w:rsidRPr="00875EAB">
        <w:rPr>
          <w:rFonts w:ascii="Arial" w:eastAsia="宋体" w:hAnsi="Arial" w:cs="Arial"/>
          <w:b/>
          <w:bCs/>
          <w:color w:val="333333"/>
          <w:kern w:val="0"/>
          <w:szCs w:val="21"/>
        </w:rPr>
        <w:t>MA5</w:t>
      </w:r>
      <w:r w:rsidRPr="00875EAB">
        <w:rPr>
          <w:rFonts w:ascii="Arial" w:eastAsia="宋体" w:hAnsi="Arial" w:cs="Arial"/>
          <w:b/>
          <w:bCs/>
          <w:color w:val="333333"/>
          <w:kern w:val="0"/>
          <w:szCs w:val="21"/>
        </w:rPr>
        <w:t>，则明天的收盘价必须大于前</w:t>
      </w:r>
      <w:r w:rsidRPr="00875EAB">
        <w:rPr>
          <w:rFonts w:ascii="Arial" w:eastAsia="宋体" w:hAnsi="Arial" w:cs="Arial"/>
          <w:b/>
          <w:bCs/>
          <w:color w:val="333333"/>
          <w:kern w:val="0"/>
          <w:szCs w:val="21"/>
        </w:rPr>
        <w:t>4</w:t>
      </w:r>
      <w:r w:rsidRPr="00875EAB">
        <w:rPr>
          <w:rFonts w:ascii="Arial" w:eastAsia="宋体" w:hAnsi="Arial" w:cs="Arial"/>
          <w:b/>
          <w:bCs/>
          <w:color w:val="333333"/>
          <w:kern w:val="0"/>
          <w:szCs w:val="21"/>
        </w:rPr>
        <w:t>天的收盘价</w:t>
      </w:r>
      <w:r w:rsidRPr="00875EAB">
        <w:rPr>
          <w:rFonts w:ascii="Arial" w:eastAsia="宋体" w:hAnsi="Arial" w:cs="Arial"/>
          <w:color w:val="333333"/>
          <w:kern w:val="0"/>
          <w:szCs w:val="21"/>
        </w:rPr>
        <w:t>。这种现象叫做</w:t>
      </w:r>
      <w:r w:rsidRPr="00875EAB">
        <w:rPr>
          <w:rFonts w:ascii="Arial" w:eastAsia="宋体" w:hAnsi="Arial" w:cs="Arial"/>
          <w:color w:val="333333"/>
          <w:kern w:val="0"/>
          <w:szCs w:val="21"/>
        </w:rPr>
        <w:t>“</w:t>
      </w:r>
      <w:r w:rsidRPr="00875EAB">
        <w:rPr>
          <w:rFonts w:ascii="Arial" w:eastAsia="宋体" w:hAnsi="Arial" w:cs="Arial"/>
          <w:b/>
          <w:bCs/>
          <w:color w:val="333333"/>
          <w:kern w:val="0"/>
          <w:szCs w:val="21"/>
        </w:rPr>
        <w:t>抵扣现象</w:t>
      </w:r>
      <w:r w:rsidRPr="00875EAB">
        <w:rPr>
          <w:rFonts w:ascii="Arial" w:eastAsia="宋体" w:hAnsi="Arial" w:cs="Arial"/>
          <w:color w:val="333333"/>
          <w:kern w:val="0"/>
          <w:szCs w:val="21"/>
        </w:rPr>
        <w:t>”</w:t>
      </w:r>
      <w:r w:rsidRPr="00875EAB">
        <w:rPr>
          <w:rFonts w:ascii="Arial" w:eastAsia="宋体" w:hAnsi="Arial" w:cs="Arial"/>
          <w:color w:val="333333"/>
          <w:kern w:val="0"/>
          <w:szCs w:val="21"/>
        </w:rPr>
        <w:t>。在这两个等式中，前</w:t>
      </w:r>
      <w:r w:rsidRPr="00875EAB">
        <w:rPr>
          <w:rFonts w:ascii="Arial" w:eastAsia="宋体" w:hAnsi="Arial" w:cs="Arial"/>
          <w:color w:val="333333"/>
          <w:kern w:val="0"/>
          <w:szCs w:val="21"/>
        </w:rPr>
        <w:t>4</w:t>
      </w:r>
      <w:r w:rsidRPr="00875EAB">
        <w:rPr>
          <w:rFonts w:ascii="Arial" w:eastAsia="宋体" w:hAnsi="Arial" w:cs="Arial"/>
          <w:color w:val="333333"/>
          <w:kern w:val="0"/>
          <w:szCs w:val="21"/>
        </w:rPr>
        <w:t>天的收盘价也称之为</w:t>
      </w:r>
      <w:r w:rsidRPr="00875EAB">
        <w:rPr>
          <w:rFonts w:ascii="Arial" w:eastAsia="宋体" w:hAnsi="Arial" w:cs="Arial"/>
          <w:b/>
          <w:bCs/>
          <w:color w:val="333333"/>
          <w:kern w:val="0"/>
          <w:szCs w:val="21"/>
        </w:rPr>
        <w:t>抵扣价</w:t>
      </w:r>
      <w:r w:rsidRPr="00875EAB">
        <w:rPr>
          <w:rFonts w:ascii="Arial" w:eastAsia="宋体" w:hAnsi="Arial" w:cs="Arial"/>
          <w:color w:val="333333"/>
          <w:kern w:val="0"/>
          <w:szCs w:val="21"/>
        </w:rPr>
        <w:t>，只要下一个价格大于抵扣价，</w:t>
      </w:r>
      <w:proofErr w:type="gramStart"/>
      <w:r w:rsidRPr="00875EAB">
        <w:rPr>
          <w:rFonts w:ascii="Arial" w:eastAsia="宋体" w:hAnsi="Arial" w:cs="Arial"/>
          <w:color w:val="333333"/>
          <w:kern w:val="0"/>
          <w:szCs w:val="21"/>
        </w:rPr>
        <w:t>则趋势</w:t>
      </w:r>
      <w:proofErr w:type="gramEnd"/>
      <w:r w:rsidRPr="00875EAB">
        <w:rPr>
          <w:rFonts w:ascii="Arial" w:eastAsia="宋体" w:hAnsi="Arial" w:cs="Arial"/>
          <w:color w:val="333333"/>
          <w:kern w:val="0"/>
          <w:szCs w:val="21"/>
        </w:rPr>
        <w:t>保持完好，否则有可能减弱甚至反转</w:t>
      </w:r>
      <w:r w:rsidRPr="00875EAB">
        <w:rPr>
          <w:rFonts w:ascii="Arial" w:eastAsia="宋体" w:hAnsi="Arial" w:cs="Arial"/>
          <w:b/>
          <w:bCs/>
          <w:color w:val="333333"/>
          <w:kern w:val="0"/>
          <w:szCs w:val="21"/>
        </w:rPr>
        <w:t>。</w:t>
      </w:r>
      <w:r w:rsidRPr="00875EAB">
        <w:rPr>
          <w:rFonts w:ascii="Arial" w:eastAsia="宋体" w:hAnsi="Arial" w:cs="Arial"/>
          <w:color w:val="333333"/>
          <w:kern w:val="0"/>
          <w:szCs w:val="21"/>
        </w:rPr>
        <w:t>假设某股票当前的</w:t>
      </w:r>
      <w:r w:rsidRPr="00875EAB">
        <w:rPr>
          <w:rFonts w:ascii="Arial" w:eastAsia="宋体" w:hAnsi="Arial" w:cs="Arial"/>
          <w:color w:val="333333"/>
          <w:kern w:val="0"/>
          <w:szCs w:val="21"/>
        </w:rPr>
        <w:t>MA20</w:t>
      </w:r>
      <w:r w:rsidRPr="00875EAB">
        <w:rPr>
          <w:rFonts w:ascii="Arial" w:eastAsia="宋体" w:hAnsi="Arial" w:cs="Arial"/>
          <w:color w:val="333333"/>
          <w:kern w:val="0"/>
          <w:szCs w:val="21"/>
        </w:rPr>
        <w:t>（</w:t>
      </w:r>
      <w:r w:rsidRPr="00875EAB">
        <w:rPr>
          <w:rFonts w:ascii="Arial" w:eastAsia="宋体" w:hAnsi="Arial" w:cs="Arial"/>
          <w:color w:val="333333"/>
          <w:kern w:val="0"/>
          <w:szCs w:val="21"/>
        </w:rPr>
        <w:t>20</w:t>
      </w:r>
      <w:r w:rsidRPr="00875EAB">
        <w:rPr>
          <w:rFonts w:ascii="Arial" w:eastAsia="宋体" w:hAnsi="Arial" w:cs="Arial"/>
          <w:color w:val="333333"/>
          <w:kern w:val="0"/>
          <w:szCs w:val="21"/>
        </w:rPr>
        <w:t>天均线）处于上升趋势，那么，只要明天的收盘价大于</w:t>
      </w:r>
      <w:r w:rsidRPr="00875EAB">
        <w:rPr>
          <w:rFonts w:ascii="Arial" w:eastAsia="宋体" w:hAnsi="Arial" w:cs="Arial"/>
          <w:color w:val="333333"/>
          <w:kern w:val="0"/>
          <w:szCs w:val="21"/>
        </w:rPr>
        <w:t>20</w:t>
      </w:r>
      <w:r w:rsidRPr="00875EAB">
        <w:rPr>
          <w:rFonts w:ascii="Arial" w:eastAsia="宋体" w:hAnsi="Arial" w:cs="Arial"/>
          <w:color w:val="333333"/>
          <w:kern w:val="0"/>
          <w:szCs w:val="21"/>
        </w:rPr>
        <w:t>天前的收盘价即可以保证趋势延续。当然也可以扩展到</w:t>
      </w:r>
      <w:r w:rsidRPr="00875EAB">
        <w:rPr>
          <w:rFonts w:ascii="Arial" w:eastAsia="宋体" w:hAnsi="Arial" w:cs="Arial"/>
          <w:color w:val="333333"/>
          <w:kern w:val="0"/>
          <w:szCs w:val="21"/>
        </w:rPr>
        <w:t>MA60</w:t>
      </w:r>
      <w:r w:rsidRPr="00875EAB">
        <w:rPr>
          <w:rFonts w:ascii="Arial" w:eastAsia="宋体" w:hAnsi="Arial" w:cs="Arial"/>
          <w:color w:val="333333"/>
          <w:kern w:val="0"/>
          <w:szCs w:val="21"/>
        </w:rPr>
        <w:t>、</w:t>
      </w:r>
      <w:r w:rsidRPr="00875EAB">
        <w:rPr>
          <w:rFonts w:ascii="Arial" w:eastAsia="宋体" w:hAnsi="Arial" w:cs="Arial"/>
          <w:color w:val="333333"/>
          <w:kern w:val="0"/>
          <w:szCs w:val="21"/>
        </w:rPr>
        <w:t>MA120</w:t>
      </w:r>
      <w:r w:rsidRPr="00875EAB">
        <w:rPr>
          <w:rFonts w:ascii="Arial" w:eastAsia="宋体" w:hAnsi="Arial" w:cs="Arial"/>
          <w:color w:val="333333"/>
          <w:kern w:val="0"/>
          <w:szCs w:val="21"/>
        </w:rPr>
        <w:t>，也可以在任意一个时间周期里使用。</w:t>
      </w:r>
      <w:r w:rsidRPr="00875EAB">
        <w:rPr>
          <w:rFonts w:ascii="Arial" w:eastAsia="宋体" w:hAnsi="Arial" w:cs="Arial"/>
          <w:b/>
          <w:bCs/>
          <w:color w:val="333333"/>
          <w:kern w:val="0"/>
          <w:szCs w:val="21"/>
        </w:rPr>
        <w:t>正是因为扣抵现象的存在，才使得我们能够预知趋势的变化</w:t>
      </w:r>
      <w:r w:rsidRPr="00875EAB">
        <w:rPr>
          <w:rFonts w:ascii="Arial" w:eastAsia="宋体" w:hAnsi="Arial" w:cs="Arial"/>
          <w:color w:val="333333"/>
          <w:kern w:val="0"/>
          <w:szCs w:val="21"/>
        </w:rPr>
        <w:t>。</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扩展开来，抵扣价不但要观察明天收盘价，亦需观察后天、大后天甚至更远的收盘价。通过相应的抵扣价推进，你完全可以预判未来一段时间趋势变化中哪个位置可能会遇到麻烦，哪个位置会比较顺利。一旦日后的收盘价所对应的</w:t>
      </w:r>
      <w:proofErr w:type="gramStart"/>
      <w:r w:rsidRPr="00875EAB">
        <w:rPr>
          <w:rFonts w:ascii="Arial" w:eastAsia="宋体" w:hAnsi="Arial" w:cs="Arial"/>
          <w:color w:val="333333"/>
          <w:kern w:val="0"/>
          <w:szCs w:val="21"/>
        </w:rPr>
        <w:t>的</w:t>
      </w:r>
      <w:proofErr w:type="gramEnd"/>
      <w:r w:rsidRPr="00875EAB">
        <w:rPr>
          <w:rFonts w:ascii="Arial" w:eastAsia="宋体" w:hAnsi="Arial" w:cs="Arial"/>
          <w:color w:val="333333"/>
          <w:kern w:val="0"/>
          <w:szCs w:val="21"/>
        </w:rPr>
        <w:t>抵扣价是往下递减的，那将大大有利于趋势上升强化。这里顺便提一句：为什么下降三角形突破通常被视作一种强势看涨的理由？因为下降的抵扣价会有助涨作用。</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举一个具体的例子来思考一下：</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noProof/>
          <w:color w:val="333333"/>
          <w:kern w:val="0"/>
          <w:szCs w:val="21"/>
        </w:rPr>
        <w:lastRenderedPageBreak/>
        <w:drawing>
          <wp:inline distT="0" distB="0" distL="0" distR="0">
            <wp:extent cx="15831185" cy="6814185"/>
            <wp:effectExtent l="0" t="0" r="0" b="5715"/>
            <wp:docPr id="3" name="图片 3" descr="http://ww2.sinaimg.cn/large/4f5204c2gw1eycdhwgrqqj21a60jvq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2.sinaimg.cn/large/4f5204c2gw1eycdhwgrqqj21a60jvq9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1185" cy="6814185"/>
                    </a:xfrm>
                    <a:prstGeom prst="rect">
                      <a:avLst/>
                    </a:prstGeom>
                    <a:noFill/>
                    <a:ln>
                      <a:noFill/>
                    </a:ln>
                  </pic:spPr>
                </pic:pic>
              </a:graphicData>
            </a:graphic>
          </wp:inline>
        </w:drawing>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上图是截止</w:t>
      </w:r>
      <w:r w:rsidRPr="00875EAB">
        <w:rPr>
          <w:rFonts w:ascii="Arial" w:eastAsia="宋体" w:hAnsi="Arial" w:cs="Arial"/>
          <w:color w:val="333333"/>
          <w:kern w:val="0"/>
          <w:szCs w:val="21"/>
        </w:rPr>
        <w:t>2015</w:t>
      </w:r>
      <w:r w:rsidRPr="00875EAB">
        <w:rPr>
          <w:rFonts w:ascii="Arial" w:eastAsia="宋体" w:hAnsi="Arial" w:cs="Arial"/>
          <w:color w:val="333333"/>
          <w:kern w:val="0"/>
          <w:szCs w:val="21"/>
        </w:rPr>
        <w:t>年</w:t>
      </w:r>
      <w:r w:rsidRPr="00875EAB">
        <w:rPr>
          <w:rFonts w:ascii="Arial" w:eastAsia="宋体" w:hAnsi="Arial" w:cs="Arial"/>
          <w:color w:val="333333"/>
          <w:kern w:val="0"/>
          <w:szCs w:val="21"/>
        </w:rPr>
        <w:t>11</w:t>
      </w:r>
      <w:r w:rsidRPr="00875EAB">
        <w:rPr>
          <w:rFonts w:ascii="Arial" w:eastAsia="宋体" w:hAnsi="Arial" w:cs="Arial"/>
          <w:color w:val="333333"/>
          <w:kern w:val="0"/>
          <w:szCs w:val="21"/>
        </w:rPr>
        <w:t>月</w:t>
      </w:r>
      <w:r w:rsidRPr="00875EAB">
        <w:rPr>
          <w:rFonts w:ascii="Arial" w:eastAsia="宋体" w:hAnsi="Arial" w:cs="Arial"/>
          <w:color w:val="333333"/>
          <w:kern w:val="0"/>
          <w:szCs w:val="21"/>
        </w:rPr>
        <w:t>24</w:t>
      </w:r>
      <w:r w:rsidRPr="00875EAB">
        <w:rPr>
          <w:rFonts w:ascii="Arial" w:eastAsia="宋体" w:hAnsi="Arial" w:cs="Arial"/>
          <w:color w:val="333333"/>
          <w:kern w:val="0"/>
          <w:szCs w:val="21"/>
        </w:rPr>
        <w:t>日的中</w:t>
      </w:r>
      <w:proofErr w:type="gramStart"/>
      <w:r w:rsidRPr="00875EAB">
        <w:rPr>
          <w:rFonts w:ascii="Arial" w:eastAsia="宋体" w:hAnsi="Arial" w:cs="Arial"/>
          <w:color w:val="333333"/>
          <w:kern w:val="0"/>
          <w:szCs w:val="21"/>
        </w:rPr>
        <w:t>证流通</w:t>
      </w:r>
      <w:proofErr w:type="gramEnd"/>
      <w:r w:rsidRPr="00875EAB">
        <w:rPr>
          <w:rFonts w:ascii="Arial" w:eastAsia="宋体" w:hAnsi="Arial" w:cs="Arial"/>
          <w:color w:val="333333"/>
          <w:kern w:val="0"/>
          <w:szCs w:val="21"/>
        </w:rPr>
        <w:t>指数日线图。</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这张图里我标注出了当前收盘日前推</w:t>
      </w:r>
      <w:r w:rsidRPr="00875EAB">
        <w:rPr>
          <w:rFonts w:ascii="Arial" w:eastAsia="宋体" w:hAnsi="Arial" w:cs="Arial"/>
          <w:color w:val="333333"/>
          <w:kern w:val="0"/>
          <w:szCs w:val="21"/>
        </w:rPr>
        <w:t>N</w:t>
      </w:r>
      <w:r w:rsidRPr="00875EAB">
        <w:rPr>
          <w:rFonts w:ascii="Arial" w:eastAsia="宋体" w:hAnsi="Arial" w:cs="Arial"/>
          <w:color w:val="333333"/>
          <w:kern w:val="0"/>
          <w:szCs w:val="21"/>
        </w:rPr>
        <w:t>日的抵扣价位置，</w:t>
      </w:r>
      <w:r w:rsidRPr="00875EAB">
        <w:rPr>
          <w:rFonts w:ascii="Arial" w:eastAsia="宋体" w:hAnsi="Arial" w:cs="Arial"/>
          <w:color w:val="333333"/>
          <w:kern w:val="0"/>
          <w:szCs w:val="21"/>
        </w:rPr>
        <w:t>5</w:t>
      </w:r>
      <w:r w:rsidRPr="00875EAB">
        <w:rPr>
          <w:rFonts w:ascii="Arial" w:eastAsia="宋体" w:hAnsi="Arial" w:cs="Arial"/>
          <w:color w:val="333333"/>
          <w:kern w:val="0"/>
          <w:szCs w:val="21"/>
        </w:rPr>
        <w:t>天抵扣</w:t>
      </w:r>
      <w:proofErr w:type="gramStart"/>
      <w:r w:rsidRPr="00875EAB">
        <w:rPr>
          <w:rFonts w:ascii="Arial" w:eastAsia="宋体" w:hAnsi="Arial" w:cs="Arial"/>
          <w:color w:val="333333"/>
          <w:kern w:val="0"/>
          <w:szCs w:val="21"/>
        </w:rPr>
        <w:t>价位置用灰色</w:t>
      </w:r>
      <w:proofErr w:type="gramEnd"/>
      <w:r w:rsidRPr="00875EAB">
        <w:rPr>
          <w:rFonts w:ascii="Arial" w:eastAsia="宋体" w:hAnsi="Arial" w:cs="Arial"/>
          <w:color w:val="333333"/>
          <w:kern w:val="0"/>
          <w:szCs w:val="21"/>
        </w:rPr>
        <w:t>竖线表示、</w:t>
      </w:r>
      <w:r w:rsidRPr="00875EAB">
        <w:rPr>
          <w:rFonts w:ascii="Arial" w:eastAsia="宋体" w:hAnsi="Arial" w:cs="Arial"/>
          <w:color w:val="333333"/>
          <w:kern w:val="0"/>
          <w:szCs w:val="21"/>
        </w:rPr>
        <w:t>10</w:t>
      </w:r>
      <w:r w:rsidRPr="00875EAB">
        <w:rPr>
          <w:rFonts w:ascii="Arial" w:eastAsia="宋体" w:hAnsi="Arial" w:cs="Arial"/>
          <w:color w:val="333333"/>
          <w:kern w:val="0"/>
          <w:szCs w:val="21"/>
        </w:rPr>
        <w:t>天用黑色、</w:t>
      </w:r>
      <w:r w:rsidRPr="00875EAB">
        <w:rPr>
          <w:rFonts w:ascii="Arial" w:eastAsia="宋体" w:hAnsi="Arial" w:cs="Arial"/>
          <w:color w:val="333333"/>
          <w:kern w:val="0"/>
          <w:szCs w:val="21"/>
        </w:rPr>
        <w:t>20</w:t>
      </w:r>
      <w:r w:rsidRPr="00875EAB">
        <w:rPr>
          <w:rFonts w:ascii="Arial" w:eastAsia="宋体" w:hAnsi="Arial" w:cs="Arial"/>
          <w:color w:val="333333"/>
          <w:kern w:val="0"/>
          <w:szCs w:val="21"/>
        </w:rPr>
        <w:t>天用红色、</w:t>
      </w:r>
      <w:r w:rsidRPr="00875EAB">
        <w:rPr>
          <w:rFonts w:ascii="Arial" w:eastAsia="宋体" w:hAnsi="Arial" w:cs="Arial"/>
          <w:color w:val="333333"/>
          <w:kern w:val="0"/>
          <w:szCs w:val="21"/>
        </w:rPr>
        <w:t>60</w:t>
      </w:r>
      <w:r w:rsidRPr="00875EAB">
        <w:rPr>
          <w:rFonts w:ascii="Arial" w:eastAsia="宋体" w:hAnsi="Arial" w:cs="Arial"/>
          <w:color w:val="333333"/>
          <w:kern w:val="0"/>
          <w:szCs w:val="21"/>
        </w:rPr>
        <w:t>天用蓝色。结合这张图，再请仔细思考我前几日发的两条微博。</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noProof/>
          <w:color w:val="333333"/>
          <w:kern w:val="0"/>
          <w:szCs w:val="21"/>
        </w:rPr>
        <w:lastRenderedPageBreak/>
        <w:drawing>
          <wp:inline distT="0" distB="0" distL="0" distR="0">
            <wp:extent cx="5780405" cy="1757045"/>
            <wp:effectExtent l="0" t="0" r="0" b="0"/>
            <wp:docPr id="2" name="图片 2" descr="http://ww3.sinaimg.cn/large/4f5204c2gw1eycdmwhi86j20gv055ab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3.sinaimg.cn/large/4f5204c2gw1eycdmwhi86j20gv055abq.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405" cy="1757045"/>
                    </a:xfrm>
                    <a:prstGeom prst="rect">
                      <a:avLst/>
                    </a:prstGeom>
                    <a:noFill/>
                    <a:ln>
                      <a:noFill/>
                    </a:ln>
                  </pic:spPr>
                </pic:pic>
              </a:graphicData>
            </a:graphic>
          </wp:inline>
        </w:drawing>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noProof/>
          <w:color w:val="333333"/>
          <w:kern w:val="0"/>
          <w:szCs w:val="21"/>
        </w:rPr>
        <w:drawing>
          <wp:inline distT="0" distB="0" distL="0" distR="0">
            <wp:extent cx="5804535" cy="1772920"/>
            <wp:effectExtent l="0" t="0" r="5715" b="0"/>
            <wp:docPr id="1" name="图片 1" descr="http://ww2.sinaimg.cn/large/4f5204c2gw1eycdn2f53ej20gx056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2.sinaimg.cn/large/4f5204c2gw1eycdn2f53ej20gx0564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535" cy="1772920"/>
                    </a:xfrm>
                    <a:prstGeom prst="rect">
                      <a:avLst/>
                    </a:prstGeom>
                    <a:noFill/>
                    <a:ln>
                      <a:noFill/>
                    </a:ln>
                  </pic:spPr>
                </pic:pic>
              </a:graphicData>
            </a:graphic>
          </wp:inline>
        </w:drawing>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给一点提示：</w:t>
      </w:r>
      <w:r w:rsidRPr="00875EAB">
        <w:rPr>
          <w:rFonts w:ascii="Arial" w:eastAsia="宋体" w:hAnsi="Arial" w:cs="Arial"/>
          <w:b/>
          <w:bCs/>
          <w:color w:val="333333"/>
          <w:kern w:val="0"/>
          <w:szCs w:val="21"/>
        </w:rPr>
        <w:t>60</w:t>
      </w:r>
      <w:r w:rsidRPr="00875EAB">
        <w:rPr>
          <w:rFonts w:ascii="Arial" w:eastAsia="宋体" w:hAnsi="Arial" w:cs="Arial"/>
          <w:b/>
          <w:bCs/>
          <w:color w:val="333333"/>
          <w:kern w:val="0"/>
          <w:szCs w:val="21"/>
        </w:rPr>
        <w:t>十天均</w:t>
      </w:r>
      <w:proofErr w:type="gramStart"/>
      <w:r w:rsidRPr="00875EAB">
        <w:rPr>
          <w:rFonts w:ascii="Arial" w:eastAsia="宋体" w:hAnsi="Arial" w:cs="Arial"/>
          <w:b/>
          <w:bCs/>
          <w:color w:val="333333"/>
          <w:kern w:val="0"/>
          <w:szCs w:val="21"/>
        </w:rPr>
        <w:t>线首次</w:t>
      </w:r>
      <w:proofErr w:type="gramEnd"/>
      <w:r w:rsidRPr="00875EAB">
        <w:rPr>
          <w:rFonts w:ascii="Arial" w:eastAsia="宋体" w:hAnsi="Arial" w:cs="Arial"/>
          <w:b/>
          <w:bCs/>
          <w:color w:val="333333"/>
          <w:kern w:val="0"/>
          <w:szCs w:val="21"/>
        </w:rPr>
        <w:t>向上拐点</w:t>
      </w:r>
      <w:r w:rsidRPr="00875EAB">
        <w:rPr>
          <w:rFonts w:ascii="Arial" w:eastAsia="宋体" w:hAnsi="Arial" w:cs="Arial"/>
          <w:color w:val="333333"/>
          <w:kern w:val="0"/>
          <w:szCs w:val="21"/>
        </w:rPr>
        <w:t>，就是当前的收盘价将首次高于</w:t>
      </w:r>
      <w:r w:rsidRPr="00875EAB">
        <w:rPr>
          <w:rFonts w:ascii="Arial" w:eastAsia="宋体" w:hAnsi="Arial" w:cs="Arial"/>
          <w:color w:val="333333"/>
          <w:kern w:val="0"/>
          <w:szCs w:val="21"/>
        </w:rPr>
        <w:t>60</w:t>
      </w:r>
      <w:r w:rsidRPr="00875EAB">
        <w:rPr>
          <w:rFonts w:ascii="Arial" w:eastAsia="宋体" w:hAnsi="Arial" w:cs="Arial"/>
          <w:color w:val="333333"/>
          <w:kern w:val="0"/>
          <w:szCs w:val="21"/>
        </w:rPr>
        <w:t>天前的收盘价。</w:t>
      </w:r>
      <w:r w:rsidRPr="00875EAB">
        <w:rPr>
          <w:rFonts w:ascii="Arial" w:eastAsia="宋体" w:hAnsi="Arial" w:cs="Arial"/>
          <w:b/>
          <w:bCs/>
          <w:color w:val="333333"/>
          <w:kern w:val="0"/>
          <w:szCs w:val="21"/>
        </w:rPr>
        <w:t>20</w:t>
      </w:r>
      <w:r w:rsidRPr="00875EAB">
        <w:rPr>
          <w:rFonts w:ascii="Arial" w:eastAsia="宋体" w:hAnsi="Arial" w:cs="Arial"/>
          <w:b/>
          <w:bCs/>
          <w:color w:val="333333"/>
          <w:kern w:val="0"/>
          <w:szCs w:val="21"/>
        </w:rPr>
        <w:t>天均线还将加速上移</w:t>
      </w:r>
      <w:r w:rsidRPr="00875EAB">
        <w:rPr>
          <w:rFonts w:ascii="Arial" w:eastAsia="宋体" w:hAnsi="Arial" w:cs="Arial"/>
          <w:color w:val="333333"/>
          <w:kern w:val="0"/>
          <w:szCs w:val="21"/>
        </w:rPr>
        <w:t>，就是说未来几天的</w:t>
      </w:r>
      <w:r w:rsidRPr="00875EAB">
        <w:rPr>
          <w:rFonts w:ascii="Arial" w:eastAsia="宋体" w:hAnsi="Arial" w:cs="Arial"/>
          <w:color w:val="333333"/>
          <w:kern w:val="0"/>
          <w:szCs w:val="21"/>
        </w:rPr>
        <w:t>20</w:t>
      </w:r>
      <w:r w:rsidRPr="00875EAB">
        <w:rPr>
          <w:rFonts w:ascii="Arial" w:eastAsia="宋体" w:hAnsi="Arial" w:cs="Arial"/>
          <w:color w:val="333333"/>
          <w:kern w:val="0"/>
          <w:szCs w:val="21"/>
        </w:rPr>
        <w:t>天抵扣价将加速下移。我想，看到这儿应该已经有人明白我在说什么了。</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好了，留一点空间给个人思考。</w:t>
      </w:r>
    </w:p>
    <w:p w:rsidR="00875EAB" w:rsidRPr="00875EAB" w:rsidRDefault="00875EAB" w:rsidP="00875EAB">
      <w:pPr>
        <w:widowControl/>
        <w:shd w:val="clear" w:color="auto" w:fill="A8AFB9"/>
        <w:spacing w:before="100" w:beforeAutospacing="1" w:after="100" w:afterAutospacing="1"/>
        <w:jc w:val="left"/>
        <w:textAlignment w:val="top"/>
        <w:rPr>
          <w:rFonts w:ascii="Arial" w:eastAsia="宋体" w:hAnsi="Arial" w:cs="Arial"/>
          <w:color w:val="333333"/>
          <w:kern w:val="0"/>
          <w:szCs w:val="21"/>
        </w:rPr>
      </w:pPr>
      <w:r w:rsidRPr="00875EAB">
        <w:rPr>
          <w:rFonts w:ascii="Arial" w:eastAsia="宋体" w:hAnsi="Arial" w:cs="Arial"/>
          <w:color w:val="333333"/>
          <w:kern w:val="0"/>
          <w:szCs w:val="21"/>
        </w:rPr>
        <w:t>均线不是万能的，但是通过上述办法，我们大致可以知道一个趋势哪里的阻力大，哪里会比较顺利，这都有助于提前制定交易策略，防患于未然。至于这种方法在实战中的应用问题，不是一两句话说得清楚，请关注我平日的微博。</w:t>
      </w:r>
    </w:p>
    <w:p w:rsidR="00EE6010" w:rsidRPr="00875EAB" w:rsidRDefault="00EE6010" w:rsidP="00875EAB"/>
    <w:sectPr w:rsidR="00EE6010" w:rsidRPr="00875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AB"/>
    <w:rsid w:val="00875EAB"/>
    <w:rsid w:val="00EE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FD879-7514-471E-B12A-7EF6E63D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012748">
      <w:bodyDiv w:val="1"/>
      <w:marLeft w:val="0"/>
      <w:marRight w:val="0"/>
      <w:marTop w:val="0"/>
      <w:marBottom w:val="0"/>
      <w:divBdr>
        <w:top w:val="none" w:sz="0" w:space="0" w:color="auto"/>
        <w:left w:val="none" w:sz="0" w:space="0" w:color="auto"/>
        <w:bottom w:val="none" w:sz="0" w:space="0" w:color="auto"/>
        <w:right w:val="none" w:sz="0" w:space="0" w:color="auto"/>
      </w:divBdr>
      <w:divsChild>
        <w:div w:id="30108862">
          <w:marLeft w:val="0"/>
          <w:marRight w:val="0"/>
          <w:marTop w:val="0"/>
          <w:marBottom w:val="0"/>
          <w:divBdr>
            <w:top w:val="none" w:sz="0" w:space="0" w:color="auto"/>
            <w:left w:val="none" w:sz="0" w:space="0" w:color="auto"/>
            <w:bottom w:val="none" w:sz="0" w:space="0" w:color="auto"/>
            <w:right w:val="none" w:sz="0" w:space="0" w:color="auto"/>
          </w:divBdr>
          <w:divsChild>
            <w:div w:id="1844974837">
              <w:marLeft w:val="0"/>
              <w:marRight w:val="0"/>
              <w:marTop w:val="0"/>
              <w:marBottom w:val="0"/>
              <w:divBdr>
                <w:top w:val="none" w:sz="0" w:space="0" w:color="auto"/>
                <w:left w:val="none" w:sz="0" w:space="0" w:color="auto"/>
                <w:bottom w:val="none" w:sz="0" w:space="0" w:color="auto"/>
                <w:right w:val="none" w:sz="0" w:space="0" w:color="auto"/>
              </w:divBdr>
              <w:divsChild>
                <w:div w:id="1225216806">
                  <w:marLeft w:val="0"/>
                  <w:marRight w:val="0"/>
                  <w:marTop w:val="0"/>
                  <w:marBottom w:val="0"/>
                  <w:divBdr>
                    <w:top w:val="none" w:sz="0" w:space="0" w:color="auto"/>
                    <w:left w:val="none" w:sz="0" w:space="0" w:color="auto"/>
                    <w:bottom w:val="none" w:sz="0" w:space="0" w:color="auto"/>
                    <w:right w:val="none" w:sz="0" w:space="0" w:color="auto"/>
                  </w:divBdr>
                  <w:divsChild>
                    <w:div w:id="681858459">
                      <w:marLeft w:val="0"/>
                      <w:marRight w:val="0"/>
                      <w:marTop w:val="0"/>
                      <w:marBottom w:val="0"/>
                      <w:divBdr>
                        <w:top w:val="none" w:sz="0" w:space="0" w:color="auto"/>
                        <w:left w:val="none" w:sz="0" w:space="0" w:color="auto"/>
                        <w:bottom w:val="none" w:sz="0" w:space="0" w:color="auto"/>
                        <w:right w:val="none" w:sz="0" w:space="0" w:color="auto"/>
                      </w:divBdr>
                      <w:divsChild>
                        <w:div w:id="2127037461">
                          <w:marLeft w:val="0"/>
                          <w:marRight w:val="0"/>
                          <w:marTop w:val="0"/>
                          <w:marBottom w:val="0"/>
                          <w:divBdr>
                            <w:top w:val="none" w:sz="0" w:space="0" w:color="auto"/>
                            <w:left w:val="none" w:sz="0" w:space="0" w:color="auto"/>
                            <w:bottom w:val="none" w:sz="0" w:space="0" w:color="auto"/>
                            <w:right w:val="none" w:sz="0" w:space="0" w:color="auto"/>
                          </w:divBdr>
                          <w:divsChild>
                            <w:div w:id="535780231">
                              <w:marLeft w:val="0"/>
                              <w:marRight w:val="0"/>
                              <w:marTop w:val="0"/>
                              <w:marBottom w:val="0"/>
                              <w:divBdr>
                                <w:top w:val="none" w:sz="0" w:space="0" w:color="auto"/>
                                <w:left w:val="none" w:sz="0" w:space="0" w:color="auto"/>
                                <w:bottom w:val="none" w:sz="0" w:space="0" w:color="auto"/>
                                <w:right w:val="none" w:sz="0" w:space="0" w:color="auto"/>
                              </w:divBdr>
                              <w:divsChild>
                                <w:div w:id="1921938618">
                                  <w:marLeft w:val="0"/>
                                  <w:marRight w:val="300"/>
                                  <w:marTop w:val="0"/>
                                  <w:marBottom w:val="0"/>
                                  <w:divBdr>
                                    <w:top w:val="none" w:sz="0" w:space="0" w:color="auto"/>
                                    <w:left w:val="none" w:sz="0" w:space="0" w:color="auto"/>
                                    <w:bottom w:val="none" w:sz="0" w:space="0" w:color="auto"/>
                                    <w:right w:val="none" w:sz="0" w:space="0" w:color="auto"/>
                                  </w:divBdr>
                                  <w:divsChild>
                                    <w:div w:id="1502938315">
                                      <w:marLeft w:val="0"/>
                                      <w:marRight w:val="0"/>
                                      <w:marTop w:val="0"/>
                                      <w:marBottom w:val="0"/>
                                      <w:divBdr>
                                        <w:top w:val="none" w:sz="0" w:space="0" w:color="auto"/>
                                        <w:left w:val="none" w:sz="0" w:space="0" w:color="auto"/>
                                        <w:bottom w:val="none" w:sz="0" w:space="0" w:color="auto"/>
                                        <w:right w:val="none" w:sz="0" w:space="0" w:color="auto"/>
                                      </w:divBdr>
                                      <w:divsChild>
                                        <w:div w:id="202064359">
                                          <w:marLeft w:val="0"/>
                                          <w:marRight w:val="0"/>
                                          <w:marTop w:val="0"/>
                                          <w:marBottom w:val="150"/>
                                          <w:divBdr>
                                            <w:top w:val="none" w:sz="0" w:space="0" w:color="auto"/>
                                            <w:left w:val="none" w:sz="0" w:space="0" w:color="auto"/>
                                            <w:bottom w:val="none" w:sz="0" w:space="0" w:color="auto"/>
                                            <w:right w:val="none" w:sz="0" w:space="0" w:color="auto"/>
                                          </w:divBdr>
                                          <w:divsChild>
                                            <w:div w:id="1089353365">
                                              <w:marLeft w:val="0"/>
                                              <w:marRight w:val="0"/>
                                              <w:marTop w:val="0"/>
                                              <w:marBottom w:val="0"/>
                                              <w:divBdr>
                                                <w:top w:val="none" w:sz="0" w:space="0" w:color="auto"/>
                                                <w:left w:val="none" w:sz="0" w:space="0" w:color="auto"/>
                                                <w:bottom w:val="none" w:sz="0" w:space="0" w:color="auto"/>
                                                <w:right w:val="none" w:sz="0" w:space="0" w:color="auto"/>
                                              </w:divBdr>
                                              <w:divsChild>
                                                <w:div w:id="192891747">
                                                  <w:marLeft w:val="0"/>
                                                  <w:marRight w:val="0"/>
                                                  <w:marTop w:val="0"/>
                                                  <w:marBottom w:val="0"/>
                                                  <w:divBdr>
                                                    <w:top w:val="none" w:sz="0" w:space="0" w:color="auto"/>
                                                    <w:left w:val="none" w:sz="0" w:space="0" w:color="auto"/>
                                                    <w:bottom w:val="none" w:sz="0" w:space="0" w:color="auto"/>
                                                    <w:right w:val="none" w:sz="0" w:space="0" w:color="auto"/>
                                                  </w:divBdr>
                                                  <w:divsChild>
                                                    <w:div w:id="1066687878">
                                                      <w:marLeft w:val="0"/>
                                                      <w:marRight w:val="0"/>
                                                      <w:marTop w:val="0"/>
                                                      <w:marBottom w:val="0"/>
                                                      <w:divBdr>
                                                        <w:top w:val="none" w:sz="0" w:space="0" w:color="auto"/>
                                                        <w:left w:val="none" w:sz="0" w:space="0" w:color="auto"/>
                                                        <w:bottom w:val="none" w:sz="0" w:space="0" w:color="auto"/>
                                                        <w:right w:val="none" w:sz="0" w:space="0" w:color="auto"/>
                                                      </w:divBdr>
                                                      <w:divsChild>
                                                        <w:div w:id="26571302">
                                                          <w:marLeft w:val="0"/>
                                                          <w:marRight w:val="0"/>
                                                          <w:marTop w:val="0"/>
                                                          <w:marBottom w:val="0"/>
                                                          <w:divBdr>
                                                            <w:top w:val="none" w:sz="0" w:space="0" w:color="auto"/>
                                                            <w:left w:val="none" w:sz="0" w:space="0" w:color="auto"/>
                                                            <w:bottom w:val="none" w:sz="0" w:space="0" w:color="auto"/>
                                                            <w:right w:val="none" w:sz="0" w:space="0" w:color="auto"/>
                                                          </w:divBdr>
                                                        </w:div>
                                                      </w:divsChild>
                                                    </w:div>
                                                    <w:div w:id="555513147">
                                                      <w:marLeft w:val="0"/>
                                                      <w:marRight w:val="0"/>
                                                      <w:marTop w:val="0"/>
                                                      <w:marBottom w:val="0"/>
                                                      <w:divBdr>
                                                        <w:top w:val="none" w:sz="0" w:space="0" w:color="auto"/>
                                                        <w:left w:val="none" w:sz="0" w:space="0" w:color="auto"/>
                                                        <w:bottom w:val="none" w:sz="0" w:space="0" w:color="auto"/>
                                                        <w:right w:val="none" w:sz="0" w:space="0" w:color="auto"/>
                                                      </w:divBdr>
                                                      <w:divsChild>
                                                        <w:div w:id="2957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eibo.com/p/1001593904856158018769?mod=zwenzhan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1</cp:revision>
  <dcterms:created xsi:type="dcterms:W3CDTF">2016-06-04T16:47:00Z</dcterms:created>
  <dcterms:modified xsi:type="dcterms:W3CDTF">2016-06-04T16:48:00Z</dcterms:modified>
</cp:coreProperties>
</file>