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F5980" w14:textId="77777777" w:rsidR="00CA7B12" w:rsidRDefault="00CA7B12" w:rsidP="00CA7B12">
      <w:pPr>
        <w:rPr>
          <w:lang w:val="ru-RU"/>
        </w:rPr>
      </w:pPr>
      <w:r w:rsidRPr="00CA7B12">
        <w:rPr>
          <w:lang w:val="ru-RU"/>
        </w:rPr>
        <w:t>Вариант 25. «Учет цен на мясо и молоко»</w:t>
      </w:r>
    </w:p>
    <w:p w14:paraId="1AB7360E" w14:textId="77777777" w:rsidR="00CA7B12" w:rsidRPr="00CA7B12" w:rsidRDefault="00CA7B12" w:rsidP="00CA7B12">
      <w:pPr>
        <w:rPr>
          <w:lang w:val="ru-RU"/>
        </w:rPr>
      </w:pPr>
    </w:p>
    <w:p w14:paraId="7934C300" w14:textId="77777777" w:rsidR="00CA7B12" w:rsidRPr="00767684" w:rsidRDefault="00CA7B12" w:rsidP="00CA7B12">
      <w:pPr>
        <w:rPr>
          <w:lang w:val="ru-RU"/>
        </w:rPr>
      </w:pPr>
      <w:r w:rsidRPr="00CA7B12">
        <w:rPr>
          <w:lang w:val="ru-RU"/>
        </w:rPr>
        <w:t>Словесное описание предметной области:</w:t>
      </w:r>
    </w:p>
    <w:p w14:paraId="70294E6D" w14:textId="7829D0C1" w:rsidR="00CA7B12" w:rsidRPr="00CA7B12" w:rsidRDefault="00CA7B12" w:rsidP="00CA7B12">
      <w:pPr>
        <w:rPr>
          <w:lang w:val="ru-RU"/>
        </w:rPr>
      </w:pPr>
      <w:r w:rsidRPr="00CA7B12">
        <w:rPr>
          <w:lang w:val="ru-RU"/>
        </w:rPr>
        <w:t>Необходимо обеспечить хранение и</w:t>
      </w:r>
    </w:p>
    <w:p w14:paraId="7BB29E03" w14:textId="77777777" w:rsidR="00CA7B12" w:rsidRPr="00CA7B12" w:rsidRDefault="00CA7B12" w:rsidP="00CA7B12">
      <w:pPr>
        <w:rPr>
          <w:lang w:val="ru-RU"/>
        </w:rPr>
      </w:pPr>
      <w:r w:rsidRPr="00CA7B12">
        <w:rPr>
          <w:lang w:val="ru-RU"/>
        </w:rPr>
        <w:t>обработку информации о закупочных и отпускных ценах на мясные и молочные продукты.</w:t>
      </w:r>
    </w:p>
    <w:p w14:paraId="0E64C105" w14:textId="77777777" w:rsidR="00CA7B12" w:rsidRPr="00CA7B12" w:rsidRDefault="00CA7B12" w:rsidP="00CA7B12">
      <w:pPr>
        <w:rPr>
          <w:lang w:val="ru-RU"/>
        </w:rPr>
      </w:pPr>
      <w:r w:rsidRPr="00CA7B12">
        <w:rPr>
          <w:lang w:val="ru-RU"/>
        </w:rPr>
        <w:t>Информация об изменениях закупочных и отпускных цен на молочные и мясные продукты</w:t>
      </w:r>
    </w:p>
    <w:p w14:paraId="4A4D8DE5" w14:textId="77777777" w:rsidR="00CA7B12" w:rsidRPr="00CA7B12" w:rsidRDefault="00CA7B12" w:rsidP="00CA7B12">
      <w:pPr>
        <w:rPr>
          <w:lang w:val="ru-RU"/>
        </w:rPr>
      </w:pPr>
      <w:r w:rsidRPr="00CA7B12">
        <w:rPr>
          <w:lang w:val="ru-RU"/>
        </w:rPr>
        <w:t>поступает еженедельно. Каждый продукт имеет код, название, сорт, относится к той или</w:t>
      </w:r>
    </w:p>
    <w:p w14:paraId="1C49630F" w14:textId="77777777" w:rsidR="00CA7B12" w:rsidRPr="00CA7B12" w:rsidRDefault="00CA7B12" w:rsidP="00CA7B12">
      <w:pPr>
        <w:rPr>
          <w:lang w:val="ru-RU"/>
        </w:rPr>
      </w:pPr>
      <w:r w:rsidRPr="00CA7B12">
        <w:rPr>
          <w:lang w:val="ru-RU"/>
        </w:rPr>
        <w:t>иной группе продуктов (колбасные изделия, мясные полуфабрикаты, сыры, молоко,</w:t>
      </w:r>
    </w:p>
    <w:p w14:paraId="4669FA42" w14:textId="77777777" w:rsidR="00CA7B12" w:rsidRPr="00CA7B12" w:rsidRDefault="00CA7B12" w:rsidP="00CA7B12">
      <w:pPr>
        <w:rPr>
          <w:lang w:val="ru-RU"/>
        </w:rPr>
      </w:pPr>
      <w:r w:rsidRPr="00CA7B12">
        <w:rPr>
          <w:lang w:val="ru-RU"/>
        </w:rPr>
        <w:t>творожные изделия и т.п.). Информация поступает от молочных и мясных комбинатов (код,</w:t>
      </w:r>
    </w:p>
    <w:p w14:paraId="6AB29E93" w14:textId="77777777" w:rsidR="00CA7B12" w:rsidRPr="00CA7B12" w:rsidRDefault="00CA7B12" w:rsidP="00CA7B12">
      <w:pPr>
        <w:rPr>
          <w:lang w:val="ru-RU"/>
        </w:rPr>
      </w:pPr>
      <w:r w:rsidRPr="00CA7B12">
        <w:rPr>
          <w:lang w:val="ru-RU"/>
        </w:rPr>
        <w:t>название, адрес телефон, ФИО и должность лица, предоставившего информацию), известна</w:t>
      </w:r>
    </w:p>
    <w:p w14:paraId="617A5D1E" w14:textId="77777777" w:rsidR="00CA7B12" w:rsidRPr="00CA7B12" w:rsidRDefault="00CA7B12" w:rsidP="00CA7B12">
      <w:pPr>
        <w:rPr>
          <w:lang w:val="ru-RU"/>
        </w:rPr>
      </w:pPr>
      <w:r w:rsidRPr="00CA7B12">
        <w:rPr>
          <w:lang w:val="ru-RU"/>
        </w:rPr>
        <w:t>дата предоставления информации. Предприятие может находиться в данном регионе (город,</w:t>
      </w:r>
    </w:p>
    <w:p w14:paraId="2E53416F" w14:textId="77777777" w:rsidR="00CA7B12" w:rsidRPr="00CA7B12" w:rsidRDefault="00CA7B12" w:rsidP="00CA7B12">
      <w:pPr>
        <w:rPr>
          <w:lang w:val="ru-RU"/>
        </w:rPr>
      </w:pPr>
      <w:r w:rsidRPr="00CA7B12">
        <w:rPr>
          <w:lang w:val="ru-RU"/>
        </w:rPr>
        <w:t>область), либо принадлежать другому региону.</w:t>
      </w:r>
    </w:p>
    <w:p w14:paraId="4B020AA0" w14:textId="77777777" w:rsidR="00CA7B12" w:rsidRPr="00CA7B12" w:rsidRDefault="00CA7B12" w:rsidP="00CA7B12">
      <w:pPr>
        <w:rPr>
          <w:lang w:val="ru-RU"/>
        </w:rPr>
      </w:pPr>
      <w:r w:rsidRPr="00CA7B12">
        <w:rPr>
          <w:lang w:val="ru-RU"/>
        </w:rPr>
        <w:t>Необходимо реализовать выполнения следующих функций:</w:t>
      </w:r>
    </w:p>
    <w:p w14:paraId="285E8B05" w14:textId="77777777" w:rsidR="00CA7B12" w:rsidRPr="00CA7B12" w:rsidRDefault="00CA7B12" w:rsidP="00CA7B12">
      <w:pPr>
        <w:rPr>
          <w:lang w:val="ru-RU"/>
        </w:rPr>
      </w:pPr>
      <w:r w:rsidRPr="00CA7B12">
        <w:rPr>
          <w:lang w:val="ru-RU"/>
        </w:rPr>
        <w:t>- Добавление/редактирование/удаление информации о продуктах.</w:t>
      </w:r>
    </w:p>
    <w:p w14:paraId="4E081210" w14:textId="77777777" w:rsidR="00CA7B12" w:rsidRPr="00CA7B12" w:rsidRDefault="00CA7B12" w:rsidP="00CA7B12">
      <w:pPr>
        <w:rPr>
          <w:lang w:val="ru-RU"/>
        </w:rPr>
      </w:pPr>
      <w:r w:rsidRPr="00CA7B12">
        <w:rPr>
          <w:lang w:val="ru-RU"/>
        </w:rPr>
        <w:t>- Добавление/редактирование/удаление информации о изменениях закупочных и</w:t>
      </w:r>
    </w:p>
    <w:p w14:paraId="26A9C216" w14:textId="77777777" w:rsidR="00CA7B12" w:rsidRPr="00CA7B12" w:rsidRDefault="00CA7B12" w:rsidP="00CA7B12">
      <w:pPr>
        <w:rPr>
          <w:lang w:val="ru-RU"/>
        </w:rPr>
      </w:pPr>
      <w:r w:rsidRPr="00CA7B12">
        <w:rPr>
          <w:lang w:val="ru-RU"/>
        </w:rPr>
        <w:t>отпускных цен на молочные и мясные продукты.</w:t>
      </w:r>
    </w:p>
    <w:p w14:paraId="59878A67" w14:textId="77777777" w:rsidR="00CA7B12" w:rsidRPr="00CA7B12" w:rsidRDefault="00CA7B12" w:rsidP="00CA7B12">
      <w:pPr>
        <w:rPr>
          <w:lang w:val="ru-RU"/>
        </w:rPr>
      </w:pPr>
      <w:r w:rsidRPr="00CA7B12">
        <w:rPr>
          <w:lang w:val="ru-RU"/>
        </w:rPr>
        <w:t>- Добавление/редактирование/удаление информации о молочных и мясных</w:t>
      </w:r>
    </w:p>
    <w:p w14:paraId="3FD5650A" w14:textId="77777777" w:rsidR="00CA7B12" w:rsidRPr="00CA7B12" w:rsidRDefault="00CA7B12" w:rsidP="00CA7B12">
      <w:pPr>
        <w:rPr>
          <w:lang w:val="ru-RU"/>
        </w:rPr>
      </w:pPr>
      <w:r w:rsidRPr="00CA7B12">
        <w:rPr>
          <w:lang w:val="ru-RU"/>
        </w:rPr>
        <w:t>комбинатах.</w:t>
      </w:r>
    </w:p>
    <w:p w14:paraId="7891FF61" w14:textId="77777777" w:rsidR="00CA7B12" w:rsidRPr="00CA7B12" w:rsidRDefault="00CA7B12" w:rsidP="00CA7B12">
      <w:pPr>
        <w:rPr>
          <w:lang w:val="ru-RU"/>
        </w:rPr>
      </w:pPr>
      <w:r w:rsidRPr="00CA7B12">
        <w:rPr>
          <w:lang w:val="ru-RU"/>
        </w:rPr>
        <w:t>- Просмотр динамики закупочных и отпускных цен на заданное наименование</w:t>
      </w:r>
    </w:p>
    <w:p w14:paraId="13FF28C6" w14:textId="77777777" w:rsidR="00CA7B12" w:rsidRPr="00CA7B12" w:rsidRDefault="00CA7B12" w:rsidP="00CA7B12">
      <w:pPr>
        <w:rPr>
          <w:lang w:val="ru-RU"/>
        </w:rPr>
      </w:pPr>
      <w:r w:rsidRPr="00CA7B12">
        <w:rPr>
          <w:lang w:val="ru-RU"/>
        </w:rPr>
        <w:t>товара (говядину, свинину и т.п.) за заданный промежуток времени;</w:t>
      </w:r>
    </w:p>
    <w:p w14:paraId="3ECBE336" w14:textId="77777777" w:rsidR="00CA7B12" w:rsidRPr="00CA7B12" w:rsidRDefault="00CA7B12" w:rsidP="00CA7B12">
      <w:pPr>
        <w:rPr>
          <w:lang w:val="ru-RU"/>
        </w:rPr>
      </w:pPr>
      <w:r w:rsidRPr="00CA7B12">
        <w:rPr>
          <w:lang w:val="ru-RU"/>
        </w:rPr>
        <w:t>- Просмотр закупочных и отпускных цен предприятий на заданную дату.</w:t>
      </w:r>
    </w:p>
    <w:p w14:paraId="2ED859B2" w14:textId="77777777" w:rsidR="00CA7B12" w:rsidRPr="00CA7B12" w:rsidRDefault="00CA7B12" w:rsidP="00CA7B12">
      <w:pPr>
        <w:rPr>
          <w:lang w:val="ru-RU"/>
        </w:rPr>
      </w:pPr>
      <w:r w:rsidRPr="00CA7B12">
        <w:rPr>
          <w:lang w:val="ru-RU"/>
        </w:rPr>
        <w:t>- Просмотр средней закупочной и отпускной цены заданных видов продукции на</w:t>
      </w:r>
    </w:p>
    <w:p w14:paraId="0A9BB795" w14:textId="3CF5DBA7" w:rsidR="00F77ECE" w:rsidRDefault="00CA7B12" w:rsidP="00CA7B12">
      <w:pPr>
        <w:rPr>
          <w:lang w:val="ru-RU"/>
        </w:rPr>
      </w:pPr>
      <w:r w:rsidRPr="00CA7B12">
        <w:rPr>
          <w:lang w:val="ru-RU"/>
        </w:rPr>
        <w:t>заданную дату по регионам.</w:t>
      </w:r>
    </w:p>
    <w:p w14:paraId="29DFB296" w14:textId="77777777" w:rsidR="00767684" w:rsidRDefault="00767684" w:rsidP="00CA7B12">
      <w:pPr>
        <w:rPr>
          <w:lang w:val="ru-RU"/>
        </w:rPr>
      </w:pPr>
    </w:p>
    <w:p w14:paraId="09967E83" w14:textId="77777777" w:rsidR="00767684" w:rsidRDefault="00767684" w:rsidP="00CA7B12">
      <w:pPr>
        <w:rPr>
          <w:lang w:val="ru-RU"/>
        </w:rPr>
      </w:pPr>
    </w:p>
    <w:p w14:paraId="68197BA5" w14:textId="77777777" w:rsidR="00767684" w:rsidRDefault="00767684" w:rsidP="00CA7B12">
      <w:pPr>
        <w:rPr>
          <w:lang w:val="ru-RU"/>
        </w:rPr>
      </w:pPr>
    </w:p>
    <w:p w14:paraId="607E95C5" w14:textId="77777777" w:rsidR="00767684" w:rsidRDefault="00767684" w:rsidP="00CA7B12">
      <w:pPr>
        <w:rPr>
          <w:lang w:val="ru-RU"/>
        </w:rPr>
      </w:pPr>
    </w:p>
    <w:p w14:paraId="27D09281" w14:textId="77777777" w:rsidR="00767684" w:rsidRDefault="00767684" w:rsidP="00CA7B12">
      <w:pPr>
        <w:rPr>
          <w:lang w:val="ru-RU"/>
        </w:rPr>
      </w:pPr>
    </w:p>
    <w:p w14:paraId="66D7BE7A" w14:textId="77777777" w:rsidR="00767684" w:rsidRDefault="00767684" w:rsidP="00CA7B12">
      <w:pPr>
        <w:rPr>
          <w:lang w:val="ru-RU"/>
        </w:rPr>
      </w:pPr>
    </w:p>
    <w:p w14:paraId="61798C21" w14:textId="77777777" w:rsidR="00767684" w:rsidRDefault="00767684" w:rsidP="00CA7B12">
      <w:pPr>
        <w:rPr>
          <w:lang w:val="ru-RU"/>
        </w:rPr>
      </w:pPr>
    </w:p>
    <w:p w14:paraId="4E1A3B7B" w14:textId="77777777" w:rsidR="00767684" w:rsidRDefault="00767684" w:rsidP="00CA7B12">
      <w:pPr>
        <w:rPr>
          <w:lang w:val="ru-RU"/>
        </w:rPr>
      </w:pPr>
    </w:p>
    <w:p w14:paraId="4E5E2C79" w14:textId="77777777" w:rsidR="00767684" w:rsidRDefault="00767684" w:rsidP="00CA7B12">
      <w:pPr>
        <w:rPr>
          <w:lang w:val="ru-RU"/>
        </w:rPr>
      </w:pPr>
    </w:p>
    <w:p w14:paraId="72688FC7" w14:textId="2822AE5F" w:rsidR="00767684" w:rsidRPr="002D5184" w:rsidRDefault="00767684" w:rsidP="00CA7B12">
      <w:pPr>
        <w:rPr>
          <w:lang w:val="en-US"/>
        </w:rPr>
      </w:pPr>
      <w:r w:rsidRPr="00767684">
        <w:rPr>
          <w:lang w:val="ru-RU"/>
        </w:rPr>
        <w:lastRenderedPageBreak/>
        <w:drawing>
          <wp:inline distT="0" distB="0" distL="0" distR="0" wp14:anchorId="5588338C" wp14:editId="47903A4B">
            <wp:extent cx="5940425" cy="3950970"/>
            <wp:effectExtent l="0" t="0" r="3175" b="0"/>
            <wp:docPr id="2110515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15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684" w:rsidRPr="002D5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1C"/>
    <w:rsid w:val="002D5184"/>
    <w:rsid w:val="00767684"/>
    <w:rsid w:val="00911414"/>
    <w:rsid w:val="00CA7B12"/>
    <w:rsid w:val="00DE7B1C"/>
    <w:rsid w:val="00F7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CF890"/>
  <w15:chartTrackingRefBased/>
  <w15:docId w15:val="{74B69F08-EA6A-4C67-8621-947FAD7E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Юргилевич</dc:creator>
  <cp:keywords/>
  <dc:description/>
  <cp:lastModifiedBy>Евгений Юргилевич</cp:lastModifiedBy>
  <cp:revision>3</cp:revision>
  <dcterms:created xsi:type="dcterms:W3CDTF">2024-09-19T19:32:00Z</dcterms:created>
  <dcterms:modified xsi:type="dcterms:W3CDTF">2024-09-20T12:25:00Z</dcterms:modified>
</cp:coreProperties>
</file>