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0"/>
          <w:szCs w:val="40"/>
        </w:rPr>
        <w:t xml:space="preserve">CS423 Designing for Virtual Environments</w:t>
      </w:r>
    </w:p>
    <w:p>
      <w:pPr>
        <w:spacing w:after="400"/>
        <w:jc w:val="center"/>
      </w:pPr>
      <w:r>
        <w:rPr>
          <w:rFonts w:ascii="Arial" w:cs="Arial" w:eastAsia="Arial" w:hAnsi="Arial"/>
          <w:b/>
          <w:bCs/>
          <w:sz w:val="32"/>
          <w:szCs w:val="32"/>
        </w:rPr>
        <w:t xml:space="preserve">Exam Revision Podcast Script</w:t>
      </w:r>
    </w:p>
    <w:p>
      <w:pPr>
        <w:spacing w:after="400"/>
        <w:jc w:val="center"/>
      </w:pPr>
      <w:r>
        <w:rPr>
          <w:rFonts w:ascii="Arial" w:cs="Arial" w:eastAsia="Arial" w:hAnsi="Arial"/>
          <w:sz w:val="24"/>
          <w:szCs w:val="24"/>
        </w:rPr>
        <w:t xml:space="preserve">5 Episodes — Full Module Coverage</w:t>
      </w:r>
    </w:p>
    <w:p>
      <w:pPr>
        <w:spacing w:after="2000"/>
        <w:jc w:val="center"/>
      </w:pPr>
      <w:r>
        <w:rPr>
          <w:rFonts w:ascii="Arial" w:cs="Arial" w:eastAsia="Arial" w:hAnsi="Arial"/>
          <w:i/>
          <w:iCs/>
          <w:sz w:val="24"/>
          <w:szCs w:val="24"/>
        </w:rPr>
        <w:t xml:space="preserve">Dr. Ralf Bierig | Maynooth University 2026</w:t>
      </w:r>
    </w:p>
    <w:p>
      <w:pPr>
        <w:pStyle w:val="Heading1"/>
      </w:pPr>
      <w:r>
        <w:rPr>
          <w:rFonts w:ascii="Arial" w:cs="Arial" w:eastAsia="Arial" w:hAnsi="Arial"/>
          <w:b/>
          <w:bCs/>
          <w:sz w:val="32"/>
          <w:szCs w:val="32"/>
        </w:rPr>
        <w:t xml:space="preserve">EPISODE 1: What is Virtual Reality — Definitions, History, and Core Technology</w:t>
      </w:r>
    </w:p>
    <w:p>
      <w:pPr>
        <w:spacing w:after="200"/>
      </w:pPr>
      <w:r>
        <w:rPr>
          <w:rFonts w:ascii="Arial" w:cs="Arial" w:eastAsia="Arial" w:hAnsi="Arial"/>
          <w:sz w:val="24"/>
          <w:szCs w:val="24"/>
        </w:rPr>
        <w:t xml:space="preserve">Welcome to your CS423 exam revision podcast. This is Episode 1, covering what Virtual Reality actually is, where it came from, and the core technology that makes it work. This content maps directly to Question 1 and Question 4 on your exam paper, so pay close attention.</w:t>
      </w:r>
    </w:p>
    <w:p>
      <w:pPr>
        <w:spacing w:after="200"/>
      </w:pPr>
      <w:r>
        <w:rPr>
          <w:rFonts w:ascii="Arial" w:cs="Arial" w:eastAsia="Arial" w:hAnsi="Arial"/>
          <w:sz w:val="24"/>
          <w:szCs w:val="24"/>
        </w:rPr>
        <w:t xml:space="preserve">Let's start with the definition. Virtual Reality, or VR, is a fully synthetic computer-generated environment that you experience through sensory stimuli — primarily visual and audio — delivered by a system. The key thing is that your actions partially determine what happens in the environment. You're not just watching — you're inside it.</w:t>
      </w:r>
    </w:p>
    <w:p>
      <w:pPr>
        <w:spacing w:after="200"/>
      </w:pPr>
      <w:r>
        <w:rPr>
          <w:rFonts w:ascii="Arial" w:cs="Arial" w:eastAsia="Arial" w:hAnsi="Arial"/>
          <w:sz w:val="24"/>
          <w:szCs w:val="24"/>
        </w:rPr>
        <w:t xml:space="preserve">Merriam-Webster defines it as an artificial environment experienced through sensory stimuli provided by a computer, in which your actions partially determine what happens. That's a clean definition worth remembering.</w:t>
      </w:r>
    </w:p>
    <w:p>
      <w:pPr>
        <w:spacing w:after="200"/>
      </w:pPr>
      <w:r>
        <w:rPr>
          <w:rFonts w:ascii="Arial" w:cs="Arial" w:eastAsia="Arial" w:hAnsi="Arial"/>
          <w:sz w:val="24"/>
          <w:szCs w:val="24"/>
        </w:rPr>
        <w:t xml:space="preserve">Now, Jaron Lanier, who coined the term virtual reality around 1990, had many ways of describing it. One of his more poetic takes was: hope for a medium that could convey dreaming. He also said VR is the inverse of Artificial Intelligence — where AI tries to get machines to think like people, VR tries to make people feel like they're somewhere else.</w:t>
      </w:r>
    </w:p>
    <w:p>
      <w:pPr>
        <w:spacing w:after="200"/>
      </w:pPr>
      <w:r>
        <w:rPr>
          <w:rFonts w:ascii="Arial" w:cs="Arial" w:eastAsia="Arial" w:hAnsi="Arial"/>
          <w:sz w:val="24"/>
          <w:szCs w:val="24"/>
        </w:rPr>
        <w:t xml:space="preserve">VR is sometimes called an oxymoron — virtual means in essence or effect but not in fact, and reality means something that exists independently. So Virtual Reality literally contradicts itself. But that tension is exactly the point — the goal is to create something that feels real even though it isn't.</w:t>
      </w:r>
    </w:p>
    <w:p>
      <w:pPr>
        <w:spacing w:after="200"/>
      </w:pPr>
      <w:r>
        <w:rPr>
          <w:rFonts w:ascii="Arial" w:cs="Arial" w:eastAsia="Arial" w:hAnsi="Arial"/>
          <w:sz w:val="24"/>
          <w:szCs w:val="24"/>
        </w:rPr>
        <w:t xml:space="preserve">Now let's talk about AR and MR, because the exam often asks you to compare all three.</w:t>
      </w:r>
    </w:p>
    <w:p>
      <w:pPr>
        <w:spacing w:after="200"/>
      </w:pPr>
      <w:r>
        <w:rPr>
          <w:rFonts w:ascii="Arial" w:cs="Arial" w:eastAsia="Arial" w:hAnsi="Arial"/>
          <w:sz w:val="24"/>
          <w:szCs w:val="24"/>
        </w:rPr>
        <w:t xml:space="preserve">Augmented Reality, or AR, keeps you in the real world but overlays virtual content on top of it. Think of seeing a virtual sofa in your actual living room through your phone or a headset. The real world is your foundation. A classic example is Pokemon Go, or heads-up displays in fighter jets.</w:t>
      </w:r>
    </w:p>
    <w:p>
      <w:pPr>
        <w:spacing w:after="200"/>
      </w:pPr>
      <w:r>
        <w:rPr>
          <w:rFonts w:ascii="Arial" w:cs="Arial" w:eastAsia="Arial" w:hAnsi="Arial"/>
          <w:sz w:val="24"/>
          <w:szCs w:val="24"/>
        </w:rPr>
        <w:t xml:space="preserve">Mixed Reality, or MR, is where virtual and real content interact with each other. Virtual objects can react to and be anchored to real surfaces. The Microsoft HoloLens is the most well-known example. MR sits between AR and full VR on what's called the Reality-Virtuality Continuum.</w:t>
      </w:r>
    </w:p>
    <w:p>
      <w:pPr>
        <w:spacing w:after="200"/>
      </w:pPr>
      <w:r>
        <w:rPr>
          <w:rFonts w:ascii="Arial" w:cs="Arial" w:eastAsia="Arial" w:hAnsi="Arial"/>
          <w:sz w:val="24"/>
          <w:szCs w:val="24"/>
        </w:rPr>
        <w:t xml:space="preserve">An important shortcoming of VR compared to MR: in full VR, you're completely cut off from the real world, which can cause motion sickness and makes certain applications — like surgery training — more complex. MR and AR keep the real world visible, which has safety and usability advantages.</w:t>
      </w:r>
    </w:p>
    <w:p>
      <w:pPr>
        <w:spacing w:after="200"/>
      </w:pPr>
      <w:r>
        <w:rPr>
          <w:rFonts w:ascii="Arial" w:cs="Arial" w:eastAsia="Arial" w:hAnsi="Arial"/>
          <w:sz w:val="24"/>
          <w:szCs w:val="24"/>
        </w:rPr>
        <w:t xml:space="preserve">Now let's cover the core technological ingredients that create what the module calls the VR Effect. This comes up directly in the Autumn exam.</w:t>
      </w:r>
    </w:p>
    <w:p>
      <w:pPr>
        <w:spacing w:after="200"/>
      </w:pPr>
      <w:r>
        <w:rPr>
          <w:rFonts w:ascii="Arial" w:cs="Arial" w:eastAsia="Arial" w:hAnsi="Arial"/>
          <w:sz w:val="24"/>
          <w:szCs w:val="24"/>
        </w:rPr>
        <w:t xml:space="preserve">The three main ingredients are: Stereoscopic view, Head tracking, and Positional room tracking.</w:t>
      </w:r>
    </w:p>
    <w:p>
      <w:pPr>
        <w:spacing w:after="200"/>
      </w:pPr>
      <w:r>
        <w:rPr>
          <w:rFonts w:ascii="Arial" w:cs="Arial" w:eastAsia="Arial" w:hAnsi="Arial"/>
          <w:sz w:val="24"/>
          <w:szCs w:val="24"/>
        </w:rPr>
        <w:t xml:space="preserve">Stereoscopic view means each eye gets a slightly different image — just like in real life — creating the perception of depth. The two images are offset like your eyes are, and your brain fuses them into a 3D scene.</w:t>
      </w:r>
    </w:p>
    <w:p>
      <w:pPr>
        <w:spacing w:after="200"/>
      </w:pPr>
      <w:r>
        <w:rPr>
          <w:rFonts w:ascii="Arial" w:cs="Arial" w:eastAsia="Arial" w:hAnsi="Arial"/>
          <w:sz w:val="24"/>
          <w:szCs w:val="24"/>
        </w:rPr>
        <w:t xml:space="preserve">Head tracking uses accelerometers and gyroscopes to detect when you turn or tilt your head, and the image updates accordingly. This is 3 Degrees of Freedom — rotation on the X, Y, and Z axis. Every smartphone can do basic 3 DoF tracking.</w:t>
      </w:r>
    </w:p>
    <w:p>
      <w:pPr>
        <w:spacing w:after="200"/>
      </w:pPr>
      <w:r>
        <w:rPr>
          <w:rFonts w:ascii="Arial" w:cs="Arial" w:eastAsia="Arial" w:hAnsi="Arial"/>
          <w:sz w:val="24"/>
          <w:szCs w:val="24"/>
        </w:rPr>
        <w:t xml:space="preserve">Positional tracking adds 3 more degrees of freedom — movement along X, Y, and Z axes — so when you lean forward or step sideways, the view changes correctly. This is 6 DoF total, and it's what makes VR feel like you're really in a space rather than just looking into one.</w:t>
      </w:r>
    </w:p>
    <w:p>
      <w:pPr>
        <w:spacing w:after="200"/>
      </w:pPr>
      <w:r>
        <w:rPr>
          <w:rFonts w:ascii="Arial" w:cs="Arial" w:eastAsia="Arial" w:hAnsi="Arial"/>
          <w:sz w:val="24"/>
          <w:szCs w:val="24"/>
        </w:rPr>
        <w:t xml:space="preserve">There are two main approaches to tracking. Outside-in tracking, like the HTC Vive Lighthouse system, uses base stations mounted in the room that emit laser sweeps. Sensors on the headset detect these sweeps and calculate position. Inside-out tracking, like on the Meta Quest, uses cameras mounted on the headset itself to map the room and track position. The Quest can even remember the layout of entire apartments.</w:t>
      </w:r>
    </w:p>
    <w:p>
      <w:pPr>
        <w:spacing w:after="200"/>
      </w:pPr>
      <w:r>
        <w:rPr>
          <w:rFonts w:ascii="Arial" w:cs="Arial" w:eastAsia="Arial" w:hAnsi="Arial"/>
          <w:sz w:val="24"/>
          <w:szCs w:val="24"/>
        </w:rPr>
        <w:t xml:space="preserve">Field of View, or FoV, is also critical. The wider the FoV, the more panoramic the experience, and the more immersive the system becomes. The human eye has roughly 200 degrees of horizontal FoV in total, though comfortable focus is around 90 to 120 degrees. Importantly, FoV does NOT depend on eye movement — it refers to what the display covers when your eyes are looking straight ahead. Eye movement within the FoV is separate.</w:t>
      </w:r>
    </w:p>
    <w:p>
      <w:pPr>
        <w:spacing w:after="200"/>
      </w:pPr>
      <w:r>
        <w:rPr>
          <w:rFonts w:ascii="Arial" w:cs="Arial" w:eastAsia="Arial" w:hAnsi="Arial"/>
          <w:sz w:val="24"/>
          <w:szCs w:val="24"/>
        </w:rPr>
        <w:t xml:space="preserve">A brief history note: VR isn't new. Panoramic paintings in the 1800s were early attempts at immersive environments. Morton Heilig built the Sensorama in the 1960s, an immersive cinema booth with stereo film, smell, and vibration. Ivan Sutherland described the Ultimate Display in 1965 — a room where the computer controls the existence of matter. He built the first head-mounted display in 1968. Jaron Lanier commercialised VR at VPL Research around 1990. The second wave came with the Meta Quest and similar devices from around 2016 onwards.</w:t>
      </w:r>
    </w:p>
    <w:p>
      <w:pPr>
        <w:spacing w:after="200"/>
      </w:pPr>
      <w:r>
        <w:rPr>
          <w:rFonts w:ascii="Arial" w:cs="Arial" w:eastAsia="Arial" w:hAnsi="Arial"/>
          <w:sz w:val="24"/>
          <w:szCs w:val="24"/>
        </w:rPr>
        <w:t xml:space="preserve">That's Episode 1. Key takeaways: Know the VR definition, know AR versus MR versus VR with examples, know the three core ingredients — stereoscopic view, head tracking, positional tracking — and know inside-out versus outside-in tracking. Also be ready to explain Field of View and why it doesn't depend on eye movement.</w:t>
      </w:r>
    </w:p>
    <w:p>
      <w:r>
        <w:br/>
      </w:r>
    </w:p>
    <w:p>
      <w:pPr>
        <w:pStyle w:val="Heading1"/>
      </w:pPr>
      <w:r>
        <w:rPr>
          <w:rFonts w:ascii="Arial" w:cs="Arial" w:eastAsia="Arial" w:hAnsi="Arial"/>
          <w:b/>
          <w:bCs/>
          <w:sz w:val="32"/>
          <w:szCs w:val="32"/>
        </w:rPr>
        <w:t xml:space="preserve">EPISODE 2: Immersion and Presence — Slater's Framework</w:t>
      </w:r>
    </w:p>
    <w:p>
      <w:pPr>
        <w:spacing w:after="200"/>
      </w:pPr>
      <w:r>
        <w:rPr>
          <w:rFonts w:ascii="Arial" w:cs="Arial" w:eastAsia="Arial" w:hAnsi="Arial"/>
          <w:sz w:val="24"/>
          <w:szCs w:val="24"/>
        </w:rPr>
        <w:t xml:space="preserve">Welcome to Episode 2. This is one of the most important episodes for your exam because Immersion and Presence — specifically Slater's framework — appears in Question 1 of both exam papers we've seen. You need to know this cold.</w:t>
      </w:r>
    </w:p>
    <w:p>
      <w:pPr>
        <w:spacing w:after="200"/>
      </w:pPr>
      <w:r>
        <w:rPr>
          <w:rFonts w:ascii="Arial" w:cs="Arial" w:eastAsia="Arial" w:hAnsi="Arial"/>
          <w:sz w:val="24"/>
          <w:szCs w:val="24"/>
        </w:rPr>
        <w:t xml:space="preserve">Let's start with the key distinction. Immersion and Presence are NOT the same thing, even though people use them interchangeably in everyday speech.</w:t>
      </w:r>
    </w:p>
    <w:p>
      <w:pPr>
        <w:spacing w:after="200"/>
      </w:pPr>
      <w:r>
        <w:rPr>
          <w:rFonts w:ascii="Arial" w:cs="Arial" w:eastAsia="Arial" w:hAnsi="Arial"/>
          <w:sz w:val="24"/>
          <w:szCs w:val="24"/>
        </w:rPr>
        <w:t xml:space="preserve">Immersion is objective. It's a technical description of what a system can deliver. Slater and Wilbur defined it in 1997 as the extent to which technology delivers a vivid illusion of reality to the senses of a human participant. It's about the hardware and software — the potential of the system. You can measure and compare it.</w:t>
      </w:r>
    </w:p>
    <w:p>
      <w:pPr>
        <w:spacing w:after="200"/>
      </w:pPr>
      <w:r>
        <w:rPr>
          <w:rFonts w:ascii="Arial" w:cs="Arial" w:eastAsia="Arial" w:hAnsi="Arial"/>
          <w:sz w:val="24"/>
          <w:szCs w:val="24"/>
        </w:rPr>
        <w:t xml:space="preserve">Presence is subjective. It's a psychological state — the sense of being there. Even though you know you're wearing a headset, part of your mind responds as if the virtual environment is real. The International Society for Presence Research defines it as a psychological state in which even though part or all of an individual's current experience is generated by technology, part or all of the individual's perception fails to accurately acknowledge the role of the technology.</w:t>
      </w:r>
    </w:p>
    <w:p>
      <w:pPr>
        <w:spacing w:after="200"/>
      </w:pPr>
      <w:r>
        <w:rPr>
          <w:rFonts w:ascii="Arial" w:cs="Arial" w:eastAsia="Arial" w:hAnsi="Arial"/>
          <w:sz w:val="24"/>
          <w:szCs w:val="24"/>
        </w:rPr>
        <w:t xml:space="preserve">In short: Immersion is what the machine does. Presence is what you feel.</w:t>
      </w:r>
    </w:p>
    <w:p>
      <w:pPr>
        <w:spacing w:after="200"/>
      </w:pPr>
      <w:r>
        <w:rPr>
          <w:rFonts w:ascii="Arial" w:cs="Arial" w:eastAsia="Arial" w:hAnsi="Arial"/>
          <w:sz w:val="24"/>
          <w:szCs w:val="24"/>
        </w:rPr>
        <w:t xml:space="preserve">The relationship is: Immersion multiplied by the User equals Presence. High immersion doesn't guarantee high presence — your state of mind, your susceptibility, your engagement all matter. But you cannot achieve presence without some level of immersion. The system has to give you something to respond to.</w:t>
      </w:r>
    </w:p>
    <w:p>
      <w:pPr>
        <w:spacing w:after="200"/>
      </w:pPr>
      <w:r>
        <w:rPr>
          <w:rFonts w:ascii="Arial" w:cs="Arial" w:eastAsia="Arial" w:hAnsi="Arial"/>
          <w:sz w:val="24"/>
          <w:szCs w:val="24"/>
        </w:rPr>
        <w:t xml:space="preserve">Now let's go through Slater's six dimensions of Immersion. These come from the FIVE paper — A Framework for Immersive Virtual Environments — published in Presence journal in 1997.</w:t>
      </w:r>
    </w:p>
    <w:p>
      <w:pPr>
        <w:spacing w:after="200"/>
      </w:pPr>
      <w:r>
        <w:rPr>
          <w:rFonts w:ascii="Arial" w:cs="Arial" w:eastAsia="Arial" w:hAnsi="Arial"/>
          <w:sz w:val="24"/>
          <w:szCs w:val="24"/>
        </w:rPr>
        <w:t xml:space="preserve">First: Extensive. This is the range of sensory modalities the system can deliver — visual, audio, haptic, smell, and so on. The more senses engaged, the more extensive the system.</w:t>
      </w:r>
    </w:p>
    <w:p>
      <w:pPr>
        <w:spacing w:after="200"/>
      </w:pPr>
      <w:r>
        <w:rPr>
          <w:rFonts w:ascii="Arial" w:cs="Arial" w:eastAsia="Arial" w:hAnsi="Arial"/>
          <w:sz w:val="24"/>
          <w:szCs w:val="24"/>
        </w:rPr>
        <w:t xml:space="preserve">Second: Matching. This is the congruence between sensory modalities. When you turn your head, the visuals should update. When you pick up a virtual object, the haptic feedback should match what you see. Mismatch causes discomfort and breaks presence.</w:t>
      </w:r>
    </w:p>
    <w:p>
      <w:pPr>
        <w:spacing w:after="200"/>
      </w:pPr>
      <w:r>
        <w:rPr>
          <w:rFonts w:ascii="Arial" w:cs="Arial" w:eastAsia="Arial" w:hAnsi="Arial"/>
          <w:sz w:val="24"/>
          <w:szCs w:val="24"/>
        </w:rPr>
        <w:t xml:space="preserve">Third: Surrounding. This is how panoramic the experience is — the width of the field of view, whether tracking is 360 degrees, whether audio is spatial. A CAVE system with screens on all walls is more surrounding than a narrow HMD.</w:t>
      </w:r>
    </w:p>
    <w:p>
      <w:pPr>
        <w:spacing w:after="200"/>
      </w:pPr>
      <w:r>
        <w:rPr>
          <w:rFonts w:ascii="Arial" w:cs="Arial" w:eastAsia="Arial" w:hAnsi="Arial"/>
          <w:sz w:val="24"/>
          <w:szCs w:val="24"/>
        </w:rPr>
        <w:t xml:space="preserve">Fourth: Vivid. This is the quality of the simulation — resolution, frame rate, lighting quality, audio bitrate. Low-quality graphics or laggy rendering reduce vividness.</w:t>
      </w:r>
    </w:p>
    <w:p>
      <w:pPr>
        <w:spacing w:after="200"/>
      </w:pPr>
      <w:r>
        <w:rPr>
          <w:rFonts w:ascii="Arial" w:cs="Arial" w:eastAsia="Arial" w:hAnsi="Arial"/>
          <w:sz w:val="24"/>
          <w:szCs w:val="24"/>
        </w:rPr>
        <w:t xml:space="preserve">Fifth: Interactable. This is the ability to make changes in the virtual world. Can you pick up objects? Do actors respond to you? Can your actions influence future events? High interactability increases immersion.</w:t>
      </w:r>
    </w:p>
    <w:p>
      <w:pPr>
        <w:spacing w:after="200"/>
      </w:pPr>
      <w:r>
        <w:rPr>
          <w:rFonts w:ascii="Arial" w:cs="Arial" w:eastAsia="Arial" w:hAnsi="Arial"/>
          <w:sz w:val="24"/>
          <w:szCs w:val="24"/>
        </w:rPr>
        <w:t xml:space="preserve">Sixth: Plot. This is the story — the consistent, self-contained narrative with its own sequence of events and actors. A VR experience with a compelling plot can pull you further from everyday reality and deepen presence.</w:t>
      </w:r>
    </w:p>
    <w:p>
      <w:pPr>
        <w:spacing w:after="200"/>
      </w:pPr>
      <w:r>
        <w:rPr>
          <w:rFonts w:ascii="Arial" w:cs="Arial" w:eastAsia="Arial" w:hAnsi="Arial"/>
          <w:sz w:val="24"/>
          <w:szCs w:val="24"/>
        </w:rPr>
        <w:t xml:space="preserve">Now let's cover types of Presence. Heeter in 1992 identified three types.</w:t>
      </w:r>
    </w:p>
    <w:p>
      <w:pPr>
        <w:spacing w:after="200"/>
      </w:pPr>
      <w:r>
        <w:rPr>
          <w:rFonts w:ascii="Arial" w:cs="Arial" w:eastAsia="Arial" w:hAnsi="Arial"/>
          <w:sz w:val="24"/>
          <w:szCs w:val="24"/>
        </w:rPr>
        <w:t xml:space="preserve">Personal Presence: How strongly do you feel like part of the virtual environment yourself? This is your subjective sense of being there.</w:t>
      </w:r>
    </w:p>
    <w:p>
      <w:pPr>
        <w:spacing w:after="200"/>
      </w:pPr>
      <w:r>
        <w:rPr>
          <w:rFonts w:ascii="Arial" w:cs="Arial" w:eastAsia="Arial" w:hAnsi="Arial"/>
          <w:sz w:val="24"/>
          <w:szCs w:val="24"/>
        </w:rPr>
        <w:t xml:space="preserve">Social Presence: How strongly do you feel that other beings — real or synthetic — also exist in the virtual environment? Do the characters feel alive?</w:t>
      </w:r>
    </w:p>
    <w:p>
      <w:pPr>
        <w:spacing w:after="200"/>
      </w:pPr>
      <w:r>
        <w:rPr>
          <w:rFonts w:ascii="Arial" w:cs="Arial" w:eastAsia="Arial" w:hAnsi="Arial"/>
          <w:sz w:val="24"/>
          <w:szCs w:val="24"/>
        </w:rPr>
        <w:t xml:space="preserve">Environmental Presence: How strongly does the environment itself respond to you? Do doors open when you approach? Does the world react to your actions?</w:t>
      </w:r>
    </w:p>
    <w:p>
      <w:pPr>
        <w:spacing w:after="200"/>
      </w:pPr>
      <w:r>
        <w:rPr>
          <w:rFonts w:ascii="Arial" w:cs="Arial" w:eastAsia="Arial" w:hAnsi="Arial"/>
          <w:sz w:val="24"/>
          <w:szCs w:val="24"/>
        </w:rPr>
        <w:t xml:space="preserve">Jarald in The VR Book also describes four Components of Presence as illusion. Place Illusion is the feeling of being in a specific place even though you know you're not. Body Ownership Illusion is the sense that the virtual body is your body. Physical Interaction is touching objects and getting feedback. Social Communication is interacting with responsive characters.</w:t>
      </w:r>
    </w:p>
    <w:p>
      <w:pPr>
        <w:spacing w:after="200"/>
      </w:pPr>
      <w:r>
        <w:rPr>
          <w:rFonts w:ascii="Arial" w:cs="Arial" w:eastAsia="Arial" w:hAnsi="Arial"/>
          <w:sz w:val="24"/>
          <w:szCs w:val="24"/>
        </w:rPr>
        <w:t xml:space="preserve">The famous example for presence in action is Richie's Plank — a VR experience where you walk a narrow plank at height. People who are afraid of heights in real life show the same fear responses in VR, even though they know they're safe. That's presence working.</w:t>
      </w:r>
    </w:p>
    <w:p>
      <w:pPr>
        <w:spacing w:after="200"/>
      </w:pPr>
      <w:r>
        <w:rPr>
          <w:rFonts w:ascii="Arial" w:cs="Arial" w:eastAsia="Arial" w:hAnsi="Arial"/>
          <w:sz w:val="24"/>
          <w:szCs w:val="24"/>
        </w:rPr>
        <w:t xml:space="preserve">Benefits of high presence include more engagement, excitement, and satisfaction. People behave more like they would in real life. Therapy applications for phobias — like acrophobia, fear of heights, and fear of flying — depend entirely on presence being high enough to trigger genuine fear responses.</w:t>
      </w:r>
    </w:p>
    <w:p>
      <w:pPr>
        <w:spacing w:after="200"/>
      </w:pPr>
      <w:r>
        <w:rPr>
          <w:rFonts w:ascii="Arial" w:cs="Arial" w:eastAsia="Arial" w:hAnsi="Arial"/>
          <w:sz w:val="24"/>
          <w:szCs w:val="24"/>
        </w:rPr>
        <w:t xml:space="preserve">For creating strong presence, Sadowski in 2002 gave guidelines across seven factors. Ease of interaction — seamless navigation and intuitive controls. User-initiated control — immediate system response. Pictorial realism — consistent and meaningful stimuli. Length of exposure — enough time to adapt. Social factors — opportunities to interact with others. Internal factors — account for individual differences. System factors — stereopsis, head tracking, wide FoV, high frame rate.</w:t>
      </w:r>
    </w:p>
    <w:p>
      <w:pPr>
        <w:spacing w:after="200"/>
      </w:pPr>
      <w:r>
        <w:rPr>
          <w:rFonts w:ascii="Arial" w:cs="Arial" w:eastAsia="Arial" w:hAnsi="Arial"/>
          <w:sz w:val="24"/>
          <w:szCs w:val="24"/>
        </w:rPr>
        <w:t xml:space="preserve">Measuring presence: Witmer and Singer created a 32-item questionnaire in 1998 across four categories — Control, Sensory, Realism, and Distraction — using a Likert scale from 1 to 7.</w:t>
      </w:r>
    </w:p>
    <w:p>
      <w:pPr>
        <w:spacing w:after="200"/>
      </w:pPr>
      <w:r>
        <w:rPr>
          <w:rFonts w:ascii="Arial" w:cs="Arial" w:eastAsia="Arial" w:hAnsi="Arial"/>
          <w:sz w:val="24"/>
          <w:szCs w:val="24"/>
        </w:rPr>
        <w:t xml:space="preserve">That's Episode 2. The core message: Immersion is technical, Presence is psychological, they are related but not the same. Know Slater's six dimensions, know Heeter's three types of presence, and know the benefits and how to create strong presence.</w:t>
      </w:r>
    </w:p>
    <w:p>
      <w:r>
        <w:br/>
      </w:r>
    </w:p>
    <w:p>
      <w:pPr>
        <w:pStyle w:val="Heading1"/>
      </w:pPr>
      <w:r>
        <w:rPr>
          <w:rFonts w:ascii="Arial" w:cs="Arial" w:eastAsia="Arial" w:hAnsi="Arial"/>
          <w:b/>
          <w:bCs/>
          <w:sz w:val="32"/>
          <w:szCs w:val="32"/>
        </w:rPr>
        <w:t xml:space="preserve">EPISODE 3: Wingrave and LaViola — Design and Implementation Issues in VR</w:t>
      </w:r>
    </w:p>
    <w:p>
      <w:pPr>
        <w:spacing w:after="200"/>
      </w:pPr>
      <w:r>
        <w:rPr>
          <w:rFonts w:ascii="Arial" w:cs="Arial" w:eastAsia="Arial" w:hAnsi="Arial"/>
          <w:sz w:val="24"/>
          <w:szCs w:val="24"/>
        </w:rPr>
        <w:t xml:space="preserve">Welcome to Episode 3. This covers the Wingrave and LaViola 2010 paper — Reflecting on the Design and Implementation Issues of Virtual Environments. This paper appears in Question 2 of both exam papers, making it one of the most exam-critical readings in the module.</w:t>
      </w:r>
    </w:p>
    <w:p>
      <w:pPr>
        <w:spacing w:after="200"/>
      </w:pPr>
      <w:r>
        <w:rPr>
          <w:rFonts w:ascii="Arial" w:cs="Arial" w:eastAsia="Arial" w:hAnsi="Arial"/>
          <w:sz w:val="24"/>
          <w:szCs w:val="24"/>
        </w:rPr>
        <w:t xml:space="preserve">The paper's goal was to take a candid look at what makes building VR systems so hard. The authors identified 67 distinct issues, clustered them into 11 themes, and proposed 5 research challenges.</w:t>
      </w:r>
    </w:p>
    <w:p>
      <w:pPr>
        <w:spacing w:after="200"/>
      </w:pPr>
      <w:r>
        <w:rPr>
          <w:rFonts w:ascii="Arial" w:cs="Arial" w:eastAsia="Arial" w:hAnsi="Arial"/>
          <w:sz w:val="24"/>
          <w:szCs w:val="24"/>
        </w:rPr>
        <w:t xml:space="preserve">The context is important: despite massive advances in processing power and rendering since the 1990s, VR design and implementation has barely improved in terms of process. It's still difficult, expensive, and time-consuming to build good VR experiences.</w:t>
      </w:r>
    </w:p>
    <w:p>
      <w:pPr>
        <w:spacing w:after="200"/>
      </w:pPr>
      <w:r>
        <w:rPr>
          <w:rFonts w:ascii="Arial" w:cs="Arial" w:eastAsia="Arial" w:hAnsi="Arial"/>
          <w:sz w:val="24"/>
          <w:szCs w:val="24"/>
        </w:rPr>
        <w:t xml:space="preserve">Let's go through the 11 themes.</w:t>
      </w:r>
    </w:p>
    <w:p>
      <w:pPr>
        <w:spacing w:after="200"/>
      </w:pPr>
      <w:r>
        <w:rPr>
          <w:rFonts w:ascii="Arial" w:cs="Arial" w:eastAsia="Arial" w:hAnsi="Arial"/>
          <w:sz w:val="24"/>
          <w:szCs w:val="24"/>
        </w:rPr>
        <w:t xml:space="preserve">Theme 1: Multiple Varied Skills. Building a VR system requires expertise in 3D interaction design, content creation, hardware configuration, software engineering, and user testing. Very few individuals have all these skills. This remains relevant today.</w:t>
      </w:r>
    </w:p>
    <w:p>
      <w:pPr>
        <w:spacing w:after="200"/>
      </w:pPr>
      <w:r>
        <w:rPr>
          <w:rFonts w:ascii="Arial" w:cs="Arial" w:eastAsia="Arial" w:hAnsi="Arial"/>
          <w:sz w:val="24"/>
          <w:szCs w:val="24"/>
        </w:rPr>
        <w:t xml:space="preserve">Theme 2: Human Experience and Perception. Users bring unpredictable human factors — fatigue, stress, nausea, spatial reasoning ability — that only become apparent when a real human enters the VE. You can't fully test this in design alone.</w:t>
      </w:r>
    </w:p>
    <w:p>
      <w:pPr>
        <w:spacing w:after="200"/>
      </w:pPr>
      <w:r>
        <w:rPr>
          <w:rFonts w:ascii="Arial" w:cs="Arial" w:eastAsia="Arial" w:hAnsi="Arial"/>
          <w:sz w:val="24"/>
          <w:szCs w:val="24"/>
        </w:rPr>
        <w:t xml:space="preserve">Theme 3: Content. Finding or creating content that has a consistent look, correct file formats, and appropriate detail levels is still difficult. Many VEs end up with mixed-theme models or an odd mix of high and low quality assets.</w:t>
      </w:r>
    </w:p>
    <w:p>
      <w:pPr>
        <w:spacing w:after="200"/>
      </w:pPr>
      <w:r>
        <w:rPr>
          <w:rFonts w:ascii="Arial" w:cs="Arial" w:eastAsia="Arial" w:hAnsi="Arial"/>
          <w:sz w:val="24"/>
          <w:szCs w:val="24"/>
        </w:rPr>
        <w:t xml:space="preserve">Theme 4: Design Knowledge. The way VR experiences are documented and shared between practitioners is ineffective. There's no standard metaphor for 3D UI design like there is for desktop interfaces with windows and menus.</w:t>
      </w:r>
    </w:p>
    <w:p>
      <w:pPr>
        <w:spacing w:after="200"/>
      </w:pPr>
      <w:r>
        <w:rPr>
          <w:rFonts w:ascii="Arial" w:cs="Arial" w:eastAsia="Arial" w:hAnsi="Arial"/>
          <w:sz w:val="24"/>
          <w:szCs w:val="24"/>
        </w:rPr>
        <w:t xml:space="preserve">Theme 5: Iterative Prototyping. VR requires more iteration than typical software, and iteration in 3D is harder — you can't sketch a 3D interaction on paper the way you can sketch a 2D interface.</w:t>
      </w:r>
    </w:p>
    <w:p>
      <w:pPr>
        <w:spacing w:after="200"/>
      </w:pPr>
      <w:r>
        <w:rPr>
          <w:rFonts w:ascii="Arial" w:cs="Arial" w:eastAsia="Arial" w:hAnsi="Arial"/>
          <w:sz w:val="24"/>
          <w:szCs w:val="24"/>
        </w:rPr>
        <w:t xml:space="preserve">Theme 6: Models, Representation, and Reuse. It's still easier to build from scratch than to reuse someone else's code. There's no mature shared library of VR interaction components the way there is for web development.</w:t>
      </w:r>
    </w:p>
    <w:p>
      <w:pPr>
        <w:spacing w:after="200"/>
      </w:pPr>
      <w:r>
        <w:rPr>
          <w:rFonts w:ascii="Arial" w:cs="Arial" w:eastAsia="Arial" w:hAnsi="Arial"/>
          <w:sz w:val="24"/>
          <w:szCs w:val="24"/>
        </w:rPr>
        <w:t xml:space="preserve">Theme 7: Complex, Chaotic, and Difficult. VR systems have hidden dependencies — changing one thing can break something seemingly unrelated. Every change requires full re-testing.</w:t>
      </w:r>
    </w:p>
    <w:p>
      <w:pPr>
        <w:spacing w:after="200"/>
      </w:pPr>
      <w:r>
        <w:rPr>
          <w:rFonts w:ascii="Arial" w:cs="Arial" w:eastAsia="Arial" w:hAnsi="Arial"/>
          <w:sz w:val="24"/>
          <w:szCs w:val="24"/>
        </w:rPr>
        <w:t xml:space="preserve">Theme 8: Real-Time Operation. VR requires extremely fast updates — typically 90 frames per second or higher — to avoid nausea and maintain presence. This conflicts with the computational complexity of realistic environments.</w:t>
      </w:r>
    </w:p>
    <w:p>
      <w:pPr>
        <w:spacing w:after="200"/>
      </w:pPr>
      <w:r>
        <w:rPr>
          <w:rFonts w:ascii="Arial" w:cs="Arial" w:eastAsia="Arial" w:hAnsi="Arial"/>
          <w:sz w:val="24"/>
          <w:szCs w:val="24"/>
        </w:rPr>
        <w:t xml:space="preserve">Theme 9: Callbacks and Events. The dominant architecture for VR interaction — event-based callbacks — is poorly suited for actions that unfold over time. This leads to poorly maintainable code.</w:t>
      </w:r>
    </w:p>
    <w:p>
      <w:pPr>
        <w:spacing w:after="200"/>
      </w:pPr>
      <w:r>
        <w:rPr>
          <w:rFonts w:ascii="Arial" w:cs="Arial" w:eastAsia="Arial" w:hAnsi="Arial"/>
          <w:sz w:val="24"/>
          <w:szCs w:val="24"/>
        </w:rPr>
        <w:t xml:space="preserve">Theme 10: Hardware. There's no standard hardware platform. What works on an HTC Vive may not work on a Quest. Cables tangle and break. Tracking has blind spots. Hardware selection often depends on what's already purchased rather than what's best.</w:t>
      </w:r>
    </w:p>
    <w:p>
      <w:pPr>
        <w:spacing w:after="200"/>
      </w:pPr>
      <w:r>
        <w:rPr>
          <w:rFonts w:ascii="Arial" w:cs="Arial" w:eastAsia="Arial" w:hAnsi="Arial"/>
          <w:sz w:val="24"/>
          <w:szCs w:val="24"/>
        </w:rPr>
        <w:t xml:space="preserve">Theme 11: Tools and Community. Practitioners are separated by the tools they use, which don't allow shared implementations. Expertise is toolkit-specific and doesn't transfer easily.</w:t>
      </w:r>
    </w:p>
    <w:p>
      <w:pPr>
        <w:spacing w:after="200"/>
      </w:pPr>
      <w:r>
        <w:rPr>
          <w:rFonts w:ascii="Arial" w:cs="Arial" w:eastAsia="Arial" w:hAnsi="Arial"/>
          <w:sz w:val="24"/>
          <w:szCs w:val="24"/>
        </w:rPr>
        <w:t xml:space="preserve">Now the exam often asks you to identify issues still relevant in 2025 and issues that have been largely resolved. Here are good answers.</w:t>
      </w:r>
    </w:p>
    <w:p>
      <w:pPr>
        <w:spacing w:after="200"/>
      </w:pPr>
      <w:r>
        <w:rPr>
          <w:rFonts w:ascii="Arial" w:cs="Arial" w:eastAsia="Arial" w:hAnsi="Arial"/>
          <w:sz w:val="24"/>
          <w:szCs w:val="24"/>
        </w:rPr>
        <w:t xml:space="preserve">Still relevant: The lack of a standard hardware platform is still a major issue — Quest, Vive, Pico, Apple Vision Pro all have different SDKs and capabilities. Content creation still requires multiple varied skills. Real-time performance remains a constraint, especially for photorealistic rendering. Human factors — especially cybersickness and individual differences in spatial ability — remain hard to predict.</w:t>
      </w:r>
    </w:p>
    <w:p>
      <w:pPr>
        <w:spacing w:after="200"/>
      </w:pPr>
      <w:r>
        <w:rPr>
          <w:rFonts w:ascii="Arial" w:cs="Arial" w:eastAsia="Arial" w:hAnsi="Arial"/>
          <w:sz w:val="24"/>
          <w:szCs w:val="24"/>
        </w:rPr>
        <w:t xml:space="preserve">Largely resolved: Cable encumbrance has mostly been solved by wireless headsets like the Quest 3. Basic locomotion and teleportation are now built into standard templates like the Unreal Engine VR Template — you don't have to build these from scratch anymore. Real-time rendering performance has improved enormously with modern GPUs. Hand tracking without controllers is now commercially available.</w:t>
      </w:r>
    </w:p>
    <w:p>
      <w:pPr>
        <w:spacing w:after="200"/>
      </w:pPr>
      <w:r>
        <w:rPr>
          <w:rFonts w:ascii="Arial" w:cs="Arial" w:eastAsia="Arial" w:hAnsi="Arial"/>
          <w:sz w:val="24"/>
          <w:szCs w:val="24"/>
        </w:rPr>
        <w:t xml:space="preserve">The five research challenges Wingrave and LaViola proposed were: Natural Representations, Layered Abstractions, Models of Systems, Create an Archive, and Solve the Difficult Problems. These are about making VR development more like engineering and less like craft.</w:t>
      </w:r>
    </w:p>
    <w:p>
      <w:pPr>
        <w:spacing w:after="200"/>
      </w:pPr>
      <w:r>
        <w:rPr>
          <w:rFonts w:ascii="Arial" w:cs="Arial" w:eastAsia="Arial" w:hAnsi="Arial"/>
          <w:sz w:val="24"/>
          <w:szCs w:val="24"/>
        </w:rPr>
        <w:t xml:space="preserve">That's Episode 3. For the exam: know the paper's purpose, be able to name at least 4 to 6 of the 11 themes, and have specific examples ready for issues still relevant and issues resolved. Bonus points for connecting the themes to your own group project experience.</w:t>
      </w:r>
    </w:p>
    <w:p>
      <w:r>
        <w:br/>
      </w:r>
    </w:p>
    <w:p>
      <w:pPr>
        <w:pStyle w:val="Heading1"/>
      </w:pPr>
      <w:r>
        <w:rPr>
          <w:rFonts w:ascii="Arial" w:cs="Arial" w:eastAsia="Arial" w:hAnsi="Arial"/>
          <w:b/>
          <w:bCs/>
          <w:sz w:val="32"/>
          <w:szCs w:val="32"/>
        </w:rPr>
        <w:t xml:space="preserve">EPISODE 4: 3D Interaction — Selection, Manipulation, and Navigation</w:t>
      </w:r>
    </w:p>
    <w:p>
      <w:pPr>
        <w:spacing w:after="200"/>
      </w:pPr>
      <w:r>
        <w:rPr>
          <w:rFonts w:ascii="Arial" w:cs="Arial" w:eastAsia="Arial" w:hAnsi="Arial"/>
          <w:sz w:val="24"/>
          <w:szCs w:val="24"/>
        </w:rPr>
        <w:t xml:space="preserve">Welcome to Episode 4. This covers 3D interaction techniques — selection, manipulation, and navigation — which maps to Question 3 and Question 5 on your exam. This is also the content most directly applicable to your group project.</w:t>
      </w:r>
    </w:p>
    <w:p>
      <w:pPr>
        <w:spacing w:after="200"/>
      </w:pPr>
      <w:r>
        <w:rPr>
          <w:rFonts w:ascii="Arial" w:cs="Arial" w:eastAsia="Arial" w:hAnsi="Arial"/>
          <w:sz w:val="24"/>
          <w:szCs w:val="24"/>
        </w:rPr>
        <w:t xml:space="preserve">First, some definitions. 3D interaction is human-computer interaction where tasks are carried out in a 3D spatial context. A 3D interaction technique is a method — hardware or software — that allows people to accomplish tasks in a 3D user interface.</w:t>
      </w:r>
    </w:p>
    <w:p>
      <w:pPr>
        <w:spacing w:after="200"/>
      </w:pPr>
      <w:r>
        <w:rPr>
          <w:rFonts w:ascii="Arial" w:cs="Arial" w:eastAsia="Arial" w:hAnsi="Arial"/>
          <w:sz w:val="24"/>
          <w:szCs w:val="24"/>
        </w:rPr>
        <w:t xml:space="preserve">There are three universal 3D interaction tasks in VR. Object Interaction — selecting and manipulating objects. Navigation — moving through the environment. System Control — issuing commands to change system state, like opening a menu.</w:t>
      </w:r>
    </w:p>
    <w:p>
      <w:pPr>
        <w:spacing w:after="200"/>
      </w:pPr>
      <w:r>
        <w:rPr>
          <w:rFonts w:ascii="Arial" w:cs="Arial" w:eastAsia="Arial" w:hAnsi="Arial"/>
          <w:sz w:val="24"/>
          <w:szCs w:val="24"/>
        </w:rPr>
        <w:t xml:space="preserve">Let's start with Object Interaction.</w:t>
      </w:r>
    </w:p>
    <w:p>
      <w:pPr>
        <w:spacing w:after="200"/>
      </w:pPr>
      <w:r>
        <w:rPr>
          <w:rFonts w:ascii="Arial" w:cs="Arial" w:eastAsia="Arial" w:hAnsi="Arial"/>
          <w:sz w:val="24"/>
          <w:szCs w:val="24"/>
        </w:rPr>
        <w:t xml:space="preserve">Selection is picking one or more objects from a set. The goals of selection include indicating an action on an object, querying it, activating it, or travelling to it.</w:t>
      </w:r>
    </w:p>
    <w:p>
      <w:pPr>
        <w:spacing w:after="200"/>
      </w:pPr>
      <w:r>
        <w:rPr>
          <w:rFonts w:ascii="Arial" w:cs="Arial" w:eastAsia="Arial" w:hAnsi="Arial"/>
          <w:sz w:val="24"/>
          <w:szCs w:val="24"/>
        </w:rPr>
        <w:t xml:space="preserve">Manipulation is modifying object properties — position, orientation, scale, colour, texture — or using the object in some way.</w:t>
      </w:r>
    </w:p>
    <w:p>
      <w:pPr>
        <w:spacing w:after="200"/>
      </w:pPr>
      <w:r>
        <w:rPr>
          <w:rFonts w:ascii="Arial" w:cs="Arial" w:eastAsia="Arial" w:hAnsi="Arial"/>
          <w:sz w:val="24"/>
          <w:szCs w:val="24"/>
        </w:rPr>
        <w:t xml:space="preserve">Selection performance depends on the distance and direction of the object, its size, whether other objects are in the way, and the precision of the input device.</w:t>
      </w:r>
    </w:p>
    <w:p>
      <w:pPr>
        <w:spacing w:after="200"/>
      </w:pPr>
      <w:r>
        <w:rPr>
          <w:rFonts w:ascii="Arial" w:cs="Arial" w:eastAsia="Arial" w:hAnsi="Arial"/>
          <w:sz w:val="24"/>
          <w:szCs w:val="24"/>
        </w:rPr>
        <w:t xml:space="preserve">Key selection metaphors you need to know. Ray-casting: you point a virtual ray from your hand and select whatever it hits. Fast and works at any distance, but imprecise for small or distant objects. Go-Go technique: your virtual hand can extend beyond your physical reach — the further you stretch, the more the virtual arm extends. Good for reaching distant objects but loses precision. World in Miniature, or WiM: a miniature copy of the scene sits in your hand and you can select objects in the miniature to interact with them at full scale. Great for navigation and overview but complex to implement.</w:t>
      </w:r>
    </w:p>
    <w:p>
      <w:pPr>
        <w:spacing w:after="200"/>
      </w:pPr>
      <w:r>
        <w:rPr>
          <w:rFonts w:ascii="Arial" w:cs="Arial" w:eastAsia="Arial" w:hAnsi="Arial"/>
          <w:sz w:val="24"/>
          <w:szCs w:val="24"/>
        </w:rPr>
        <w:t xml:space="preserve">Another technique worth knowing is HOMER — Hand-Centred Object Manipulation Extending Ray-casting. It combines ray-casting for selection with direct manipulation for control — you grab at a distance but the object attaches to your hand as if you're holding it.</w:t>
      </w:r>
    </w:p>
    <w:p>
      <w:pPr>
        <w:spacing w:after="200"/>
      </w:pPr>
      <w:r>
        <w:rPr>
          <w:rFonts w:ascii="Arial" w:cs="Arial" w:eastAsia="Arial" w:hAnsi="Arial"/>
          <w:sz w:val="24"/>
          <w:szCs w:val="24"/>
        </w:rPr>
        <w:t xml:space="preserve">Progressive Refinement techniques like SQUAD use a broad selection phase first — sphere casting — then a fine selection phase within a menu. This allows fast but precise selection across large scenes.</w:t>
      </w:r>
    </w:p>
    <w:p>
      <w:pPr>
        <w:spacing w:after="200"/>
      </w:pPr>
      <w:r>
        <w:rPr>
          <w:rFonts w:ascii="Arial" w:cs="Arial" w:eastAsia="Arial" w:hAnsi="Arial"/>
          <w:sz w:val="24"/>
          <w:szCs w:val="24"/>
        </w:rPr>
        <w:t xml:space="preserve">Design guidelines for object manipulation: No single best technique — it depends on your application. Map technique to device. Reduce degrees of freedom when possible. Use pointing for selection and grasping for manipulation. Consider trade-offs carefully.</w:t>
      </w:r>
    </w:p>
    <w:p>
      <w:pPr>
        <w:spacing w:after="200"/>
      </w:pPr>
      <w:r>
        <w:rPr>
          <w:rFonts w:ascii="Arial" w:cs="Arial" w:eastAsia="Arial" w:hAnsi="Arial"/>
          <w:sz w:val="24"/>
          <w:szCs w:val="24"/>
        </w:rPr>
        <w:t xml:space="preserve">Now let's cover Navigation.</w:t>
      </w:r>
    </w:p>
    <w:p>
      <w:pPr>
        <w:spacing w:after="200"/>
      </w:pPr>
      <w:r>
        <w:rPr>
          <w:rFonts w:ascii="Arial" w:cs="Arial" w:eastAsia="Arial" w:hAnsi="Arial"/>
          <w:sz w:val="24"/>
          <w:szCs w:val="24"/>
        </w:rPr>
        <w:t xml:space="preserve">Navigation equals Wayfinding plus Travel. This is the core equation and you should memorise it.</w:t>
      </w:r>
    </w:p>
    <w:p>
      <w:pPr>
        <w:spacing w:after="200"/>
      </w:pPr>
      <w:r>
        <w:rPr>
          <w:rFonts w:ascii="Arial" w:cs="Arial" w:eastAsia="Arial" w:hAnsi="Arial"/>
          <w:sz w:val="24"/>
          <w:szCs w:val="24"/>
        </w:rPr>
        <w:t xml:space="preserve">Wayfinding is the cognitive component — where am I, where can I go, where do I want to go, and how do I get there. It involves building a cognitive map or mental model of the environment.</w:t>
      </w:r>
    </w:p>
    <w:p>
      <w:pPr>
        <w:spacing w:after="200"/>
      </w:pPr>
      <w:r>
        <w:rPr>
          <w:rFonts w:ascii="Arial" w:cs="Arial" w:eastAsia="Arial" w:hAnsi="Arial"/>
          <w:sz w:val="24"/>
          <w:szCs w:val="24"/>
        </w:rPr>
        <w:t xml:space="preserve">Travel is the motor component — physically moving from one place to another in the virtual environment.</w:t>
      </w:r>
    </w:p>
    <w:p>
      <w:pPr>
        <w:spacing w:after="200"/>
      </w:pPr>
      <w:r>
        <w:rPr>
          <w:rFonts w:ascii="Arial" w:cs="Arial" w:eastAsia="Arial" w:hAnsi="Arial"/>
          <w:sz w:val="24"/>
          <w:szCs w:val="24"/>
        </w:rPr>
        <w:t xml:space="preserve">Travel without wayfinding is exploration or wandering — like clicking random links on the web with no goal. Travel with wayfinding is purposeful navigation.</w:t>
      </w:r>
    </w:p>
    <w:p>
      <w:pPr>
        <w:spacing w:after="200"/>
      </w:pPr>
      <w:r>
        <w:rPr>
          <w:rFonts w:ascii="Arial" w:cs="Arial" w:eastAsia="Arial" w:hAnsi="Arial"/>
          <w:sz w:val="24"/>
          <w:szCs w:val="24"/>
        </w:rPr>
        <w:t xml:space="preserve">Types of travel tasks include: Exploration, with no explicit goal. Search, moving to a specific target either naively, when you don't know where it is, or primed, when you've been there before. Maneuvering, small precise movements to adjust viewpoint.</w:t>
      </w:r>
    </w:p>
    <w:p>
      <w:pPr>
        <w:spacing w:after="200"/>
      </w:pPr>
      <w:r>
        <w:rPr>
          <w:rFonts w:ascii="Arial" w:cs="Arial" w:eastAsia="Arial" w:hAnsi="Arial"/>
          <w:sz w:val="24"/>
          <w:szCs w:val="24"/>
        </w:rPr>
        <w:t xml:space="preserve">Travel technique classifications. Active versus passive — is the user doing the moving, or being moved? Physical versus virtual — does the user's actual body move, or just their viewpoint? Metaphors — what conceptual model drives the movement?</w:t>
      </w:r>
    </w:p>
    <w:p>
      <w:pPr>
        <w:spacing w:after="200"/>
      </w:pPr>
      <w:r>
        <w:rPr>
          <w:rFonts w:ascii="Arial" w:cs="Arial" w:eastAsia="Arial" w:hAnsi="Arial"/>
          <w:sz w:val="24"/>
          <w:szCs w:val="24"/>
        </w:rPr>
        <w:t xml:space="preserve">Key travel metaphors. Real walking: the most natural form, provides vestibular cues, promotes spatial understanding, but limited by physical space. Redirected walking: the system subtly warps the virtual view so that you feel like you're walking straight while actually walking in a circle — extending a small physical space into a large virtual one. Teleportation: point at a location and jump there instantly. Very common in VR, avoids motion sickness, but breaks spatial continuity. Gaze-directed steering: you look where you want to go and the system moves you in that direction.</w:t>
      </w:r>
    </w:p>
    <w:p>
      <w:pPr>
        <w:spacing w:after="200"/>
      </w:pPr>
      <w:r>
        <w:rPr>
          <w:rFonts w:ascii="Arial" w:cs="Arial" w:eastAsia="Arial" w:hAnsi="Arial"/>
          <w:sz w:val="24"/>
          <w:szCs w:val="24"/>
        </w:rPr>
        <w:t xml:space="preserve">Wayfinding support techniques the exam asks about. Landmarks — distinct, non-mobile objects visible from multiple locations, including audio landmarks like distinctive sounds. Maps — ego-centric maps centred on you, or exo-centric maps showing an overhead view. World in Miniature is a 3D map you hold in your hand. Path following — using coloured lines on the floor, like hospitals use coloured lines to guide patients to departments. Breadcrumbs — a trail of markers showing where you've been. Compass — a directional indicator.</w:t>
      </w:r>
    </w:p>
    <w:p>
      <w:pPr>
        <w:spacing w:after="200"/>
      </w:pPr>
      <w:r>
        <w:rPr>
          <w:rFonts w:ascii="Arial" w:cs="Arial" w:eastAsia="Arial" w:hAnsi="Arial"/>
          <w:sz w:val="24"/>
          <w:szCs w:val="24"/>
        </w:rPr>
        <w:t xml:space="preserve">Kevin Lynch's five elements of city imageability are also relevant here: Paths, Edges, Districts, Nodes, and Landmarks. VR environments can be designed using the same spatial grammar.</w:t>
      </w:r>
    </w:p>
    <w:p>
      <w:pPr>
        <w:spacing w:after="200"/>
      </w:pPr>
      <w:r>
        <w:rPr>
          <w:rFonts w:ascii="Arial" w:cs="Arial" w:eastAsia="Arial" w:hAnsi="Arial"/>
          <w:sz w:val="24"/>
          <w:szCs w:val="24"/>
        </w:rPr>
        <w:t xml:space="preserve">Non-isomorphic interaction techniques map your physical movements to virtual movements at a different scale or ratio. For example, a small wrist rotation might rotate a virtual object 180 degrees. The advantage is superhuman capability — you can do things in VR that you couldn't do physically. The disadvantage is reduced naturalness and a higher error rate, because your spatial memory and proprioception don't match what's happening on screen.</w:t>
      </w:r>
    </w:p>
    <w:p>
      <w:pPr>
        <w:spacing w:after="200"/>
      </w:pPr>
      <w:r>
        <w:rPr>
          <w:rFonts w:ascii="Arial" w:cs="Arial" w:eastAsia="Arial" w:hAnsi="Arial"/>
          <w:sz w:val="24"/>
          <w:szCs w:val="24"/>
        </w:rPr>
        <w:t xml:space="preserve">Design guidelines for navigation: Match travel technique to the application. Common travel tasks should require minimum effort. Apply physical locomotion when naturalism or physical exercise is needed. Use target-based techniques for goal-oriented travel. Use steering for exploration. Provide multiple travel techniques.</w:t>
      </w:r>
    </w:p>
    <w:p>
      <w:pPr>
        <w:spacing w:after="200"/>
      </w:pPr>
      <w:r>
        <w:rPr>
          <w:rFonts w:ascii="Arial" w:cs="Arial" w:eastAsia="Arial" w:hAnsi="Arial"/>
          <w:sz w:val="24"/>
          <w:szCs w:val="24"/>
        </w:rPr>
        <w:t xml:space="preserve">That's Episode 4. Key takeaways: Navigation equals Wayfinding plus Travel. Know the selection metaphors — ray-casting, go-go, WiM, HOMER. Know the travel metaphors — real walking, redirected walking, teleportation, gaze steering. Know the wayfinding supports — landmarks, maps, path following, breadcrumbs, compass. Know what non-isomorphic means and its trade-offs.</w:t>
      </w:r>
    </w:p>
    <w:p>
      <w:r>
        <w:br/>
      </w:r>
    </w:p>
    <w:p>
      <w:pPr>
        <w:pStyle w:val="Heading1"/>
      </w:pPr>
      <w:r>
        <w:rPr>
          <w:rFonts w:ascii="Arial" w:cs="Arial" w:eastAsia="Arial" w:hAnsi="Arial"/>
          <w:b/>
          <w:bCs/>
          <w:sz w:val="32"/>
          <w:szCs w:val="32"/>
        </w:rPr>
        <w:t xml:space="preserve">EPISODE 5: Content Creation, Level Design, and Exam Strategy</w:t>
      </w:r>
    </w:p>
    <w:p>
      <w:pPr>
        <w:spacing w:after="200"/>
      </w:pPr>
      <w:r>
        <w:rPr>
          <w:rFonts w:ascii="Arial" w:cs="Arial" w:eastAsia="Arial" w:hAnsi="Arial"/>
          <w:sz w:val="24"/>
          <w:szCs w:val="24"/>
        </w:rPr>
        <w:t xml:space="preserve">Welcome to Episode 5 — the final episode. This covers content creation, level design, low-poly graphics, and the key academic papers. We'll also close with exam strategy.</w:t>
      </w:r>
    </w:p>
    <w:p>
      <w:pPr>
        <w:spacing w:after="200"/>
      </w:pPr>
      <w:r>
        <w:rPr>
          <w:rFonts w:ascii="Arial" w:cs="Arial" w:eastAsia="Arial" w:hAnsi="Arial"/>
          <w:sz w:val="24"/>
          <w:szCs w:val="24"/>
        </w:rPr>
        <w:t xml:space="preserve">Content creation is the foundation of any VR experience. VR without content is meaningless. Good content creation draws from architecture, urban planning, art, cinema, games, and design.</w:t>
      </w:r>
    </w:p>
    <w:p>
      <w:pPr>
        <w:spacing w:after="200"/>
      </w:pPr>
      <w:r>
        <w:rPr>
          <w:rFonts w:ascii="Arial" w:cs="Arial" w:eastAsia="Arial" w:hAnsi="Arial"/>
          <w:sz w:val="24"/>
          <w:szCs w:val="24"/>
        </w:rPr>
        <w:t xml:space="preserve">High-level concepts for content creation. Story: across all media, stories are compelling because they resonate with the audience's experience. You don't need all the details — people fill in gaps through imagination. People are meaning generators. The Heider and Simmel 1944 experiment proved this: 34 participants watched a short film of moving geometric shapes — triangles and a circle — and almost all of them told a story about a bully, a hero, and a victim being rescued. Simple cues create consistent interpretations.</w:t>
      </w:r>
    </w:p>
    <w:p>
      <w:pPr>
        <w:spacing w:after="200"/>
      </w:pPr>
      <w:r>
        <w:rPr>
          <w:rFonts w:ascii="Arial" w:cs="Arial" w:eastAsia="Arial" w:hAnsi="Arial"/>
          <w:sz w:val="24"/>
          <w:szCs w:val="24"/>
        </w:rPr>
        <w:t xml:space="preserve">Core Experience: What is the central thing users should feel or do? Every design decision should serve this.</w:t>
      </w:r>
    </w:p>
    <w:p>
      <w:pPr>
        <w:spacing w:after="200"/>
      </w:pPr>
      <w:r>
        <w:rPr>
          <w:rFonts w:ascii="Arial" w:cs="Arial" w:eastAsia="Arial" w:hAnsi="Arial"/>
          <w:sz w:val="24"/>
          <w:szCs w:val="24"/>
        </w:rPr>
        <w:t xml:space="preserve">Conceptual Integrity: The experience should feel consistent. Mixing high-fidelity and low-fidelity assets, or combining incompatible visual styles, breaks the sense of a unified world.</w:t>
      </w:r>
    </w:p>
    <w:p>
      <w:pPr>
        <w:spacing w:after="200"/>
      </w:pPr>
      <w:r>
        <w:rPr>
          <w:rFonts w:ascii="Arial" w:cs="Arial" w:eastAsia="Arial" w:hAnsi="Arial"/>
          <w:sz w:val="24"/>
          <w:szCs w:val="24"/>
        </w:rPr>
        <w:t xml:space="preserve">Gestalt Perceptual Organisation: The human perceptual system groups elements into wholes. Design your environments so that spaces, objects, and interactions feel like coherent gestalts rather than disconnected parts.</w:t>
      </w:r>
    </w:p>
    <w:p>
      <w:pPr>
        <w:spacing w:after="200"/>
      </w:pPr>
      <w:r>
        <w:rPr>
          <w:rFonts w:ascii="Arial" w:cs="Arial" w:eastAsia="Arial" w:hAnsi="Arial"/>
          <w:sz w:val="24"/>
          <w:szCs w:val="24"/>
        </w:rPr>
        <w:t xml:space="preserve">For best experiences, Lindeman and Beckhaus in 2009 recommended: Strong emotions — we remember emotional stories better than logical ones, and emotion distracts from technological limitations. Deep engagement — flow state, being in the now, losing track of time. Massive stimulation across multiple sensory modalities. Escape from reality.</w:t>
      </w:r>
    </w:p>
    <w:p>
      <w:pPr>
        <w:spacing w:after="200"/>
      </w:pPr>
      <w:r>
        <w:rPr>
          <w:rFonts w:ascii="Arial" w:cs="Arial" w:eastAsia="Arial" w:hAnsi="Arial"/>
          <w:sz w:val="24"/>
          <w:szCs w:val="24"/>
        </w:rPr>
        <w:t xml:space="preserve">Pausch's Disney Aladdin paper from 1996 is a key reading. Over 45,000 guests flew a magic carpet through a virtual world based on the animated film. Key findings: Guests suspend disbelief — the illusion was compelling enough that most guests accepted being in a synthetic environment. VR appeals to everyone — both genders and all ages responded similarly. Content matters — people are not impressed by technology alone, they care about what there is to do. Fidelity matters — 60 frames per second and high-quality texture maps were required to achieve suspension of disbelief. The illusion of presence is fragile — objects interpenetrating or characters not responding instantly shattered presence. Guests need a background story before immersion. Guests need a goal. Input controls are hard — limiting degrees of freedom is essential. VR must be personally experienced — audience members watching on monitors could not understand what pilots were experiencing.</w:t>
      </w:r>
    </w:p>
    <w:p>
      <w:pPr>
        <w:spacing w:after="200"/>
      </w:pPr>
      <w:r>
        <w:rPr>
          <w:rFonts w:ascii="Arial" w:cs="Arial" w:eastAsia="Arial" w:hAnsi="Arial"/>
          <w:sz w:val="24"/>
          <w:szCs w:val="24"/>
        </w:rPr>
        <w:t xml:space="preserve">Now let's cover Level and Environment Design.</w:t>
      </w:r>
    </w:p>
    <w:p>
      <w:pPr>
        <w:spacing w:after="200"/>
      </w:pPr>
      <w:r>
        <w:rPr>
          <w:rFonts w:ascii="Arial" w:cs="Arial" w:eastAsia="Arial" w:hAnsi="Arial"/>
          <w:sz w:val="24"/>
          <w:szCs w:val="24"/>
        </w:rPr>
        <w:t xml:space="preserve">Level Design is about planning and building spaces — structural layout, flow, and game mechanics. Environment Design focuses on graphics, materials, and lighting as visual refinement.</w:t>
      </w:r>
    </w:p>
    <w:p>
      <w:pPr>
        <w:spacing w:after="200"/>
      </w:pPr>
      <w:r>
        <w:rPr>
          <w:rFonts w:ascii="Arial" w:cs="Arial" w:eastAsia="Arial" w:hAnsi="Arial"/>
          <w:sz w:val="24"/>
          <w:szCs w:val="24"/>
        </w:rPr>
        <w:t xml:space="preserve">White-boxing or Grey-boxing is prototyping an environment using only primitive 3D shapes — boxes, ramps, cylinders — before adding any art assets. It lets you test spatial layout, proportions, flow, line of sight, and scale quickly and cheaply. The advantages are: testing proportions, checking spatial consistency, using the game engine for physics and lighting tests. The disadvantages are: it can't test visual mood or emotional tone, and it looks nothing like the final product.</w:t>
      </w:r>
    </w:p>
    <w:p>
      <w:pPr>
        <w:spacing w:after="200"/>
      </w:pPr>
      <w:r>
        <w:rPr>
          <w:rFonts w:ascii="Arial" w:cs="Arial" w:eastAsia="Arial" w:hAnsi="Arial"/>
          <w:sz w:val="24"/>
          <w:szCs w:val="24"/>
        </w:rPr>
        <w:t xml:space="preserve">Low-poly design is the deliberate use of minimal polygons to achieve a stylised aesthetic. This is non-photorealistic rendering. Research shows low-poly graphics often create the same effects as higher-quality graphics for memory recall, relaxation, and immersion. The style is characterised by flat shading, un-smooth surfaces, minimalism, and simplicity.</w:t>
      </w:r>
    </w:p>
    <w:p>
      <w:pPr>
        <w:spacing w:after="200"/>
      </w:pPr>
      <w:r>
        <w:rPr>
          <w:rFonts w:ascii="Arial" w:cs="Arial" w:eastAsia="Arial" w:hAnsi="Arial"/>
          <w:sz w:val="24"/>
          <w:szCs w:val="24"/>
        </w:rPr>
        <w:t xml:space="preserve">What makes low-poly look good? Step 1: Modelling. Silhouette — the shape must read clearly from all angles. Polygons per unit — polygon count should reflect the object's importance and size. If you halve the size of an object, halve its subdivisions too — this creates visual uniformity. Avoid smoothed normals and shared vertices — this gives the characteristic flat-shaded look.</w:t>
      </w:r>
    </w:p>
    <w:p>
      <w:pPr>
        <w:spacing w:after="200"/>
      </w:pPr>
      <w:r>
        <w:rPr>
          <w:rFonts w:ascii="Arial" w:cs="Arial" w:eastAsia="Arial" w:hAnsi="Arial"/>
          <w:sz w:val="24"/>
          <w:szCs w:val="24"/>
        </w:rPr>
        <w:t xml:space="preserve">Step 2: Materials. Limit textures or use flat colours only. Use light to create complexity instead of detailed textures.</w:t>
      </w:r>
    </w:p>
    <w:p>
      <w:pPr>
        <w:spacing w:after="200"/>
      </w:pPr>
      <w:r>
        <w:rPr>
          <w:rFonts w:ascii="Arial" w:cs="Arial" w:eastAsia="Arial" w:hAnsi="Arial"/>
          <w:sz w:val="24"/>
          <w:szCs w:val="24"/>
        </w:rPr>
        <w:t xml:space="preserve">Step 3: Lighting — the most important part. Start with a skydome, ideally a photographed sky, for realistic varied light. Add indirect light for a refined, clean look. Add a subtle specular component.</w:t>
      </w:r>
    </w:p>
    <w:p>
      <w:pPr>
        <w:spacing w:after="200"/>
      </w:pPr>
      <w:r>
        <w:rPr>
          <w:rFonts w:ascii="Arial" w:cs="Arial" w:eastAsia="Arial" w:hAnsi="Arial"/>
          <w:sz w:val="24"/>
          <w:szCs w:val="24"/>
        </w:rPr>
        <w:t xml:space="preserve">Step 4: Post-processing. Depth haze separates foreground from background and creates atmosphere. Colour correction sets the mood — warm highlights, cool shadows, some vignetting. Depth of field defocus adds realism and can create a miniature look.</w:t>
      </w:r>
    </w:p>
    <w:p>
      <w:pPr>
        <w:spacing w:after="200"/>
      </w:pPr>
      <w:r>
        <w:rPr>
          <w:rFonts w:ascii="Arial" w:cs="Arial" w:eastAsia="Arial" w:hAnsi="Arial"/>
          <w:sz w:val="24"/>
          <w:szCs w:val="24"/>
        </w:rPr>
        <w:t xml:space="preserve">Now a note on the Koulieris paper on near-eye display and tracking technologies. This paper covers three main categories of tracking. Optical tracking — uses cameras to track markers or natural features. Inertial tracking — uses accelerometers and gyroscopes to track rotation and motion. Inside-out tracking — cameras on the headset track the environment to determine headset position. Hand tracking on the Meta Quest uses inside-out cameras combined with computer vision to detect hand joints. A common shortcoming is line-of-sight dependency — if your hands are behind your back or out of camera view, tracking fails.</w:t>
      </w:r>
    </w:p>
    <w:p>
      <w:pPr>
        <w:spacing w:after="200"/>
      </w:pPr>
      <w:r>
        <w:rPr>
          <w:rFonts w:ascii="Arial" w:cs="Arial" w:eastAsia="Arial" w:hAnsi="Arial"/>
          <w:sz w:val="24"/>
          <w:szCs w:val="24"/>
        </w:rPr>
        <w:t xml:space="preserve">The Slater and Wilbur FIVE paper is the foundational academic reading for Immersion and Presence. Key quote: Immersion is a description of a technology. Presence is a state of consciousness. This paper introduced the framework we covered in Episode 2.</w:t>
      </w:r>
    </w:p>
    <w:p>
      <w:pPr>
        <w:spacing w:after="200"/>
      </w:pPr>
      <w:r>
        <w:rPr>
          <w:rFonts w:ascii="Arial" w:cs="Arial" w:eastAsia="Arial" w:hAnsi="Arial"/>
          <w:sz w:val="24"/>
          <w:szCs w:val="24"/>
        </w:rPr>
        <w:t xml:space="preserve">The Minsky Telepresence paper from 1980 is where the word telepresence was first introduced. Minsky proposed remote-controlled mechanical hands that could allow humans to work in hazardous environments by feel. The challenge he identified — achieving the sense of being there — is exactly what modern VR is still working on.</w:t>
      </w:r>
    </w:p>
    <w:p>
      <w:pPr>
        <w:spacing w:after="200"/>
      </w:pPr>
      <w:r>
        <w:rPr>
          <w:rFonts w:ascii="Arial" w:cs="Arial" w:eastAsia="Arial" w:hAnsi="Arial"/>
          <w:sz w:val="24"/>
          <w:szCs w:val="24"/>
        </w:rPr>
        <w:t xml:space="preserve">Sutherland's Ultimate Display from 1965 described the theoretical endpoint of display technology: a room in which the computer can control the existence of matter. A chair in such a room would be good enough to sit in. This is still the North Star of VR research.</w:t>
      </w:r>
    </w:p>
    <w:p>
      <w:pPr>
        <w:spacing w:after="200"/>
      </w:pPr>
      <w:r>
        <w:rPr>
          <w:rFonts w:ascii="Arial" w:cs="Arial" w:eastAsia="Arial" w:hAnsi="Arial"/>
          <w:sz w:val="24"/>
          <w:szCs w:val="24"/>
        </w:rPr>
        <w:t xml:space="preserve">Now let's close with exam strategy.</w:t>
      </w:r>
    </w:p>
    <w:p>
      <w:pPr>
        <w:spacing w:after="200"/>
      </w:pPr>
      <w:r>
        <w:rPr>
          <w:rFonts w:ascii="Arial" w:cs="Arial" w:eastAsia="Arial" w:hAnsi="Arial"/>
          <w:sz w:val="24"/>
          <w:szCs w:val="24"/>
        </w:rPr>
        <w:t xml:space="preserve">The exam is 2 hours, 5 questions, all compulsory, 20 marks each. Most questions split into an A part worth more and a B part worth less.</w:t>
      </w:r>
    </w:p>
    <w:p>
      <w:pPr>
        <w:spacing w:after="200"/>
      </w:pPr>
      <w:r>
        <w:rPr>
          <w:rFonts w:ascii="Arial" w:cs="Arial" w:eastAsia="Arial" w:hAnsi="Arial"/>
          <w:sz w:val="24"/>
          <w:szCs w:val="24"/>
        </w:rPr>
        <w:t xml:space="preserve">Question 1 will ask about VR versus AR versus MR, and about Immersion versus Presence. Know Slater's six dimensions by name. Have a concrete VR example ready for presence.</w:t>
      </w:r>
    </w:p>
    <w:p>
      <w:pPr>
        <w:spacing w:after="200"/>
      </w:pPr>
      <w:r>
        <w:rPr>
          <w:rFonts w:ascii="Arial" w:cs="Arial" w:eastAsia="Arial" w:hAnsi="Arial"/>
          <w:sz w:val="24"/>
          <w:szCs w:val="24"/>
        </w:rPr>
        <w:t xml:space="preserve">Question 2 will ask about a set reading paper. Wingrave and LaViola is the safe bet. Know the 11 themes, have 2 issues still relevant and 2 that are resolved, with examples from your own project work.</w:t>
      </w:r>
    </w:p>
    <w:p>
      <w:pPr>
        <w:spacing w:after="200"/>
      </w:pPr>
      <w:r>
        <w:rPr>
          <w:rFonts w:ascii="Arial" w:cs="Arial" w:eastAsia="Arial" w:hAnsi="Arial"/>
          <w:sz w:val="24"/>
          <w:szCs w:val="24"/>
        </w:rPr>
        <w:t xml:space="preserve">Question 3 will be a design question — probably asking you to design interaction for a specific VR application. Structure your answer around the three universal tasks: navigation, selection, and system control. For each, name the technique, justify why, and mention alternatives.</w:t>
      </w:r>
    </w:p>
    <w:p>
      <w:pPr>
        <w:spacing w:after="200"/>
      </w:pPr>
      <w:r>
        <w:rPr>
          <w:rFonts w:ascii="Arial" w:cs="Arial" w:eastAsia="Arial" w:hAnsi="Arial"/>
          <w:sz w:val="24"/>
          <w:szCs w:val="24"/>
        </w:rPr>
        <w:t xml:space="preserve">Question 4 will cover content creation or technology. Be ready for low-poly resolution and what it means, white-boxing advantages and disadvantages, and tracking technologies.</w:t>
      </w:r>
    </w:p>
    <w:p>
      <w:pPr>
        <w:spacing w:after="200"/>
      </w:pPr>
      <w:r>
        <w:rPr>
          <w:rFonts w:ascii="Arial" w:cs="Arial" w:eastAsia="Arial" w:hAnsi="Arial"/>
          <w:sz w:val="24"/>
          <w:szCs w:val="24"/>
        </w:rPr>
        <w:t xml:space="preserve">Question 5 will cover interaction techniques. Know the three metaphor categories — ray-casting type, go-go type, and WiM type — with one example each. Be ready to define non-isomorphic interaction and give an advantage and a shortcoming.</w:t>
      </w:r>
    </w:p>
    <w:p>
      <w:pPr>
        <w:spacing w:after="200"/>
      </w:pPr>
      <w:r>
        <w:rPr>
          <w:rFonts w:ascii="Arial" w:cs="Arial" w:eastAsia="Arial" w:hAnsi="Arial"/>
          <w:sz w:val="24"/>
          <w:szCs w:val="24"/>
        </w:rPr>
        <w:t xml:space="preserve">General tips: Always give examples. The exam rewards applied thinking, not just definitions. Reference the papers by author and year when relevant — Slater and Wilbur 1997, Wingrave and LaViola 2010, Pausch 1996, Heeter 1992, Sadowski 2002. Draw diagrams if it helps — the exam papers say diagrams are welcome.</w:t>
      </w:r>
    </w:p>
    <w:p>
      <w:pPr>
        <w:spacing w:after="200"/>
      </w:pPr>
      <w:r>
        <w:rPr>
          <w:rFonts w:ascii="Arial" w:cs="Arial" w:eastAsia="Arial" w:hAnsi="Arial"/>
          <w:sz w:val="24"/>
          <w:szCs w:val="24"/>
        </w:rPr>
        <w:t xml:space="preserve">You've made it through all five episodes of the CS423 revision podcast. Good luck with your exam. You've got this.</w:t>
      </w:r>
    </w:p>
    <w:p>
      <w:r>
        <w:b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2026-05-05T11:18:07.846Z</dcterms:created>
  <dcterms:modified xsi:type="dcterms:W3CDTF">2026-05-05T11:18:07.846Z</dcterms:modified>
</cp:coreProperties>
</file>

<file path=docProps/custom.xml><?xml version="1.0" encoding="utf-8"?>
<Properties xmlns="http://schemas.openxmlformats.org/officeDocument/2006/custom-properties" xmlns:vt="http://schemas.openxmlformats.org/officeDocument/2006/docPropsVTypes"/>
</file>