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i w:val="1"/>
          <w:iCs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1838325" cy="1838325"/>
                <wp:effectExtent b="0" l="0" r="0" t="0"/>
                <wp:wrapSquare wrapText="bothSides" distB="0" distT="0" distL="114300" distR="114300"/>
                <wp:docPr id="4" name=""/>
                <a:graphic>
                  <a:graphicData uri="http://schemas.microsoft.com/office/word/2010/wordprocessingShape">
                    <wps:wsp>
                      <wps:cNvSpPr/>
                      <wps:cNvPr id="5" name="Shape 5"/>
                      <wps:spPr>
                        <a:xfrm>
                          <a:off x="4431600" y="2865600"/>
                          <a:ext cx="1828800" cy="18288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44"/>
                                <w:vertAlign w:val="baseline"/>
                              </w:rPr>
                              <w:t xml:space="preserve">COVID-19, SARS COV-2</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1838325" cy="1838325"/>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002">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3cc5xt46v1g3" w:id="0"/>
      <w:bookmarkEnd w:id="0"/>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Giới thiệu</w:t>
      </w:r>
    </w:p>
    <w:p w:rsidR="00000000" w:rsidDel="00000000" w:rsidP="00000000" w:rsidRDefault="00000000" w:rsidRPr="00000000" w14:paraId="0000000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COVID-19, bệnh viêm đường hô hấp cho chủng mới của vi rút corona được phát hiện lần đầu tiên thành phố Vũ Hán, tỉnh Hồ Bắc, Trung Quốc vào tháng 12/2019. Đến nay (18h00 ngày 15/11/2020) 215 quốc gia/ vùng lãnh thổ( trong đó có 2 tàu du lịch) trên taonf cầu ghi nhận trường hợp mắc.</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26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Cách lây lan</w:t>
      </w:r>
    </w:p>
    <w:p w:rsidR="00000000" w:rsidDel="00000000" w:rsidP="00000000" w:rsidRDefault="00000000" w:rsidRPr="00000000" w14:paraId="0000000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Vi-rút gây bệnh COVID-19 chủ yếu lây truyền qua các giọt bắn vang ra khi người nhiễm bệnh ho , hắt hơi hoặc thở ra. Những giọt bắn này quá nặng nên không thể bay lơ lửng trong không khí và nhanh chóng rơi xuống sàn nhà hoăc các bề mặt. Chúng ta có thể nhiễm bệnh khi hít phải vi-rút nếu đang ở gần người nhiễm COVID-19 và chạm vào bề mặt có vi-rút , rồi lại chạm tay vào mắt ,mũi hoặc miệng.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-549274</wp:posOffset>
                </wp:positionH>
                <wp:positionV relativeFrom="paragraph">
                  <wp:posOffset>1506220</wp:posOffset>
                </wp:positionV>
                <wp:extent cx="1079500" cy="698500"/>
                <wp:effectExtent b="0" l="0" r="0" t="0"/>
                <wp:wrapNone/>
                <wp:docPr id="2" name=""/>
                <a:graphic>
                  <a:graphicData uri="http://schemas.microsoft.com/office/word/2010/wordprocessingShape">
                    <wps:wsp>
                      <wps:cNvSpPr/>
                      <wps:cNvPr id="3" name="Shape 3"/>
                      <wps:spPr>
                        <a:xfrm>
                          <a:off x="4812600" y="3437100"/>
                          <a:ext cx="1066800" cy="685800"/>
                        </a:xfrm>
                        <a:prstGeom prst="rect">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Khẩu</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Trang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-549274</wp:posOffset>
                </wp:positionH>
                <wp:positionV relativeFrom="paragraph">
                  <wp:posOffset>1506220</wp:posOffset>
                </wp:positionV>
                <wp:extent cx="1079500" cy="6985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079500" cy="698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1069973</wp:posOffset>
                </wp:positionH>
                <wp:positionV relativeFrom="paragraph">
                  <wp:posOffset>1515745</wp:posOffset>
                </wp:positionV>
                <wp:extent cx="1108075" cy="708025"/>
                <wp:effectExtent b="0" l="0" r="0" t="0"/>
                <wp:wrapNone/>
                <wp:docPr id="5" name=""/>
                <a:graphic>
                  <a:graphicData uri="http://schemas.microsoft.com/office/word/2010/wordprocessingShape">
                    <wps:wsp>
                      <wps:cNvSpPr/>
                      <wps:cNvPr id="6" name="Shape 6"/>
                      <wps:spPr>
                        <a:xfrm>
                          <a:off x="4798313" y="3432338"/>
                          <a:ext cx="1095375" cy="695325"/>
                        </a:xfrm>
                        <a:prstGeom prst="rect">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Khử</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Khuẩn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1069973</wp:posOffset>
                </wp:positionH>
                <wp:positionV relativeFrom="paragraph">
                  <wp:posOffset>1515745</wp:posOffset>
                </wp:positionV>
                <wp:extent cx="1108075" cy="70802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108075" cy="7080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2774950</wp:posOffset>
                </wp:positionH>
                <wp:positionV relativeFrom="paragraph">
                  <wp:posOffset>1525271</wp:posOffset>
                </wp:positionV>
                <wp:extent cx="1079500" cy="679450"/>
                <wp:effectExtent b="0" l="0" r="0" t="0"/>
                <wp:wrapNone/>
                <wp:docPr id="6" name=""/>
                <a:graphic>
                  <a:graphicData uri="http://schemas.microsoft.com/office/word/2010/wordprocessingShape">
                    <wps:wsp>
                      <wps:cNvSpPr/>
                      <wps:cNvPr id="7" name="Shape 7"/>
                      <wps:spPr>
                        <a:xfrm>
                          <a:off x="4812600" y="3446625"/>
                          <a:ext cx="1066800" cy="666750"/>
                        </a:xfrm>
                        <a:prstGeom prst="rect">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Khoảng </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Cách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2774950</wp:posOffset>
                </wp:positionH>
                <wp:positionV relativeFrom="paragraph">
                  <wp:posOffset>1525271</wp:posOffset>
                </wp:positionV>
                <wp:extent cx="1079500" cy="67945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079500" cy="679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4279900</wp:posOffset>
                </wp:positionH>
                <wp:positionV relativeFrom="paragraph">
                  <wp:posOffset>1525270</wp:posOffset>
                </wp:positionV>
                <wp:extent cx="1041400" cy="660400"/>
                <wp:effectExtent b="0" l="0" r="0" t="0"/>
                <wp:wrapNone/>
                <wp:docPr id="1" name=""/>
                <a:graphic>
                  <a:graphicData uri="http://schemas.microsoft.com/office/word/2010/wordprocessingShape">
                    <wps:wsp>
                      <wps:cNvSpPr/>
                      <wps:cNvPr id="2" name="Shape 2"/>
                      <wps:spPr>
                        <a:xfrm>
                          <a:off x="4831650" y="3456150"/>
                          <a:ext cx="1028700" cy="647700"/>
                        </a:xfrm>
                        <a:prstGeom prst="rect">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Không </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Tập trung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4279900</wp:posOffset>
                </wp:positionH>
                <wp:positionV relativeFrom="paragraph">
                  <wp:posOffset>1525270</wp:posOffset>
                </wp:positionV>
                <wp:extent cx="1041400" cy="6604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041400" cy="660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5641975</wp:posOffset>
                </wp:positionH>
                <wp:positionV relativeFrom="paragraph">
                  <wp:posOffset>1553846</wp:posOffset>
                </wp:positionV>
                <wp:extent cx="1155700" cy="603250"/>
                <wp:effectExtent b="0" l="0" r="0" t="0"/>
                <wp:wrapNone/>
                <wp:docPr id="3" name=""/>
                <a:graphic>
                  <a:graphicData uri="http://schemas.microsoft.com/office/word/2010/wordprocessingShape">
                    <wps:wsp>
                      <wps:cNvSpPr/>
                      <wps:cNvPr id="4" name="Shape 4"/>
                      <wps:spPr>
                        <a:xfrm>
                          <a:off x="4774500" y="3484725"/>
                          <a:ext cx="1143000" cy="590550"/>
                        </a:xfrm>
                        <a:prstGeom prst="rect">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Khai báo</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Y tế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5641975</wp:posOffset>
                </wp:positionH>
                <wp:positionV relativeFrom="paragraph">
                  <wp:posOffset>1553846</wp:posOffset>
                </wp:positionV>
                <wp:extent cx="1155700" cy="60325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155700" cy="603250"/>
                        </a:xfrm>
                        <a:prstGeom prst="rect"/>
                        <a:ln/>
                      </pic:spPr>
                    </pic:pic>
                  </a:graphicData>
                </a:graphic>
              </wp:anchor>
            </w:drawing>
          </mc:Fallback>
        </mc:AlternateContent>
      </w:r>
    </w:p>
    <w:p w:rsidR="00000000" w:rsidDel="00000000" w:rsidP="00000000" w:rsidRDefault="00000000" w:rsidRPr="00000000" w14:paraId="00000008">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26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Bộ y tế khuyến cáo “5K” chung sống an toàn với dịch bệnh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Để chủ động phòng,chống dịch covid-19 trong trạng thái “bình thường mới”,Bộ y tế kêu gọi mỗi người dân Việt Nam cùng nhau thực hiện “5K”</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26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Thống kê số ca mắc và tử vong do covid-19 tại các khu vực trên thế giới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(04/12/2020)</w:t>
      </w:r>
    </w:p>
    <w:tbl>
      <w:tblPr>
        <w:tblStyle w:val="Table1"/>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157"/>
        <w:gridCol w:w="2158"/>
        <w:gridCol w:w="2158"/>
        <w:tblGridChange w:id="0">
          <w:tblGrid>
            <w:gridCol w:w="2157"/>
            <w:gridCol w:w="2157"/>
            <w:gridCol w:w="2158"/>
            <w:gridCol w:w="2158"/>
          </w:tblGrid>
        </w:tblGridChange>
      </w:tblGrid>
      <w:tr>
        <w:trPr>
          <w:cantSplit w:val="0"/>
          <w:trHeight w:val="761" w:hRule="atLeast"/>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STT</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CHÂU LỤC</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CA MẮC </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CA TỬ VONG </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Châu Âu</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17.865.409</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411.138</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Châu Á </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17.126.688</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296.764</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Bắc Mỹ </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16.875.047</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419.775</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Nam Mỹ </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11.360.882</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329.243</w:t>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Châu Phi </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2.229.849</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52.931</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Châu Đại Dương</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45.677</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1.020</w:t>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6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