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443"/>
        <w:gridCol w:w="2443"/>
        <w:gridCol w:w="2443"/>
        <w:gridCol w:w="2443"/>
      </w:tblGrid>
      <w:tr>
        <w:trPr>
          <w:trHeight w:hRule="exact" w:val="4092"/>
        </w:trPr>
        <w:tc>
          <w:tcPr>
            <w:tcW w:type="dxa" w:w="388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86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Elizabeth Bathory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Blood Countess” </w:t>
            </w:r>
          </w:p>
        </w:tc>
        <w:tc>
          <w:tcPr>
            <w:tcW w:type="dxa" w:w="56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3100" cy="259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59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49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158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Adam Blankenship, Keisha Johnson, Ashley Baker, &amp; Amy Blowe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600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8/7/1560 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“Erzebet” Bathory born to George and Anna Bathory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Spent her childhood in Ecsed Castle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4-5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had quite violent seizures where she would ultimate pass out </w:t>
            </w:r>
          </w:p>
        </w:tc>
      </w:tr>
      <w:tr>
        <w:trPr>
          <w:trHeight w:hRule="exact" w:val="470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uncle was known to be a devil-worshiper and other members of the family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mentally insane and perverted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Saw her two sisters raped and hanged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Saw their murderer put on hot iron throne and burned to death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1571 </w:t>
            </w:r>
          </w:p>
        </w:tc>
        <w:tc>
          <w:tcPr>
            <w:tcW w:type="dxa" w:w="89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was forced to become engaged to Count Nadasdy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1574 </w:t>
            </w:r>
          </w:p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gave birth to an illegitimate child fathered by a peasant boy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5/8/1575 </w:t>
            </w:r>
          </w:p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marries Count Ferencz Nadasdy, who was 25 years old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moved to castle Cachtice which lies over the north-western part of Hungry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 Ferencz spent a lot of time away from home fighting against the Turks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1585 </w:t>
            </w:r>
          </w:p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Elizabeth’s husband was away she found herself spending more 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admiring her beauty in the mirror </w:t>
            </w:r>
          </w:p>
        </w:tc>
      </w:tr>
      <w:tr>
        <w:trPr>
          <w:trHeight w:hRule="exact" w:val="468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took on young men as lovers and even ran off with one but the Count forgave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</w:t>
            </w:r>
          </w:p>
        </w:tc>
      </w:tr>
      <w:tr>
        <w:trPr>
          <w:trHeight w:hRule="exact" w:val="472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home alone, Elizabeth would pay visits to her aunt, Countess Klara Bathory,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 was an open bisexual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Elizabeth’s aunt was a nymphomaniac and enjoyed killing people in the Roman way </w:t>
            </w:r>
          </w:p>
        </w:tc>
      </w:tr>
      <w:tr>
        <w:trPr>
          <w:trHeight w:hRule="exact" w:val="470"/>
        </w:trPr>
        <w:tc>
          <w:tcPr>
            <w:tcW w:type="dxa" w:w="15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aunt killed two of her four husbands and eventually she was raped by an entire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Turkish garrison before being stabbed to death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became acquainted with the art of inflicting pain and suffering </w:t>
            </w:r>
          </w:p>
        </w:tc>
      </w:tr>
      <w:tr>
        <w:trPr>
          <w:trHeight w:hRule="exact" w:val="220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 started a fascination with Black Magic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26" w:bottom="8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443"/>
        <w:gridCol w:w="2443"/>
        <w:gridCol w:w="2443"/>
        <w:gridCol w:w="2443"/>
      </w:tblGrid>
      <w:tr>
        <w:trPr>
          <w:trHeight w:hRule="exact" w:val="472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servant, Thorko, in Elizabeth’s castle started teaching her the ways of witchcraft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 same time encouraging her sadistic tendencies </w:t>
            </w:r>
          </w:p>
        </w:tc>
      </w:tr>
      <w:tr>
        <w:trPr>
          <w:trHeight w:hRule="exact" w:val="928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day Elizabeth wrote to her husband, “Thorko has taught me a lovely new one.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Catch a black hen and beat it to death with a white can.  Keep the blood and smear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little of it on your enemy.  If you get no chance to smear it on his body, obtain one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garments and smear it” </w:t>
            </w:r>
          </w:p>
        </w:tc>
      </w:tr>
      <w:tr>
        <w:trPr>
          <w:trHeight w:hRule="exact" w:val="472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20-40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he was home, Count Ferencz would torture the servants and give Elizabeth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lessons from what he learned at torturing war prisoners </w:t>
            </w:r>
          </w:p>
        </w:tc>
      </w:tr>
      <w:tr>
        <w:trPr>
          <w:trHeight w:hRule="exact" w:val="468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1/4/16-4 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Ferencz Nadasdy dies apparently of poisoning but some believed it could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witchcraft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12/30/1610 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band of soldiers that were led by Elizabeth’s cousin raided Castled Csejthe </w:t>
            </w:r>
          </w:p>
        </w:tc>
      </w:tr>
      <w:tr>
        <w:trPr>
          <w:trHeight w:hRule="exact" w:val="470"/>
        </w:trPr>
        <w:tc>
          <w:tcPr>
            <w:tcW w:type="dxa" w:w="15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1611 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Elizabeth’s trial takes place and a register of over 650 victims were found in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living quarters </w:t>
            </w:r>
          </w:p>
        </w:tc>
      </w:tr>
      <w:tr>
        <w:trPr>
          <w:trHeight w:hRule="exact" w:val="240"/>
        </w:trPr>
        <w:tc>
          <w:tcPr>
            <w:tcW w:type="dxa" w:w="15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9498"/>
            <w:gridSpan w:val="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63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63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63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600+ (unknown confirmed number)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63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Hungary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63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Transylvania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63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killer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63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8"/>
        </w:trPr>
        <w:tc>
          <w:tcPr>
            <w:tcW w:type="dxa" w:w="9498"/>
            <w:gridSpan w:val="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7, 1560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Nyirbator,  east of Hungary near Transylvania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disclosed suggested two sisters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Child?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63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some yes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Nobleman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63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80"/>
        </w:trPr>
        <w:tc>
          <w:tcPr>
            <w:tcW w:type="dxa" w:w="9498"/>
            <w:gridSpan w:val="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31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26" w:bottom="8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887"/>
        <w:gridCol w:w="4887"/>
      </w:tblGrid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96"/>
        </w:trPr>
        <w:tc>
          <w:tcPr>
            <w:tcW w:type="dxa" w:w="949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2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Countess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42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Bi-sexual </w:t>
            </w:r>
          </w:p>
        </w:tc>
      </w:tr>
      <w:tr>
        <w:trPr>
          <w:trHeight w:hRule="exact" w:val="238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Married, Widowed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(2 died at an early age)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Spouse, self, servants </w:t>
            </w:r>
          </w:p>
        </w:tc>
      </w:tr>
      <w:tr>
        <w:trPr>
          <w:trHeight w:hRule="exact" w:val="360"/>
        </w:trPr>
        <w:tc>
          <w:tcPr>
            <w:tcW w:type="dxa" w:w="949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documented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60"/>
        </w:trPr>
        <w:tc>
          <w:tcPr>
            <w:tcW w:type="dxa" w:w="949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6"/>
        </w:trPr>
        <w:tc>
          <w:tcPr>
            <w:tcW w:type="dxa" w:w="949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74"/>
        </w:trPr>
        <w:tc>
          <w:tcPr>
            <w:tcW w:type="dxa" w:w="949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600+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women, young in age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Torture/bloodletting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 </w:t>
            </w:r>
          </w:p>
        </w:tc>
      </w:tr>
      <w:tr>
        <w:trPr>
          <w:trHeight w:hRule="exact" w:val="47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Many weapons, cages, etc. used for torture </w:t>
            </w:r>
          </w:p>
        </w:tc>
      </w:tr>
      <w:tr>
        <w:trPr>
          <w:trHeight w:hRule="exact" w:val="240"/>
        </w:trPr>
        <w:tc>
          <w:tcPr>
            <w:tcW w:type="dxa" w:w="949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2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26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887"/>
        <w:gridCol w:w="4887"/>
      </w:tblGrid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49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have forced others to eat flesh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498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29, 1610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Locked insider her castle tower for life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Castle Cachtice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6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1614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2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774"/>
      </w:tblGrid>
      <w:tr>
        <w:trPr>
          <w:trHeight w:hRule="exact" w:val="5512"/>
        </w:trPr>
        <w:tc>
          <w:tcPr>
            <w:tcW w:type="dxa" w:w="949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0" w:after="0"/>
              <w:ind w:left="104" w:right="0" w:firstLine="417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http://hem.get2net.dk/the_cellar/bathory.htm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http://mdmd.essortment.com/elizabethbathor_rmpp.htm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http://en.wikipedia.org/wiki/Elizabeth_B%C3%A1thory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http://vampires.monstous.com/elizabeth_bathory_.htm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http://www.crimelibrary.com/serial_killers/predators/bathory/7.html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http://web.lexis-nexis.com.lib-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proxy.radford.edu/universe/do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cument?_m=6028981c4928cae2272144b07a2001ad&amp;_docnum=9&amp;wchp=dGLbVtb-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zSkVb&amp;_md5=d8b2798757561cf9ef158d457d644309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http://web.lexis-nexis.com.lib-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proxy.radford.edu/universe/do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cument?_m=a5a64244104b9c1f826343dc7db318ff&amp;_docnum=16&amp;wchp=dGLbVtb-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zSkVb&amp;_md5=35b6f6a982c54c1b3a5dfe701b7fb68d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http://web.lexis-nexis.com.lib-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proxy.radford.edu/universe/do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cument?_m=88fb92923ab7f0d897fa816cfdad8440&amp;_docnum=18&amp;wchp=dGLbVtb-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zSkVb&amp;_md5=b8f32dd2acd9f161be4aced6cc1b360f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02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