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72ED0" w14:textId="157032A8" w:rsidR="009A30A9" w:rsidRDefault="009A30A9"/>
    <w:p w14:paraId="24C904E2" w14:textId="47D556F3" w:rsidR="00AE7059" w:rsidRDefault="00502C1F" w:rsidP="009A30A9">
      <w:pPr>
        <w:jc w:val="center"/>
        <w:rPr>
          <w:i/>
          <w:iCs/>
        </w:rPr>
      </w:pPr>
      <w:r>
        <w:rPr>
          <w:i/>
          <w:iCs/>
        </w:rPr>
        <w:t>FOXN1</w:t>
      </w:r>
    </w:p>
    <w:p w14:paraId="1B3B8925" w14:textId="77777777" w:rsidR="00253628" w:rsidRPr="00253628" w:rsidRDefault="00253628" w:rsidP="009A30A9">
      <w:pPr>
        <w:jc w:val="center"/>
        <w:rPr>
          <w:b/>
          <w:bCs/>
          <w:i/>
          <w:iCs/>
        </w:rPr>
      </w:pPr>
    </w:p>
    <w:p w14:paraId="4F127921" w14:textId="77777777" w:rsidR="00B42CFB" w:rsidRPr="00B42CFB" w:rsidRDefault="00B42CFB" w:rsidP="00B4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42CFB">
        <w:rPr>
          <w:b/>
          <w:bCs/>
        </w:rPr>
        <w:t>PM1</w:t>
      </w:r>
    </w:p>
    <w:p w14:paraId="12BDB883" w14:textId="77777777" w:rsidR="00B42CFB" w:rsidRPr="00B42CFB" w:rsidRDefault="00B42CFB" w:rsidP="00B4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B42CFB">
        <w:rPr>
          <w:b/>
          <w:bCs/>
        </w:rPr>
        <w:t>Original ACMG Summary</w:t>
      </w:r>
    </w:p>
    <w:p w14:paraId="135C450C" w14:textId="77777777" w:rsidR="00B42CFB" w:rsidRDefault="00B42CFB" w:rsidP="00B4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42CFB">
        <w:t>Located in a mutational hot spot and/or critical and well-established functional domain (e.g. active site of an enzyme) without benign variation.</w:t>
      </w:r>
    </w:p>
    <w:p w14:paraId="08CA3CCA" w14:textId="42095E20" w:rsidR="00B42CFB" w:rsidRPr="00B42CFB" w:rsidRDefault="00B42CFB" w:rsidP="00B4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EE0000"/>
        </w:rPr>
      </w:pPr>
      <w:bookmarkStart w:id="0" w:name="_Hlk216445154"/>
      <w:r w:rsidRPr="00B42CFB">
        <w:rPr>
          <w:color w:val="EE0000"/>
          <w:highlight w:val="yellow"/>
        </w:rPr>
        <w:t>Caveat: Variant must not meet BS1, BS2, or BA1 criteria.</w:t>
      </w:r>
    </w:p>
    <w:bookmarkEnd w:id="0"/>
    <w:p w14:paraId="55D18D76" w14:textId="77777777" w:rsidR="00B42CFB" w:rsidRPr="00B42CFB" w:rsidRDefault="00B42CFB" w:rsidP="00B4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B42CFB">
        <w:rPr>
          <w:b/>
          <w:bCs/>
        </w:rPr>
        <w:t>VCEP Specifications:</w:t>
      </w:r>
    </w:p>
    <w:p w14:paraId="4A96A5D1" w14:textId="55D1ECBD" w:rsidR="00B42CFB" w:rsidRPr="00B42CFB" w:rsidRDefault="00B42CFB" w:rsidP="00B4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B42CFB">
        <w:rPr>
          <w:b/>
          <w:bCs/>
        </w:rPr>
        <w:t>Moderate</w:t>
      </w:r>
      <w:r w:rsidRPr="00B42CFB">
        <w:rPr>
          <w:b/>
          <w:bCs/>
        </w:rPr>
        <w:t xml:space="preserve"> </w:t>
      </w:r>
      <w:r w:rsidRPr="00B42CFB">
        <w:rPr>
          <w:b/>
          <w:bCs/>
        </w:rPr>
        <w:t xml:space="preserve">Specification: </w:t>
      </w:r>
    </w:p>
    <w:p w14:paraId="106426A9" w14:textId="77777777" w:rsidR="00B42CFB" w:rsidRDefault="00B42CFB" w:rsidP="00B4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42CFB">
        <w:t>Applicable for variants in the DNA binding forkhead domain (amino acids 270-367), which is a well-established functional domain (Newman et al., 2020; PMID: 31914405) of FOXN1 with low tolerance for benign variation.</w:t>
      </w:r>
    </w:p>
    <w:p w14:paraId="32FC78A0" w14:textId="4369ABF3" w:rsidR="00B42CFB" w:rsidRPr="00B42CFB" w:rsidRDefault="00B42CFB" w:rsidP="00B4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EE0000"/>
        </w:rPr>
      </w:pPr>
      <w:r w:rsidRPr="00B42CFB">
        <w:rPr>
          <w:color w:val="EE0000"/>
          <w:highlight w:val="yellow"/>
        </w:rPr>
        <w:t>Caveat: Variant must not meet BS1, BS2, or BA1 criteria.</w:t>
      </w:r>
    </w:p>
    <w:p w14:paraId="44367055" w14:textId="77777777" w:rsidR="00B42CFB" w:rsidRPr="00B42CFB" w:rsidRDefault="00B42CFB" w:rsidP="00B4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B42CFB">
        <w:rPr>
          <w:b/>
          <w:bCs/>
        </w:rPr>
        <w:t>Modification Type:</w:t>
      </w:r>
    </w:p>
    <w:p w14:paraId="5BD7E447" w14:textId="35CA2D5F" w:rsidR="00253628" w:rsidRPr="00B42CFB" w:rsidRDefault="00B42CFB" w:rsidP="00B42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42CFB">
        <w:t>Gene-specific</w:t>
      </w:r>
    </w:p>
    <w:p w14:paraId="388A1A14" w14:textId="77777777" w:rsidR="00B42CFB" w:rsidRDefault="00B42CFB" w:rsidP="009A30A9">
      <w:pPr>
        <w:jc w:val="center"/>
        <w:rPr>
          <w:i/>
          <w:iCs/>
        </w:rPr>
      </w:pPr>
    </w:p>
    <w:p w14:paraId="23B1F36C" w14:textId="0C5423B0" w:rsidR="009F6012" w:rsidRDefault="009F6012"/>
    <w:sectPr w:rsidR="009F60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75602"/>
    <w:multiLevelType w:val="multilevel"/>
    <w:tmpl w:val="97F8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23E82"/>
    <w:multiLevelType w:val="multilevel"/>
    <w:tmpl w:val="96C8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247C6"/>
    <w:multiLevelType w:val="multilevel"/>
    <w:tmpl w:val="70B6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C2349"/>
    <w:multiLevelType w:val="multilevel"/>
    <w:tmpl w:val="A4EE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83E58"/>
    <w:multiLevelType w:val="multilevel"/>
    <w:tmpl w:val="E160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30549"/>
    <w:multiLevelType w:val="multilevel"/>
    <w:tmpl w:val="021E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F120E4"/>
    <w:multiLevelType w:val="multilevel"/>
    <w:tmpl w:val="F630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372563">
    <w:abstractNumId w:val="2"/>
  </w:num>
  <w:num w:numId="2" w16cid:durableId="1814059870">
    <w:abstractNumId w:val="4"/>
  </w:num>
  <w:num w:numId="3" w16cid:durableId="152332702">
    <w:abstractNumId w:val="6"/>
  </w:num>
  <w:num w:numId="4" w16cid:durableId="160195579">
    <w:abstractNumId w:val="0"/>
  </w:num>
  <w:num w:numId="5" w16cid:durableId="1831095332">
    <w:abstractNumId w:val="1"/>
  </w:num>
  <w:num w:numId="6" w16cid:durableId="2147042163">
    <w:abstractNumId w:val="5"/>
  </w:num>
  <w:num w:numId="7" w16cid:durableId="5109201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FAD"/>
    <w:rsid w:val="00092051"/>
    <w:rsid w:val="000D6B3D"/>
    <w:rsid w:val="00132C51"/>
    <w:rsid w:val="00152F05"/>
    <w:rsid w:val="00253628"/>
    <w:rsid w:val="00261759"/>
    <w:rsid w:val="00366278"/>
    <w:rsid w:val="00502C1F"/>
    <w:rsid w:val="00603A44"/>
    <w:rsid w:val="00606935"/>
    <w:rsid w:val="007538E0"/>
    <w:rsid w:val="007A5FB0"/>
    <w:rsid w:val="008E3FAD"/>
    <w:rsid w:val="009844AD"/>
    <w:rsid w:val="009A30A9"/>
    <w:rsid w:val="009F6012"/>
    <w:rsid w:val="00A42334"/>
    <w:rsid w:val="00AD517E"/>
    <w:rsid w:val="00AE7059"/>
    <w:rsid w:val="00B10ED7"/>
    <w:rsid w:val="00B42CFB"/>
    <w:rsid w:val="00B47716"/>
    <w:rsid w:val="00BB5A46"/>
    <w:rsid w:val="00C87B1F"/>
    <w:rsid w:val="00DB3A44"/>
    <w:rsid w:val="00E51138"/>
    <w:rsid w:val="00F44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26DBB"/>
  <w15:chartTrackingRefBased/>
  <w15:docId w15:val="{C9994637-A59C-1544-8F6D-EED8626E6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F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F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F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F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F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F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F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F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F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F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F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F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3F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3F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0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34598129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60563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89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2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3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0977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43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58630556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5472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86653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396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9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98887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129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88703376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6423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96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81014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31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697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94549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513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13660209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341877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08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5299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06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46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81767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34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1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91235543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17881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64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8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34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0814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55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5173918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9198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67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91707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48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338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5068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848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91116157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1017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65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6060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247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270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51754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244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5604580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5050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02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07224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80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038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29908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297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88317935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8077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57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23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170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980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08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7781422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91483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9229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9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092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443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510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05461970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8987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71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52551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107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634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64822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20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13236031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92037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62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86340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623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541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16906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4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5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40792382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03217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14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79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009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121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18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92638240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26867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68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90612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9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418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69312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12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35183652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495677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84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26182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56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408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82498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98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57239883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27353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89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5039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37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877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63829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943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31922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0892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84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76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88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5653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0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90351487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8822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32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5191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274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706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5995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21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95574510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10333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17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95006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41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189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43542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40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56618980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710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26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56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54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102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65483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98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71391854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4046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46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8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900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682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8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96033380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36371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77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84902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48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564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59745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28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25659555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86587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08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11731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5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024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40148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39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09689455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289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88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55847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85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076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08225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721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2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81383823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6443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03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16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439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9148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38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88679442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067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0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42035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6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232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45902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898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25108444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31733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12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2878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38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07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700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044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08641069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4366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42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01411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3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87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478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65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65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12449244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20320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20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42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60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0511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3689887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46756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5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17862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68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805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77660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412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45432861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8581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47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75411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87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262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2671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43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56618063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43088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65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6574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57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737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398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269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85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69699985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589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69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2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658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5387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3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1131114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3511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89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70765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33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022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62016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63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56136073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95894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69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26426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01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461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3463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9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81432542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378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18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43300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21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575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8117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169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92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63826702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5860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60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9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115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060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10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25739691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3035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79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37857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8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995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14460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99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94087041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96691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15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39899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42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5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82493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203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90460790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5042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34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36852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01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756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85751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629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54521532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15436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88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51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9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9105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38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43903655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16379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91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408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72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253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57185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31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03483906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44152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43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77658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04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064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57838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24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33210622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85347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38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37760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84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543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35905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89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4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76299307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20685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18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1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66129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58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02967380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9292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27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4282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72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419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4737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35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62615607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8648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72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8610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91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59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4218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5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0356943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65430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69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2530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57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35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090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594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4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13786726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84225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64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61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985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6889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54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24433363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7891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08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0029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40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72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64397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44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36452730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8723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38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96818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17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105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62969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1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14401023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52167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81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69153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2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273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94478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06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8645316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434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23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6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991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1890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8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89570549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1538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45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10920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39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191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1680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48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42934722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47317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3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46047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90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592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2539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82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926168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967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51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84972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22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0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1378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96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97722383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2965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23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0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24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4874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38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74903776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82675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98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46156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70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229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064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04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96630619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7470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74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93221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79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148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57612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80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69206973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98613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43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57508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5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717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04199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49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43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34872711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036376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10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8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110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8341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68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26707562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1596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8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94534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086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954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37196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50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9164938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69929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52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4635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15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241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0341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967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02351259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9027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53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46172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39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375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583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4B049-4C2F-44FC-9E5B-D2707B7D8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86</Words>
  <Characters>505</Characters>
  <Application>Microsoft Office Word</Application>
  <DocSecurity>0</DocSecurity>
  <Lines>12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Chinn, Ivan Kingyue</dc:creator>
  <cp:keywords/>
  <dc:description/>
  <cp:lastModifiedBy>Sulit, Monica Corpuz</cp:lastModifiedBy>
  <cp:revision>4</cp:revision>
  <dcterms:created xsi:type="dcterms:W3CDTF">2025-12-12T21:15:00Z</dcterms:created>
  <dcterms:modified xsi:type="dcterms:W3CDTF">2025-12-12T21:19:00Z</dcterms:modified>
</cp:coreProperties>
</file>