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elvetica Neue" w:cs="Helvetica Neue" w:eastAsia="Helvetica Neue" w:hAnsi="Helvetica Neue"/>
          <w:b w:val="1"/>
          <w:color w:val="000000"/>
          <w:sz w:val="29"/>
          <w:szCs w:val="29"/>
        </w:rPr>
      </w:pPr>
      <w:r w:rsidDel="00000000" w:rsidR="00000000" w:rsidRPr="00000000">
        <w:rPr>
          <w:rFonts w:ascii="Helvetica Neue" w:cs="Helvetica Neue" w:eastAsia="Helvetica Neue" w:hAnsi="Helvetica Neue"/>
          <w:b w:val="1"/>
          <w:color w:val="000000"/>
          <w:sz w:val="29"/>
          <w:szCs w:val="29"/>
          <w:rtl w:val="0"/>
        </w:rPr>
        <w:t xml:space="preserve">General comments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Reviewer Comment</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u w:val="none"/>
          <w:vertAlign w:val="baseline"/>
          <w:rtl w:val="0"/>
        </w:rPr>
        <w:t xml:space="preserve">PM2, BA1 and BS1 all rely on the curator looking at the GrpMax FAF. When reviewing the pilot variants, I noticed that PM2_supporting is only used when there is absence of the variant in gnomAD. There are three variants with only 1 allele so the GrpMax FAF can’t be calculated. In these cases the PopMax AF has been used, which is not equivalent to the GrpMax FAF, and not how the PM2, BA1 and BS1 thresholds were defined. It might be more appropriate to either use the PopMax AF for PM2 or consider that a GrpMax FAF that can’t be calculated is equal to zero. If used in the latter way, this would mean PM2_supporting could be used to add 1 point to these variants with only 1 allele in gnomAD: NM_005214.5(CTLA4):c.223C&gt;T (p.Arg75Trp), NM_005214.5(CTLA4):c.75del (p.Leu28fs), and NM_005214.5(CTLA4):c.410C&gt;T (p.Pro137Leu). This would not change their current classification.</w:t>
      </w:r>
    </w:p>
    <w:p w:rsidR="00000000" w:rsidDel="00000000" w:rsidP="00000000" w:rsidRDefault="00000000" w:rsidRPr="00000000" w14:paraId="00000004">
      <w:pPr>
        <w:spacing w:after="0" w:lineRule="auto"/>
        <w:rPr>
          <w:rFonts w:ascii="Helvetica Neue" w:cs="Helvetica Neue" w:eastAsia="Helvetica Neue" w:hAnsi="Helvetica Neue"/>
          <w:b w:val="1"/>
          <w:color w:val="ff0000"/>
        </w:rPr>
      </w:pPr>
      <w:r w:rsidDel="00000000" w:rsidR="00000000" w:rsidRPr="00000000">
        <w:rPr>
          <w:rFonts w:ascii="Helvetica Neue" w:cs="Helvetica Neue" w:eastAsia="Helvetica Neue" w:hAnsi="Helvetica Neue"/>
          <w:b w:val="1"/>
          <w:color w:val="ff0000"/>
          <w:rtl w:val="0"/>
        </w:rPr>
        <w:t xml:space="preserve">Antibody Deficiences VCEP Response</w:t>
      </w:r>
    </w:p>
    <w:p w:rsidR="00000000" w:rsidDel="00000000" w:rsidP="00000000" w:rsidRDefault="00000000" w:rsidRPr="00000000" w14:paraId="00000005">
      <w:pPr>
        <w:numPr>
          <w:ilvl w:val="0"/>
          <w:numId w:val="1"/>
        </w:numPr>
        <w:spacing w:after="0" w:lineRule="auto"/>
        <w:ind w:left="720" w:hanging="360"/>
        <w:rPr>
          <w:rFonts w:ascii="Aptos" w:cs="Aptos" w:eastAsia="Aptos" w:hAnsi="Aptos"/>
          <w:color w:val="ff0000"/>
          <w:sz w:val="24"/>
          <w:szCs w:val="24"/>
        </w:rPr>
      </w:pPr>
      <w:r w:rsidDel="00000000" w:rsidR="00000000" w:rsidRPr="00000000">
        <w:rPr>
          <w:rFonts w:ascii="Helvetica Neue" w:cs="Helvetica Neue" w:eastAsia="Helvetica Neue" w:hAnsi="Helvetica Neue"/>
          <w:color w:val="ff0000"/>
          <w:rtl w:val="0"/>
        </w:rPr>
        <w:t xml:space="preserve">This was a very helpful comment, and the VCEP considered both options described by the reviewer (one where any variant with no GrpMax FAF would meet PM2_Supporting) and one where any variant with no GrpMax FAF would follow a backup plan to evaluate the highest AF from an individual population). In researching the difference, the VCEP members also noticed that other groups have started evaluating PM2_Supporting in relation to the total allele frequency across all populations of gnomAD. This strategy similarly seemed to address the reviewer’s concern, so text was added to the PM2_Supporting code stating; “Met for total allele frequency lower than 1.43 x 10-7 (0.000000143) across all populations in gnomAD v4.1.0.” Clarifying text has been added to the BS1 code too, stating that; “If GrpMax filtering allele frequency is not listed for the variant, this code is evaluated in relation to the maximum allele frequency among the five major continental populations (African / African-American, East Asian, European non-Finnish, Latino / Admixed-American, or South Asian), but requires at least 3 alleles total across all populations in gnomAD (gnomAD v4.1.0) to be met.”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Fonts w:ascii="Helvetica Neue" w:cs="Helvetica Neue" w:eastAsia="Helvetica Neue" w:hAnsi="Helvetica Neue"/>
          <w:b w:val="1"/>
          <w:rtl w:val="0"/>
        </w:rPr>
        <w:t xml:space="preserve">Reviewer Comment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u w:val="none"/>
          <w:vertAlign w:val="baseline"/>
          <w:rtl w:val="0"/>
        </w:rPr>
        <w:t xml:space="preserve">NM_005214.5(CTLA4):c.105C&gt;A (p.Cys35Ter) states “PVS1 has already been met, so the PS3_Supporting code is not counted.” Where would a curator find this detailed in the specifications?</w:t>
      </w:r>
      <w:r w:rsidDel="00000000" w:rsidR="00000000" w:rsidRPr="00000000">
        <w:rPr>
          <w:rtl w:val="0"/>
        </w:rPr>
      </w:r>
    </w:p>
    <w:p w:rsidR="00000000" w:rsidDel="00000000" w:rsidP="00000000" w:rsidRDefault="00000000" w:rsidRPr="00000000" w14:paraId="00000009">
      <w:pPr>
        <w:spacing w:after="0" w:lineRule="auto"/>
        <w:rPr>
          <w:rFonts w:ascii="Helvetica Neue" w:cs="Helvetica Neue" w:eastAsia="Helvetica Neue" w:hAnsi="Helvetica Neue"/>
          <w:b w:val="1"/>
          <w:color w:val="ff0000"/>
        </w:rPr>
      </w:pPr>
      <w:r w:rsidDel="00000000" w:rsidR="00000000" w:rsidRPr="00000000">
        <w:rPr>
          <w:rFonts w:ascii="Helvetica Neue" w:cs="Helvetica Neue" w:eastAsia="Helvetica Neue" w:hAnsi="Helvetica Neue"/>
          <w:b w:val="1"/>
          <w:color w:val="ff0000"/>
          <w:rtl w:val="0"/>
        </w:rPr>
        <w:t xml:space="preserve">Antibody Deficiences VCEP Response</w:t>
      </w:r>
    </w:p>
    <w:p w:rsidR="00000000" w:rsidDel="00000000" w:rsidP="00000000" w:rsidRDefault="00000000" w:rsidRPr="00000000" w14:paraId="0000000A">
      <w:pPr>
        <w:numPr>
          <w:ilvl w:val="0"/>
          <w:numId w:val="1"/>
        </w:numPr>
        <w:spacing w:after="0" w:lineRule="auto"/>
        <w:ind w:left="720" w:hanging="360"/>
        <w:rPr>
          <w:rFonts w:ascii="Aptos" w:cs="Aptos" w:eastAsia="Aptos" w:hAnsi="Aptos"/>
          <w:color w:val="ff0000"/>
          <w:sz w:val="24"/>
          <w:szCs w:val="24"/>
        </w:rPr>
      </w:pPr>
      <w:r w:rsidDel="00000000" w:rsidR="00000000" w:rsidRPr="00000000">
        <w:rPr>
          <w:rFonts w:ascii="Helvetica Neue" w:cs="Helvetica Neue" w:eastAsia="Helvetica Neue" w:hAnsi="Helvetica Neue"/>
          <w:color w:val="ff0000"/>
          <w:rtl w:val="0"/>
        </w:rPr>
        <w:t xml:space="preserve">Thank you for pointing this out. The VCEP has added a bullet point to the PVS1 code stating that;</w:t>
      </w:r>
      <w:r w:rsidDel="00000000" w:rsidR="00000000" w:rsidRPr="00000000">
        <w:rPr>
          <w:rFonts w:ascii="Helvetica Neue" w:cs="Helvetica Neue" w:eastAsia="Helvetica Neue" w:hAnsi="Helvetica Neue"/>
          <w:color w:val="ff0000"/>
          <w:rtl w:val="0"/>
        </w:rPr>
        <w:t xml:space="preserve"> “</w:t>
      </w:r>
      <w:r w:rsidDel="00000000" w:rsidR="00000000" w:rsidRPr="00000000">
        <w:rPr>
          <w:rFonts w:ascii="Helvetica Neue" w:cs="Helvetica Neue" w:eastAsia="Helvetica Neue" w:hAnsi="Helvetica Neue"/>
          <w:color w:val="ff0000"/>
          <w:rtl w:val="0"/>
        </w:rPr>
        <w:t xml:space="preserve">In order to avoid over-weighing loss-of-function evidence, PP3 and PS3 are mutually exclusive with PVS1 at the default (very strong) level. These additional codes cannot be applied for a variant that has already met PVS1.</w:t>
      </w:r>
      <w:r w:rsidDel="00000000" w:rsidR="00000000" w:rsidRPr="00000000">
        <w:rPr>
          <w:rFonts w:ascii="Helvetica Neue" w:cs="Helvetica Neue" w:eastAsia="Helvetica Neue" w:hAnsi="Helvetica Neue"/>
          <w:color w:val="ff0000"/>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C">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Reviewer Comment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u w:val="none"/>
          <w:vertAlign w:val="baseline"/>
          <w:rtl w:val="0"/>
        </w:rPr>
        <w:t xml:space="preserve">NM_005214.5(CTLA4):c.223C&gt;T (p.Arg75Trp) states “This variant is present in gnomAD v4.1.0 at an allele frequency of 0.00001666, with 1 allele / 60,028 total alleles in the Admixed American population, which is higher than the ClinGen Antibody Deficiencies VCEP PM2_Supporting threshold of &lt;0.000000143 and the BS1 threshold of &gt;0.00000111, however, the BS1 requirement is not met for at least 3 alleles total across all populations in gnomAD.“ Although not calculated, the Grpmax Filtering AF is likely lower than the PopMax AF. What is advice to curators if a Grpmax Filtering AF is not provided by gnomAD?</w:t>
      </w:r>
    </w:p>
    <w:p w:rsidR="00000000" w:rsidDel="00000000" w:rsidP="00000000" w:rsidRDefault="00000000" w:rsidRPr="00000000" w14:paraId="0000000E">
      <w:pPr>
        <w:spacing w:after="0" w:lineRule="auto"/>
        <w:rPr>
          <w:rFonts w:ascii="Helvetica Neue" w:cs="Helvetica Neue" w:eastAsia="Helvetica Neue" w:hAnsi="Helvetica Neue"/>
          <w:b w:val="1"/>
          <w:color w:val="ff0000"/>
        </w:rPr>
      </w:pPr>
      <w:r w:rsidDel="00000000" w:rsidR="00000000" w:rsidRPr="00000000">
        <w:rPr>
          <w:rFonts w:ascii="Helvetica Neue" w:cs="Helvetica Neue" w:eastAsia="Helvetica Neue" w:hAnsi="Helvetica Neue"/>
          <w:b w:val="1"/>
          <w:color w:val="ff0000"/>
          <w:rtl w:val="0"/>
        </w:rPr>
        <w:t xml:space="preserve">Antibody Deficiences VCEP Response</w:t>
      </w:r>
    </w:p>
    <w:p w:rsidR="00000000" w:rsidDel="00000000" w:rsidP="00000000" w:rsidRDefault="00000000" w:rsidRPr="00000000" w14:paraId="0000000F">
      <w:pPr>
        <w:numPr>
          <w:ilvl w:val="0"/>
          <w:numId w:val="1"/>
        </w:numPr>
        <w:spacing w:after="0" w:lineRule="auto"/>
        <w:ind w:left="720" w:hanging="360"/>
        <w:rPr>
          <w:rFonts w:ascii="Aptos" w:cs="Aptos" w:eastAsia="Aptos" w:hAnsi="Aptos"/>
          <w:color w:val="ff0000"/>
          <w:sz w:val="24"/>
          <w:szCs w:val="24"/>
        </w:rPr>
      </w:pPr>
      <w:r w:rsidDel="00000000" w:rsidR="00000000" w:rsidRPr="00000000">
        <w:rPr>
          <w:rFonts w:ascii="Helvetica Neue" w:cs="Helvetica Neue" w:eastAsia="Helvetica Neue" w:hAnsi="Helvetica Neue"/>
          <w:color w:val="ff0000"/>
          <w:rtl w:val="0"/>
        </w:rPr>
        <w:t xml:space="preserve">The VCEP has added text to the PM2_Supporting code that says “Met for total allele frequency lower than 1.43 x 10-7 (0.000000143) across all populations in gnomAD v4.1.0.” Clarifying text has been added to the BS1 code too, stating that; “If GrpMax filtering allele frequency is not listed for the variant, this code is evaluated in relation to the maximum allele frequency among the five major continental populations (African / African-American, East Asian, European non-Finnish, Latino / Admixed-American, or South Asian), but requires at least 3 alleles total across all populations in gnomAD (gnomAD v4.1.0) to be met.”</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Helvetica Neue" w:cs="Helvetica Neue" w:eastAsia="Helvetica Neue" w:hAnsi="Helvetica Neue"/>
          <w:highlight w:val="yellow"/>
        </w:rPr>
      </w:pPr>
      <w:r w:rsidDel="00000000" w:rsidR="00000000" w:rsidRPr="00000000">
        <w:rPr>
          <w:rtl w:val="0"/>
        </w:rPr>
      </w:r>
    </w:p>
    <w:p w:rsidR="00000000" w:rsidDel="00000000" w:rsidP="00000000" w:rsidRDefault="00000000" w:rsidRPr="00000000" w14:paraId="00000011">
      <w:pPr>
        <w:spacing w:after="0" w:lineRule="auto"/>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12">
      <w:pPr>
        <w:spacing w:after="0" w:lineRule="auto"/>
        <w:rPr>
          <w:rFonts w:ascii="Helvetica Neue" w:cs="Helvetica Neue" w:eastAsia="Helvetica Neue" w:hAnsi="Helvetica Neue"/>
          <w:b w:val="0"/>
          <w:i w:val="0"/>
          <w:smallCaps w:val="0"/>
          <w:strike w:val="0"/>
          <w:color w:val="000000"/>
          <w:u w:val="none"/>
          <w:shd w:fill="auto" w:val="clear"/>
          <w:vertAlign w:val="baseline"/>
        </w:rPr>
      </w:pPr>
      <w:r w:rsidDel="00000000" w:rsidR="00000000" w:rsidRPr="00000000">
        <w:rPr>
          <w:rFonts w:ascii="Helvetica Neue" w:cs="Helvetica Neue" w:eastAsia="Helvetica Neue" w:hAnsi="Helvetica Neue"/>
          <w:b w:val="1"/>
          <w:rtl w:val="0"/>
        </w:rPr>
        <w:t xml:space="preserve">Reviewer Comment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u w:val="none"/>
          <w:shd w:fill="auto" w:val="clear"/>
          <w:vertAlign w:val="baseline"/>
          <w:rtl w:val="0"/>
        </w:rPr>
        <w:t xml:space="preserve">NM_005214.5(CTLA4):c.370A&gt;C (p.Thr124Pro) states “This variant has been reported in 1 proband meeting the VCEP standard for phenotypic criteria, with a phenotype that includes splenomegaly and lymphadenopathy (2 pts), autoimmune hemolytic anemia (2 pts), autoimmune thyroiditis (1 pt), hypogammaglobulinemia (2 pts), granulomatous lymphocytic interstitial lung disease (4 pts), organ infiltration of the bone marrow, kidney, brain, and liver (1 pt), and reduced transendocytosis by patient Treg cells showing reduced transendocytosis, without genotyping that excluded causes in other loci (12 total points, PMID: 25329329, PS4_Supporting).” However, PS4_Supporting is not listed in the codes applied column. Score is correct.</w:t>
      </w:r>
    </w:p>
    <w:p w:rsidR="00000000" w:rsidDel="00000000" w:rsidP="00000000" w:rsidRDefault="00000000" w:rsidRPr="00000000" w14:paraId="00000014">
      <w:pPr>
        <w:spacing w:after="0" w:lineRule="auto"/>
        <w:rPr>
          <w:rFonts w:ascii="Helvetica Neue" w:cs="Helvetica Neue" w:eastAsia="Helvetica Neue" w:hAnsi="Helvetica Neue"/>
          <w:b w:val="1"/>
          <w:color w:val="ff0000"/>
        </w:rPr>
      </w:pPr>
      <w:r w:rsidDel="00000000" w:rsidR="00000000" w:rsidRPr="00000000">
        <w:rPr>
          <w:rFonts w:ascii="Helvetica Neue" w:cs="Helvetica Neue" w:eastAsia="Helvetica Neue" w:hAnsi="Helvetica Neue"/>
          <w:b w:val="1"/>
          <w:color w:val="ff0000"/>
          <w:rtl w:val="0"/>
        </w:rPr>
        <w:t xml:space="preserve">Antibody Deficiences VCEP Response</w:t>
      </w:r>
    </w:p>
    <w:p w:rsidR="00000000" w:rsidDel="00000000" w:rsidP="00000000" w:rsidRDefault="00000000" w:rsidRPr="00000000" w14:paraId="00000015">
      <w:pPr>
        <w:numPr>
          <w:ilvl w:val="0"/>
          <w:numId w:val="1"/>
        </w:numPr>
        <w:spacing w:after="0" w:lineRule="auto"/>
        <w:ind w:left="720" w:hanging="360"/>
        <w:rPr>
          <w:rFonts w:ascii="Aptos" w:cs="Aptos" w:eastAsia="Aptos" w:hAnsi="Aptos"/>
          <w:color w:val="ff0000"/>
          <w:sz w:val="24"/>
          <w:szCs w:val="24"/>
        </w:rPr>
      </w:pPr>
      <w:r w:rsidDel="00000000" w:rsidR="00000000" w:rsidRPr="00000000">
        <w:rPr>
          <w:rFonts w:ascii="Helvetica Neue" w:cs="Helvetica Neue" w:eastAsia="Helvetica Neue" w:hAnsi="Helvetica Neue"/>
          <w:color w:val="ff0000"/>
          <w:rtl w:val="0"/>
        </w:rPr>
        <w:t xml:space="preserve">The VCEP has now corrected this mistake in the pilot spreadsheet. Thank you!</w:t>
      </w:r>
    </w:p>
    <w:p w:rsidR="00000000" w:rsidDel="00000000" w:rsidP="00000000" w:rsidRDefault="00000000" w:rsidRPr="00000000" w14:paraId="00000016">
      <w:pPr>
        <w:spacing w:after="0" w:lineRule="auto"/>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17">
      <w:pPr>
        <w:spacing w:after="0" w:lineRule="auto"/>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18">
      <w:pPr>
        <w:spacing w:after="0" w:lineRule="auto"/>
        <w:rPr>
          <w:rFonts w:ascii="Helvetica Neue" w:cs="Helvetica Neue" w:eastAsia="Helvetica Neue" w:hAnsi="Helvetica Neue"/>
          <w:b w:val="0"/>
          <w:i w:val="0"/>
          <w:smallCaps w:val="0"/>
          <w:strike w:val="0"/>
          <w:color w:val="000000"/>
          <w:u w:val="none"/>
          <w:vertAlign w:val="baseline"/>
        </w:rPr>
      </w:pPr>
      <w:r w:rsidDel="00000000" w:rsidR="00000000" w:rsidRPr="00000000">
        <w:rPr>
          <w:rFonts w:ascii="Helvetica Neue" w:cs="Helvetica Neue" w:eastAsia="Helvetica Neue" w:hAnsi="Helvetica Neue"/>
          <w:b w:val="1"/>
          <w:rtl w:val="0"/>
        </w:rPr>
        <w:t xml:space="preserve">Reviewer Comment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u w:val="none"/>
          <w:vertAlign w:val="baseline"/>
          <w:rtl w:val="0"/>
        </w:rPr>
        <w:t xml:space="preserve">NM_005214.5(CTLA4):c.406C&gt;G (p.Pro136Ala) states “Two other missense variants at the same amino acid residue (p.Pro136Ser, p.Pro136Leu) have been observed in similarly affected patients, however, the PM5 code has not been counted in this direction.” Please can the VCEP clarify why PM5 was not applied? It would seem that the NM_005214.5(CTLA4):c.407C&gt;T (p.Pro136Leu) variant gets to LP without the use of PM5 so could be used as evidence to support pathogenicity of NM_005214.5(CTLA4):c.406C&gt;G (p.Pro136Ala).</w:t>
      </w:r>
      <w:r w:rsidDel="00000000" w:rsidR="00000000" w:rsidRPr="00000000">
        <w:rPr>
          <w:rtl w:val="0"/>
        </w:rPr>
      </w:r>
    </w:p>
    <w:p w:rsidR="00000000" w:rsidDel="00000000" w:rsidP="00000000" w:rsidRDefault="00000000" w:rsidRPr="00000000" w14:paraId="0000001A">
      <w:pPr>
        <w:spacing w:after="0" w:lineRule="auto"/>
        <w:rPr>
          <w:rFonts w:ascii="Helvetica Neue" w:cs="Helvetica Neue" w:eastAsia="Helvetica Neue" w:hAnsi="Helvetica Neue"/>
          <w:b w:val="1"/>
          <w:color w:val="ff0000"/>
        </w:rPr>
      </w:pPr>
      <w:r w:rsidDel="00000000" w:rsidR="00000000" w:rsidRPr="00000000">
        <w:rPr>
          <w:rFonts w:ascii="Helvetica Neue" w:cs="Helvetica Neue" w:eastAsia="Helvetica Neue" w:hAnsi="Helvetica Neue"/>
          <w:b w:val="1"/>
          <w:color w:val="ff0000"/>
          <w:rtl w:val="0"/>
        </w:rPr>
        <w:t xml:space="preserve">Antibody Deficiences VCEP Response</w:t>
      </w:r>
    </w:p>
    <w:p w:rsidR="00000000" w:rsidDel="00000000" w:rsidP="00000000" w:rsidRDefault="00000000" w:rsidRPr="00000000" w14:paraId="0000001B">
      <w:pPr>
        <w:numPr>
          <w:ilvl w:val="0"/>
          <w:numId w:val="1"/>
        </w:numPr>
        <w:spacing w:after="0" w:lineRule="auto"/>
        <w:ind w:left="720" w:hanging="360"/>
        <w:rPr>
          <w:rFonts w:ascii="Aptos" w:cs="Aptos" w:eastAsia="Aptos" w:hAnsi="Aptos"/>
          <w:color w:val="ff0000"/>
          <w:sz w:val="24"/>
          <w:szCs w:val="24"/>
        </w:rPr>
      </w:pPr>
      <w:r w:rsidDel="00000000" w:rsidR="00000000" w:rsidRPr="00000000">
        <w:rPr>
          <w:rFonts w:ascii="Helvetica Neue" w:cs="Helvetica Neue" w:eastAsia="Helvetica Neue" w:hAnsi="Helvetica Neue"/>
          <w:color w:val="ff0000"/>
          <w:rtl w:val="0"/>
        </w:rPr>
        <w:t xml:space="preserve">Thank you for pointing out the need for clarification here. PM5 has been avoided for the p.Pro136Ala because it has been used in the reverse direction to benefit the p.Pro136Ser and p.Pro136Leu variants instead. The statement has been clarified to; “Two other missense variants at the same amino acid residue (p.Pro136Ser, p.Pro136Leu) have been observed in similarly affected patients, however, the PM5 code has not been counted in this direction in order to avoid circularity.”</w:t>
      </w:r>
      <w:r w:rsidDel="00000000" w:rsidR="00000000" w:rsidRPr="00000000">
        <w:rPr>
          <w:rtl w:val="0"/>
        </w:rPr>
      </w:r>
    </w:p>
    <w:p w:rsidR="00000000" w:rsidDel="00000000" w:rsidP="00000000" w:rsidRDefault="00000000" w:rsidRPr="00000000" w14:paraId="0000001C">
      <w:pPr>
        <w:spacing w:after="0" w:lineRule="auto"/>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1D">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Reviewer Comment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u w:val="none"/>
          <w:shd w:fill="auto" w:val="clear"/>
          <w:vertAlign w:val="baseline"/>
          <w:rtl w:val="0"/>
        </w:rPr>
        <w:t xml:space="preserve">NM_005214.5(CTLA4):c.410C&gt;G (p.Pro137Arg) states “In summary, this variant meets the criteria to be classified as likely pathogenic for autoimmune lymphoproliferative syndrome due to CTLA4 haploinsufficiency based on the ACMG/AMP criteria applied, as specified by the ClinGen Antibody Deficiencies VCEP: PS4_Moderate, PS3_Supporting, PM2_Supporting, PM1.” However, PS4_supporting is listed in the codes applied column. Score is correct.</w:t>
      </w:r>
      <w:r w:rsidDel="00000000" w:rsidR="00000000" w:rsidRPr="00000000">
        <w:rPr>
          <w:rtl w:val="0"/>
        </w:rPr>
      </w:r>
    </w:p>
    <w:p w:rsidR="00000000" w:rsidDel="00000000" w:rsidP="00000000" w:rsidRDefault="00000000" w:rsidRPr="00000000" w14:paraId="0000001F">
      <w:pPr>
        <w:spacing w:after="0" w:lineRule="auto"/>
        <w:rPr>
          <w:rFonts w:ascii="Helvetica Neue" w:cs="Helvetica Neue" w:eastAsia="Helvetica Neue" w:hAnsi="Helvetica Neue"/>
          <w:b w:val="1"/>
          <w:color w:val="ff0000"/>
        </w:rPr>
      </w:pPr>
      <w:r w:rsidDel="00000000" w:rsidR="00000000" w:rsidRPr="00000000">
        <w:rPr>
          <w:rFonts w:ascii="Helvetica Neue" w:cs="Helvetica Neue" w:eastAsia="Helvetica Neue" w:hAnsi="Helvetica Neue"/>
          <w:b w:val="1"/>
          <w:color w:val="ff0000"/>
          <w:rtl w:val="0"/>
        </w:rPr>
        <w:t xml:space="preserve">Antibody Deficiences VCEP Response</w:t>
      </w:r>
    </w:p>
    <w:p w:rsidR="00000000" w:rsidDel="00000000" w:rsidP="00000000" w:rsidRDefault="00000000" w:rsidRPr="00000000" w14:paraId="00000020">
      <w:pPr>
        <w:numPr>
          <w:ilvl w:val="0"/>
          <w:numId w:val="1"/>
        </w:numPr>
        <w:spacing w:after="0" w:lineRule="auto"/>
        <w:ind w:left="720" w:hanging="360"/>
        <w:rPr>
          <w:rFonts w:ascii="Aptos" w:cs="Aptos" w:eastAsia="Aptos" w:hAnsi="Aptos"/>
          <w:color w:val="ff0000"/>
          <w:sz w:val="24"/>
          <w:szCs w:val="24"/>
        </w:rPr>
      </w:pPr>
      <w:r w:rsidDel="00000000" w:rsidR="00000000" w:rsidRPr="00000000">
        <w:rPr>
          <w:rFonts w:ascii="Helvetica Neue" w:cs="Helvetica Neue" w:eastAsia="Helvetica Neue" w:hAnsi="Helvetica Neue"/>
          <w:color w:val="ff0000"/>
          <w:rtl w:val="0"/>
        </w:rPr>
        <w:t xml:space="preserve">The VCEP has now corrected this mistake in the pilot spreadsheet. Thank you!</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2">
      <w:pPr>
        <w:spacing w:after="0" w:lineRule="auto"/>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23">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Reviewer Comment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u w:val="none"/>
          <w:vertAlign w:val="baseline"/>
          <w:rtl w:val="0"/>
        </w:rPr>
        <w:t xml:space="preserve">NM_005214.5(CTLA4):c.71_72del (p.Leu24fs) states “In summary, this variant meets the criteria to be classified as pathogenic for autosomal dominant autoimmune lymphoproliferative syndrome due to CTLA4 </w:t>
      </w:r>
      <w:r w:rsidDel="00000000" w:rsidR="00000000" w:rsidRPr="00000000">
        <w:rPr>
          <w:rFonts w:ascii="Helvetica Neue" w:cs="Helvetica Neue" w:eastAsia="Helvetica Neue" w:hAnsi="Helvetica Neue"/>
          <w:rtl w:val="0"/>
        </w:rPr>
        <w:t xml:space="preserve">haploinsufficiency</w:t>
      </w:r>
      <w:r w:rsidDel="00000000" w:rsidR="00000000" w:rsidRPr="00000000">
        <w:rPr>
          <w:rFonts w:ascii="Helvetica Neue" w:cs="Helvetica Neue" w:eastAsia="Helvetica Neue" w:hAnsi="Helvetica Neue"/>
          <w:b w:val="0"/>
          <w:i w:val="0"/>
          <w:smallCaps w:val="0"/>
          <w:strike w:val="0"/>
          <w:color w:val="000000"/>
          <w:u w:val="none"/>
          <w:vertAlign w:val="baseline"/>
          <w:rtl w:val="0"/>
        </w:rPr>
        <w:t xml:space="preserve"> based on the ACMG/AMP criteria applied, as specified by the ClinGen Antibody Deficiencies VCEP: PVS1, PM2_Supporting, PM6, and PP4_Moderate. (VCEP specifications version PILOT; date of approval 05/17/2023).” Only PVS1, PM2_supporting, and PM6 are listed in the codes applied column and the total points = 11pts. If PP4_Moderate is being applied, the total points would be 13. This does not affect the classification.</w:t>
      </w:r>
      <w:r w:rsidDel="00000000" w:rsidR="00000000" w:rsidRPr="00000000">
        <w:rPr>
          <w:rtl w:val="0"/>
        </w:rPr>
      </w:r>
    </w:p>
    <w:p w:rsidR="00000000" w:rsidDel="00000000" w:rsidP="00000000" w:rsidRDefault="00000000" w:rsidRPr="00000000" w14:paraId="00000025">
      <w:pPr>
        <w:spacing w:after="0" w:lineRule="auto"/>
        <w:rPr>
          <w:rFonts w:ascii="Helvetica Neue" w:cs="Helvetica Neue" w:eastAsia="Helvetica Neue" w:hAnsi="Helvetica Neue"/>
          <w:b w:val="1"/>
          <w:color w:val="ff0000"/>
        </w:rPr>
      </w:pPr>
      <w:r w:rsidDel="00000000" w:rsidR="00000000" w:rsidRPr="00000000">
        <w:rPr>
          <w:rFonts w:ascii="Helvetica Neue" w:cs="Helvetica Neue" w:eastAsia="Helvetica Neue" w:hAnsi="Helvetica Neue"/>
          <w:b w:val="1"/>
          <w:color w:val="ff0000"/>
          <w:rtl w:val="0"/>
        </w:rPr>
        <w:t xml:space="preserve">Antibody Deficiences VCEP Response</w:t>
      </w:r>
    </w:p>
    <w:p w:rsidR="00000000" w:rsidDel="00000000" w:rsidP="00000000" w:rsidRDefault="00000000" w:rsidRPr="00000000" w14:paraId="00000026">
      <w:pPr>
        <w:numPr>
          <w:ilvl w:val="0"/>
          <w:numId w:val="1"/>
        </w:numPr>
        <w:spacing w:after="0" w:lineRule="auto"/>
        <w:ind w:left="720" w:hanging="360"/>
        <w:rPr>
          <w:rFonts w:ascii="Aptos" w:cs="Aptos" w:eastAsia="Aptos" w:hAnsi="Aptos"/>
          <w:color w:val="ff0000"/>
          <w:sz w:val="24"/>
          <w:szCs w:val="24"/>
        </w:rPr>
      </w:pPr>
      <w:r w:rsidDel="00000000" w:rsidR="00000000" w:rsidRPr="00000000">
        <w:rPr>
          <w:rFonts w:ascii="Helvetica Neue" w:cs="Helvetica Neue" w:eastAsia="Helvetica Neue" w:hAnsi="Helvetica Neue"/>
          <w:color w:val="ff0000"/>
          <w:rtl w:val="0"/>
        </w:rPr>
        <w:t xml:space="preserve">The VCEP has now corrected this mistake in the pilot spreadsheet and adjusted the total points to 13. Thank you!</w:t>
      </w:r>
      <w:r w:rsidDel="00000000" w:rsidR="00000000" w:rsidRPr="00000000">
        <w:rPr>
          <w:rtl w:val="0"/>
        </w:rPr>
      </w:r>
    </w:p>
    <w:p w:rsidR="00000000" w:rsidDel="00000000" w:rsidP="00000000" w:rsidRDefault="00000000" w:rsidRPr="00000000" w14:paraId="00000027">
      <w:pPr>
        <w:spacing w:after="0" w:lineRule="auto"/>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28">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Reviewer Comment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u w:val="none"/>
          <w:shd w:fill="auto" w:val="clear"/>
          <w:vertAlign w:val="baseline"/>
          <w:rtl w:val="0"/>
        </w:rPr>
        <w:t xml:space="preserve">NM_005214.5(CTLA4):c.75del (p.Leu28fs) states “This variant is present in gnomAD v4.1.0 at a GrpMax allele frequency of 0.000000847, with 1 allele / 1,179,912 total alleles in the European (non-Finnish) population, which is higher than the ClinGen Antibody Deficiencies VCEP PM2_Supporting threshold of &lt;0.000000143 but lower than the BS1 threshold of &gt;0.00000111, so neither criterion is met.” However, there is no GrpMax AF listed for this variant in gnomADv4.1: https://gnomad.broadinstitute.org/variant/chr2-203868016-TG-T?dataset=gnomad_r4. The PopMax AF = 0.000000847. Although not calculated, the Grpmax Filtering AF is likely lower than the PopMax AF. What is advice to curators if a Grpmax Filtering AF is not provided by gnomAD?</w:t>
      </w:r>
      <w:r w:rsidDel="00000000" w:rsidR="00000000" w:rsidRPr="00000000">
        <w:rPr>
          <w:rtl w:val="0"/>
        </w:rPr>
      </w:r>
    </w:p>
    <w:p w:rsidR="00000000" w:rsidDel="00000000" w:rsidP="00000000" w:rsidRDefault="00000000" w:rsidRPr="00000000" w14:paraId="0000002A">
      <w:pPr>
        <w:spacing w:after="0" w:lineRule="auto"/>
        <w:rPr>
          <w:rFonts w:ascii="Helvetica Neue" w:cs="Helvetica Neue" w:eastAsia="Helvetica Neue" w:hAnsi="Helvetica Neue"/>
          <w:b w:val="1"/>
          <w:color w:val="ff0000"/>
        </w:rPr>
      </w:pPr>
      <w:r w:rsidDel="00000000" w:rsidR="00000000" w:rsidRPr="00000000">
        <w:rPr>
          <w:rFonts w:ascii="Helvetica Neue" w:cs="Helvetica Neue" w:eastAsia="Helvetica Neue" w:hAnsi="Helvetica Neue"/>
          <w:b w:val="1"/>
          <w:color w:val="ff0000"/>
          <w:rtl w:val="0"/>
        </w:rPr>
        <w:t xml:space="preserve">Antibody Deficiences VCEP Response</w:t>
      </w:r>
    </w:p>
    <w:p w:rsidR="00000000" w:rsidDel="00000000" w:rsidP="00000000" w:rsidRDefault="00000000" w:rsidRPr="00000000" w14:paraId="0000002B">
      <w:pPr>
        <w:numPr>
          <w:ilvl w:val="0"/>
          <w:numId w:val="1"/>
        </w:numPr>
        <w:spacing w:after="0" w:lineRule="auto"/>
        <w:ind w:left="720" w:hanging="360"/>
        <w:rPr>
          <w:rFonts w:ascii="Aptos" w:cs="Aptos" w:eastAsia="Aptos" w:hAnsi="Aptos"/>
          <w:color w:val="ff0000"/>
          <w:sz w:val="24"/>
          <w:szCs w:val="24"/>
        </w:rPr>
      </w:pPr>
      <w:r w:rsidDel="00000000" w:rsidR="00000000" w:rsidRPr="00000000">
        <w:rPr>
          <w:rFonts w:ascii="Helvetica Neue" w:cs="Helvetica Neue" w:eastAsia="Helvetica Neue" w:hAnsi="Helvetica Neue"/>
          <w:color w:val="ff0000"/>
          <w:rtl w:val="0"/>
        </w:rPr>
        <w:t xml:space="preserve">The VCEP has added text to the PM2_Supporting code that says “Met for total allele frequency lower than 1.43 x 10-7 (0.000000143) across all populations in gnomAD v4.1.0.” Clarifying text has been added to the BS1 code too, stating that; “If GrpMax filtering allele frequency is not listed for the variant, this code is evaluated in relation to the maximum allele frequency among the five major continental populations (African / African-American, East Asian, European non-Finnish, Latino / Admixed-American, or South Asian), but requires at least 3 alleles total across all populations in gnomAD (gnomAD v4.1.0) to be met.”</w:t>
      </w:r>
      <w:r w:rsidDel="00000000" w:rsidR="00000000" w:rsidRPr="00000000">
        <w:rPr>
          <w:rtl w:val="0"/>
        </w:rPr>
      </w:r>
    </w:p>
    <w:p w:rsidR="00000000" w:rsidDel="00000000" w:rsidP="00000000" w:rsidRDefault="00000000" w:rsidRPr="00000000" w14:paraId="0000002C">
      <w:pPr>
        <w:spacing w:after="0" w:lineRule="auto"/>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2D">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Reviewer Comment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u w:val="none"/>
          <w:vertAlign w:val="baseline"/>
          <w:rtl w:val="0"/>
        </w:rPr>
        <w:t xml:space="preserve">NM_005214.5(CTLA4):c.373G&gt;A (p.Gly125Arg) states “In summary, this variant meets the criteria to be classified as a variant of uncertain significance for autosomal dominant autoimmune lymphoproliferative syndrome due to CTLA4 haploinsufficiency based on the ACMG/AMP criteria applied, as specified by the ClinGen Antibody Deficiencies VCEP: PM2_Supporting and PS4_Supporting.” However, PS4_Supporting is not listed in the codes applied column. Score is correct.</w:t>
      </w:r>
      <w:r w:rsidDel="00000000" w:rsidR="00000000" w:rsidRPr="00000000">
        <w:rPr>
          <w:rtl w:val="0"/>
        </w:rPr>
      </w:r>
    </w:p>
    <w:p w:rsidR="00000000" w:rsidDel="00000000" w:rsidP="00000000" w:rsidRDefault="00000000" w:rsidRPr="00000000" w14:paraId="0000002F">
      <w:pPr>
        <w:spacing w:after="0" w:lineRule="auto"/>
        <w:rPr>
          <w:rFonts w:ascii="Helvetica Neue" w:cs="Helvetica Neue" w:eastAsia="Helvetica Neue" w:hAnsi="Helvetica Neue"/>
          <w:b w:val="1"/>
          <w:color w:val="ff0000"/>
        </w:rPr>
      </w:pPr>
      <w:r w:rsidDel="00000000" w:rsidR="00000000" w:rsidRPr="00000000">
        <w:rPr>
          <w:rFonts w:ascii="Helvetica Neue" w:cs="Helvetica Neue" w:eastAsia="Helvetica Neue" w:hAnsi="Helvetica Neue"/>
          <w:b w:val="1"/>
          <w:color w:val="ff0000"/>
          <w:rtl w:val="0"/>
        </w:rPr>
        <w:t xml:space="preserve">Antibody Deficiences VCEP Response</w:t>
      </w:r>
    </w:p>
    <w:p w:rsidR="00000000" w:rsidDel="00000000" w:rsidP="00000000" w:rsidRDefault="00000000" w:rsidRPr="00000000" w14:paraId="00000030">
      <w:pPr>
        <w:numPr>
          <w:ilvl w:val="0"/>
          <w:numId w:val="1"/>
        </w:numPr>
        <w:spacing w:after="0" w:lineRule="auto"/>
        <w:ind w:left="720" w:hanging="360"/>
        <w:rPr>
          <w:rFonts w:ascii="Aptos" w:cs="Aptos" w:eastAsia="Aptos" w:hAnsi="Aptos"/>
          <w:color w:val="ff0000"/>
          <w:sz w:val="24"/>
          <w:szCs w:val="24"/>
        </w:rPr>
      </w:pPr>
      <w:r w:rsidDel="00000000" w:rsidR="00000000" w:rsidRPr="00000000">
        <w:rPr>
          <w:rFonts w:ascii="Helvetica Neue" w:cs="Helvetica Neue" w:eastAsia="Helvetica Neue" w:hAnsi="Helvetica Neue"/>
          <w:color w:val="ff0000"/>
          <w:rtl w:val="0"/>
        </w:rPr>
        <w:t xml:space="preserve">The VCEP has now corrected this mistake in the pilot spreadsheet. Thank you!</w:t>
      </w:r>
      <w:r w:rsidDel="00000000" w:rsidR="00000000" w:rsidRPr="00000000">
        <w:rPr>
          <w:rtl w:val="0"/>
        </w:rPr>
      </w:r>
    </w:p>
    <w:p w:rsidR="00000000" w:rsidDel="00000000" w:rsidP="00000000" w:rsidRDefault="00000000" w:rsidRPr="00000000" w14:paraId="00000031">
      <w:pPr>
        <w:spacing w:after="0" w:lineRule="auto"/>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32">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Reviewer Comment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u w:val="none"/>
          <w:shd w:fill="auto" w:val="clear"/>
          <w:vertAlign w:val="baseline"/>
          <w:rtl w:val="0"/>
        </w:rPr>
        <w:t xml:space="preserve">NM_005214.5(CTLA4):c.410C&gt;T (p.Pro137Leu) states: “This variant is present in gnomAD v4.1.0 at an allele frequency of 0.0000008474, with 1 allele / 1,180,014 total alleles in the European (non-Finnish) population, which is higher than the ClinGen Antibody Deficiencies VCEP PM2_Supporting threshold of &lt;0.000000143 but lower than the BS1 threshold of &gt;0.00000111, so neither criterion is met. Although not calculated, the Grpmax Filtering AF is likely lower than the PopMax AF. What is advice to curators if a Grpmax Filtering AF is not provided by gnomAD?</w:t>
      </w:r>
    </w:p>
    <w:p w:rsidR="00000000" w:rsidDel="00000000" w:rsidP="00000000" w:rsidRDefault="00000000" w:rsidRPr="00000000" w14:paraId="00000034">
      <w:pPr>
        <w:spacing w:after="0" w:lineRule="auto"/>
        <w:rPr>
          <w:rFonts w:ascii="Helvetica Neue" w:cs="Helvetica Neue" w:eastAsia="Helvetica Neue" w:hAnsi="Helvetica Neue"/>
          <w:b w:val="1"/>
          <w:color w:val="ff0000"/>
        </w:rPr>
      </w:pPr>
      <w:r w:rsidDel="00000000" w:rsidR="00000000" w:rsidRPr="00000000">
        <w:rPr>
          <w:rFonts w:ascii="Helvetica Neue" w:cs="Helvetica Neue" w:eastAsia="Helvetica Neue" w:hAnsi="Helvetica Neue"/>
          <w:b w:val="1"/>
          <w:color w:val="ff0000"/>
          <w:rtl w:val="0"/>
        </w:rPr>
        <w:t xml:space="preserve">Antibody Deficiences VCEP Response</w:t>
      </w:r>
    </w:p>
    <w:p w:rsidR="00000000" w:rsidDel="00000000" w:rsidP="00000000" w:rsidRDefault="00000000" w:rsidRPr="00000000" w14:paraId="00000035">
      <w:pPr>
        <w:numPr>
          <w:ilvl w:val="0"/>
          <w:numId w:val="1"/>
        </w:numPr>
        <w:spacing w:after="0" w:lineRule="auto"/>
        <w:ind w:left="720" w:hanging="360"/>
        <w:rPr>
          <w:rFonts w:ascii="Aptos" w:cs="Aptos" w:eastAsia="Aptos" w:hAnsi="Aptos"/>
          <w:color w:val="ff0000"/>
          <w:sz w:val="24"/>
          <w:szCs w:val="24"/>
        </w:rPr>
      </w:pPr>
      <w:r w:rsidDel="00000000" w:rsidR="00000000" w:rsidRPr="00000000">
        <w:rPr>
          <w:rFonts w:ascii="Helvetica Neue" w:cs="Helvetica Neue" w:eastAsia="Helvetica Neue" w:hAnsi="Helvetica Neue"/>
          <w:color w:val="ff0000"/>
          <w:rtl w:val="0"/>
        </w:rPr>
        <w:t xml:space="preserve">The VCEP has added text to the PM2_Supporting code that says “Met for total allele frequency lower than 1.43 x 10-7 (0.000000143) across all populations in gnomAD v4.1.0.” Clarifying text has been added to the BS1 code too, stating that; “If GrpMax filtering allele frequency is not listed for the variant, this code is evaluated in relation to the maximum allele frequency among the five major continental populations (African / African-American, East Asian, European non-Finnish, Latino / Admixed-American, or South Asian), but requires at least 3 alleles total across all populations in gnomAD (gnomAD v4.1.0) to be met.”</w:t>
      </w:r>
      <w:r w:rsidDel="00000000" w:rsidR="00000000" w:rsidRPr="00000000">
        <w:rPr>
          <w:rtl w:val="0"/>
        </w:rPr>
      </w:r>
    </w:p>
    <w:p w:rsidR="00000000" w:rsidDel="00000000" w:rsidP="00000000" w:rsidRDefault="00000000" w:rsidRPr="00000000" w14:paraId="00000036">
      <w:pPr>
        <w:spacing w:after="0" w:lineRule="auto"/>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37">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Reviewer Comment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sz w:val="24"/>
          <w:szCs w:val="24"/>
        </w:rPr>
      </w:pPr>
      <w:r w:rsidDel="00000000" w:rsidR="00000000" w:rsidRPr="00000000">
        <w:rPr>
          <w:rFonts w:ascii="Helvetica Neue" w:cs="Helvetica Neue" w:eastAsia="Helvetica Neue" w:hAnsi="Helvetica Neue"/>
          <w:b w:val="0"/>
          <w:i w:val="0"/>
          <w:smallCaps w:val="0"/>
          <w:strike w:val="0"/>
          <w:color w:val="000000"/>
          <w:u w:val="none"/>
          <w:shd w:fill="auto" w:val="clear"/>
          <w:vertAlign w:val="baseline"/>
          <w:rtl w:val="0"/>
        </w:rPr>
        <w:t xml:space="preserve">NM_005214.5(CTLA4):c.416A&gt;G (p.Tyr139Cys). Please can the VCEP list how many points were awarded to the proband used to meet PP4.</w:t>
      </w:r>
    </w:p>
    <w:p w:rsidR="00000000" w:rsidDel="00000000" w:rsidP="00000000" w:rsidRDefault="00000000" w:rsidRPr="00000000" w14:paraId="00000039">
      <w:pPr>
        <w:spacing w:after="0" w:lineRule="auto"/>
        <w:rPr>
          <w:rFonts w:ascii="Helvetica Neue" w:cs="Helvetica Neue" w:eastAsia="Helvetica Neue" w:hAnsi="Helvetica Neue"/>
          <w:b w:val="1"/>
          <w:color w:val="ff0000"/>
        </w:rPr>
      </w:pPr>
      <w:r w:rsidDel="00000000" w:rsidR="00000000" w:rsidRPr="00000000">
        <w:rPr>
          <w:rFonts w:ascii="Helvetica Neue" w:cs="Helvetica Neue" w:eastAsia="Helvetica Neue" w:hAnsi="Helvetica Neue"/>
          <w:b w:val="1"/>
          <w:color w:val="ff0000"/>
          <w:rtl w:val="0"/>
        </w:rPr>
        <w:t xml:space="preserve">Antibody Deficiences VCEP Response</w:t>
      </w:r>
    </w:p>
    <w:p w:rsidR="00000000" w:rsidDel="00000000" w:rsidP="00000000" w:rsidRDefault="00000000" w:rsidRPr="00000000" w14:paraId="0000003A">
      <w:pPr>
        <w:numPr>
          <w:ilvl w:val="0"/>
          <w:numId w:val="1"/>
        </w:numPr>
        <w:spacing w:after="0" w:lineRule="auto"/>
        <w:ind w:left="720" w:hanging="360"/>
        <w:rPr>
          <w:rFonts w:ascii="Aptos" w:cs="Aptos" w:eastAsia="Aptos" w:hAnsi="Aptos"/>
          <w:color w:val="ff0000"/>
          <w:sz w:val="24"/>
          <w:szCs w:val="24"/>
        </w:rPr>
      </w:pPr>
      <w:r w:rsidDel="00000000" w:rsidR="00000000" w:rsidRPr="00000000">
        <w:rPr>
          <w:rFonts w:ascii="Helvetica Neue" w:cs="Helvetica Neue" w:eastAsia="Helvetica Neue" w:hAnsi="Helvetica Neue"/>
          <w:color w:val="ff0000"/>
          <w:rtl w:val="0"/>
        </w:rPr>
        <w:t xml:space="preserve">Thank you for pointing this out. The VCEP has updated the PP4 text to; “One affected proband harboring this variant has phenotypes including pancytopenia (2 pts), recurrent upper respiratory tract infections (4 pts), lymphadenopathy and splenomegaly (2 pts), gastroenteritis with lymphocytic infiltrates (4 pts), and hypogammaglobulinemia (2 pt), with genotyping that excludes alternative genetic causes in </w:t>
      </w:r>
      <w:r w:rsidDel="00000000" w:rsidR="00000000" w:rsidRPr="00000000">
        <w:rPr>
          <w:rFonts w:ascii="Helvetica Neue" w:cs="Helvetica Neue" w:eastAsia="Helvetica Neue" w:hAnsi="Helvetica Neue"/>
          <w:i w:val="1"/>
          <w:color w:val="ff0000"/>
          <w:rtl w:val="0"/>
        </w:rPr>
        <w:t xml:space="preserve">LRBA</w:t>
      </w:r>
      <w:r w:rsidDel="00000000" w:rsidR="00000000" w:rsidRPr="00000000">
        <w:rPr>
          <w:rFonts w:ascii="Helvetica Neue" w:cs="Helvetica Neue" w:eastAsia="Helvetica Neue" w:hAnsi="Helvetica Neue"/>
          <w:color w:val="ff0000"/>
          <w:rtl w:val="0"/>
        </w:rPr>
        <w:t xml:space="preserve"> and other loci, which together are specific for CTLA4 </w:t>
      </w:r>
      <w:r w:rsidDel="00000000" w:rsidR="00000000" w:rsidRPr="00000000">
        <w:rPr>
          <w:rFonts w:ascii="Helvetica Neue" w:cs="Helvetica Neue" w:eastAsia="Helvetica Neue" w:hAnsi="Helvetica Neue"/>
          <w:color w:val="ff0000"/>
          <w:rtl w:val="0"/>
        </w:rPr>
        <w:t xml:space="preserve">haplo</w:t>
      </w:r>
      <w:r w:rsidDel="00000000" w:rsidR="00000000" w:rsidRPr="00000000">
        <w:rPr>
          <w:rFonts w:ascii="Helvetica Neue" w:cs="Helvetica Neue" w:eastAsia="Helvetica Neue" w:hAnsi="Helvetica Neue"/>
          <w:color w:val="ff0000"/>
          <w:rtl w:val="0"/>
        </w:rPr>
        <w:t xml:space="preserve">insufficiency (14 total points, PMID: 29375547, PP4).”</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bullet"/>
      <w:lvlText w:val="-"/>
      <w:lvlJc w:val="left"/>
      <w:pPr>
        <w:ind w:left="720" w:hanging="360"/>
      </w:pPr>
      <w:rPr>
        <w:rFonts w:ascii="Helvetica Neue" w:cs="Helvetica Neue" w:eastAsia="Helvetica Neue" w:hAnsi="Helvetica Neue"/>
        <w:color w:val="000000"/>
        <w:sz w:val="21"/>
        <w:szCs w:val="2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2362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2362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2362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2362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2362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2362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2362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2362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2362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2362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2362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2362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2362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2362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2362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23627"/>
    <w:rPr>
      <w:i w:val="1"/>
      <w:iCs w:val="1"/>
      <w:color w:val="404040" w:themeColor="text1" w:themeTint="0000BF"/>
    </w:rPr>
  </w:style>
  <w:style w:type="paragraph" w:styleId="ListParagraph">
    <w:name w:val="List Paragraph"/>
    <w:basedOn w:val="Normal"/>
    <w:uiPriority w:val="34"/>
    <w:qFormat w:val="1"/>
    <w:rsid w:val="00623627"/>
    <w:pPr>
      <w:ind w:left="720"/>
      <w:contextualSpacing w:val="1"/>
    </w:pPr>
  </w:style>
  <w:style w:type="character" w:styleId="IntenseEmphasis">
    <w:name w:val="Intense Emphasis"/>
    <w:basedOn w:val="DefaultParagraphFont"/>
    <w:uiPriority w:val="21"/>
    <w:qFormat w:val="1"/>
    <w:rsid w:val="00623627"/>
    <w:rPr>
      <w:i w:val="1"/>
      <w:iCs w:val="1"/>
      <w:color w:val="0f4761" w:themeColor="accent1" w:themeShade="0000BF"/>
    </w:rPr>
  </w:style>
  <w:style w:type="paragraph" w:styleId="IntenseQuote">
    <w:name w:val="Intense Quote"/>
    <w:basedOn w:val="Normal"/>
    <w:next w:val="Normal"/>
    <w:link w:val="IntenseQuoteChar"/>
    <w:uiPriority w:val="30"/>
    <w:qFormat w:val="1"/>
    <w:rsid w:val="0062362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23627"/>
    <w:rPr>
      <w:i w:val="1"/>
      <w:iCs w:val="1"/>
      <w:color w:val="0f4761" w:themeColor="accent1" w:themeShade="0000BF"/>
    </w:rPr>
  </w:style>
  <w:style w:type="character" w:styleId="IntenseReference">
    <w:name w:val="Intense Reference"/>
    <w:basedOn w:val="DefaultParagraphFont"/>
    <w:uiPriority w:val="32"/>
    <w:qFormat w:val="1"/>
    <w:rsid w:val="00623627"/>
    <w:rPr>
      <w:b w:val="1"/>
      <w:bCs w:val="1"/>
      <w:smallCaps w:val="1"/>
      <w:color w:val="0f4761" w:themeColor="accent1" w:themeShade="0000BF"/>
      <w:spacing w:val="5"/>
    </w:rPr>
  </w:style>
  <w:style w:type="character" w:styleId="col" w:customStyle="1">
    <w:name w:val="col"/>
    <w:basedOn w:val="DefaultParagraphFont"/>
    <w:rsid w:val="00623627"/>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0CoMZCIhq/A6xmdinnDAHH370g==">CgMxLjA4AHIhMVk1c1d3bFpzSmxuY3NYUUpWSG5ZbnRfZWZsZkpMNld6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2025-06-24T16:51:00Z</dcterms:created>
  <dc:creator>Hankey, William Charles IV</dc:creator>
</cp:coreProperties>
</file>