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0DC98" w14:textId="27907402" w:rsidR="00C1349F" w:rsidRPr="00C1349F" w:rsidRDefault="00C1349F" w:rsidP="00C1349F">
      <w:pPr>
        <w:jc w:val="center"/>
        <w:rPr>
          <w:b/>
          <w:u w:val="single"/>
        </w:rPr>
      </w:pPr>
      <w:r w:rsidRPr="00C1349F">
        <w:rPr>
          <w:b/>
          <w:u w:val="single"/>
        </w:rPr>
        <w:t>OTC VCEP Comments to SVI Review Committee – 11/4/25</w:t>
      </w:r>
    </w:p>
    <w:p w14:paraId="00000002" w14:textId="28D03C95" w:rsidR="005D6770" w:rsidRDefault="00C1349F">
      <w:r>
        <w:rPr>
          <w:b/>
        </w:rPr>
        <w:t>Feedback on Pilot Variants:</w:t>
      </w:r>
      <w:r>
        <w:t xml:space="preserve"> </w:t>
      </w:r>
    </w:p>
    <w:p w14:paraId="00000003" w14:textId="77777777" w:rsidR="005D6770" w:rsidRDefault="00C1349F">
      <w:r>
        <w:t>1) The VCEP list</w:t>
      </w:r>
      <w:r>
        <w:t xml:space="preserve"> NM_000531.6(OTC</w:t>
      </w:r>
      <w:proofErr w:type="gramStart"/>
      <w:r>
        <w:t>):c.</w:t>
      </w:r>
      <w:proofErr w:type="gramEnd"/>
      <w:r>
        <w:t xml:space="preserve">264A&gt;C </w:t>
      </w:r>
      <w:proofErr w:type="gramStart"/>
      <w:r>
        <w:t>p.(</w:t>
      </w:r>
      <w:proofErr w:type="gramEnd"/>
      <w:r>
        <w:t>Lys88Asn) [ClinVar:97145; Pathogenic] as VUS. ClinVar:97145 represents a different variant: NM_000531.6(OTC</w:t>
      </w:r>
      <w:proofErr w:type="gramStart"/>
      <w:r>
        <w:t>):c.</w:t>
      </w:r>
      <w:proofErr w:type="gramEnd"/>
      <w:r>
        <w:t xml:space="preserve">264A&gt;T </w:t>
      </w:r>
      <w:proofErr w:type="gramStart"/>
      <w:r>
        <w:t>p.(</w:t>
      </w:r>
      <w:proofErr w:type="gramEnd"/>
      <w:r>
        <w:t xml:space="preserve">Lys88Asn). Please can the VCEP clarify which variant they are assessing. </w:t>
      </w:r>
    </w:p>
    <w:p w14:paraId="00000004" w14:textId="77777777" w:rsidR="005D6770" w:rsidRDefault="00C1349F">
      <w:pPr>
        <w:rPr>
          <w:color w:val="FF0000"/>
        </w:rPr>
      </w:pPr>
      <w:r>
        <w:rPr>
          <w:color w:val="FF0000"/>
        </w:rPr>
        <w:t xml:space="preserve">This was an error on the Pilot spreadsheet.  The VCEP has curated both c.264A&gt;C and c.264A&gt;T.  The same VarID was present for both variants, and this has been corrected.  VarID:97145 is associated with c.264A&gt;T, </w:t>
      </w:r>
      <w:proofErr w:type="gramStart"/>
      <w:r>
        <w:rPr>
          <w:color w:val="FF0000"/>
        </w:rPr>
        <w:t>p.(</w:t>
      </w:r>
      <w:proofErr w:type="gramEnd"/>
      <w:r>
        <w:rPr>
          <w:color w:val="FF0000"/>
        </w:rPr>
        <w:t xml:space="preserve">Lys88Asn), and c.264A&gt;C, </w:t>
      </w:r>
      <w:proofErr w:type="gramStart"/>
      <w:r>
        <w:rPr>
          <w:color w:val="FF0000"/>
        </w:rPr>
        <w:t>p.(</w:t>
      </w:r>
      <w:proofErr w:type="gramEnd"/>
      <w:r>
        <w:rPr>
          <w:color w:val="FF0000"/>
        </w:rPr>
        <w:t xml:space="preserve">Lys88Asn) is absent from </w:t>
      </w:r>
      <w:proofErr w:type="spellStart"/>
      <w:proofErr w:type="gramStart"/>
      <w:r>
        <w:rPr>
          <w:color w:val="FF0000"/>
        </w:rPr>
        <w:t>ClinVar</w:t>
      </w:r>
      <w:proofErr w:type="spellEnd"/>
      <w:proofErr w:type="gramEnd"/>
      <w:r>
        <w:rPr>
          <w:color w:val="FF0000"/>
        </w:rPr>
        <w:t xml:space="preserve"> and we have added the CA ID for that variant.</w:t>
      </w:r>
    </w:p>
    <w:p w14:paraId="00000005" w14:textId="77777777" w:rsidR="005D6770" w:rsidRDefault="00C1349F">
      <w:r>
        <w:t>2) NM_000531.6(OTC</w:t>
      </w:r>
      <w:proofErr w:type="gramStart"/>
      <w:r>
        <w:t>):c.</w:t>
      </w:r>
      <w:proofErr w:type="gramEnd"/>
      <w:r>
        <w:t xml:space="preserve">387T&gt;C </w:t>
      </w:r>
      <w:proofErr w:type="gramStart"/>
      <w:r>
        <w:t>p.Arg</w:t>
      </w:r>
      <w:proofErr w:type="gramEnd"/>
      <w:r>
        <w:t xml:space="preserve">129_Val130=) is not a valid nomenclature string. </w:t>
      </w:r>
    </w:p>
    <w:p w14:paraId="00000006" w14:textId="77777777" w:rsidR="005D6770" w:rsidRDefault="00C1349F">
      <w:pPr>
        <w:rPr>
          <w:color w:val="FF0000"/>
        </w:rPr>
      </w:pPr>
      <w:r>
        <w:rPr>
          <w:color w:val="FF0000"/>
        </w:rPr>
        <w:t>This has been updated to reflect correct HGVS nomenclature (NM_000531.6(OTC</w:t>
      </w:r>
      <w:proofErr w:type="gramStart"/>
      <w:r>
        <w:rPr>
          <w:color w:val="FF0000"/>
        </w:rPr>
        <w:t>):c.</w:t>
      </w:r>
      <w:proofErr w:type="gramEnd"/>
      <w:r>
        <w:rPr>
          <w:color w:val="FF0000"/>
        </w:rPr>
        <w:t xml:space="preserve">387T&gt;C </w:t>
      </w:r>
      <w:proofErr w:type="gramStart"/>
      <w:r>
        <w:rPr>
          <w:color w:val="FF0000"/>
        </w:rPr>
        <w:t>p.(</w:t>
      </w:r>
      <w:proofErr w:type="gramEnd"/>
      <w:r>
        <w:rPr>
          <w:color w:val="FF0000"/>
        </w:rPr>
        <w:t>Arg129=))</w:t>
      </w:r>
    </w:p>
    <w:p w14:paraId="00000007" w14:textId="77777777" w:rsidR="005D6770" w:rsidRDefault="00C1349F">
      <w:r>
        <w:t>3) BP7 is applied to NM_000531.6(OTC</w:t>
      </w:r>
      <w:proofErr w:type="gramStart"/>
      <w:r>
        <w:t>):c.</w:t>
      </w:r>
      <w:proofErr w:type="gramEnd"/>
      <w:r>
        <w:t xml:space="preserve">354G&gt;A </w:t>
      </w:r>
      <w:proofErr w:type="gramStart"/>
      <w:r>
        <w:t>p.(</w:t>
      </w:r>
      <w:proofErr w:type="gramEnd"/>
      <w:r>
        <w:t xml:space="preserve">Leu118=), which is at the +2 position in exon 5. The </w:t>
      </w:r>
      <w:proofErr w:type="spellStart"/>
      <w:r>
        <w:t>CSpec</w:t>
      </w:r>
      <w:proofErr w:type="spellEnd"/>
      <w:r>
        <w:t xml:space="preserve"> guidance for BP7 states "Synonymous variants -- applicable when BP4_Supporting is met and only if the synonymous variant is outside the first base of an exon and last 3 bases of an exon". Please can </w:t>
      </w:r>
      <w:proofErr w:type="gramStart"/>
      <w:r>
        <w:t>the VCEP</w:t>
      </w:r>
      <w:proofErr w:type="gramEnd"/>
      <w:r>
        <w:t xml:space="preserve"> clarify the use of this code for this variant. </w:t>
      </w:r>
    </w:p>
    <w:p w14:paraId="00000008" w14:textId="77777777" w:rsidR="005D6770" w:rsidRDefault="00C1349F">
      <w:r>
        <w:rPr>
          <w:color w:val="FF0000"/>
        </w:rPr>
        <w:t>Based on MANE Select transcript NM_000531.6, the c.354G&gt;A variant is outside of the first and last amino acids of exon 4 of OTC, therefore BP7 should be applicable.  For comparison, the NM_000531.6(OTC</w:t>
      </w:r>
      <w:proofErr w:type="gramStart"/>
      <w:r>
        <w:rPr>
          <w:color w:val="FF0000"/>
        </w:rPr>
        <w:t>):c.</w:t>
      </w:r>
      <w:proofErr w:type="gramEnd"/>
      <w:r>
        <w:rPr>
          <w:color w:val="FF0000"/>
        </w:rPr>
        <w:t xml:space="preserve">387T&gt;C </w:t>
      </w:r>
      <w:proofErr w:type="gramStart"/>
      <w:r>
        <w:rPr>
          <w:color w:val="FF0000"/>
        </w:rPr>
        <w:t>p.(</w:t>
      </w:r>
      <w:proofErr w:type="gramEnd"/>
      <w:r>
        <w:rPr>
          <w:color w:val="FF0000"/>
        </w:rPr>
        <w:t>Arg129=) is at the +1 position of exon 5, and in this case the VCEP did not apply BP7 evidence.</w:t>
      </w:r>
    </w:p>
    <w:p w14:paraId="00000009" w14:textId="77777777" w:rsidR="005D6770" w:rsidRDefault="00C1349F">
      <w:r>
        <w:t>4) NM_000531.6(OTC</w:t>
      </w:r>
      <w:proofErr w:type="gramStart"/>
      <w:r>
        <w:t>):c.</w:t>
      </w:r>
      <w:proofErr w:type="gramEnd"/>
      <w:r>
        <w:t xml:space="preserve">275G&gt;A </w:t>
      </w:r>
      <w:proofErr w:type="gramStart"/>
      <w:r>
        <w:t>p.(</w:t>
      </w:r>
      <w:proofErr w:type="gramEnd"/>
      <w:r>
        <w:t xml:space="preserve">Arg92Gln) is listed with 15 points. However, the </w:t>
      </w:r>
      <w:proofErr w:type="spellStart"/>
      <w:r>
        <w:t>CSpec</w:t>
      </w:r>
      <w:proofErr w:type="spellEnd"/>
      <w:r>
        <w:t xml:space="preserve"> states "If PM1 and PP3 are utilized for the same variant, the total strength of PP3 + PM1 can be used at a maximum strength level of Strong (+4 points)". Should this variant have a total score of 13 points?</w:t>
      </w:r>
    </w:p>
    <w:p w14:paraId="0000000A" w14:textId="77777777" w:rsidR="005D6770" w:rsidRDefault="00C1349F">
      <w:pPr>
        <w:rPr>
          <w:color w:val="FF0000"/>
        </w:rPr>
      </w:pPr>
      <w:r>
        <w:rPr>
          <w:color w:val="FF0000"/>
        </w:rPr>
        <w:t>This has been corrected, PP3 was reduced to 2 points to max PM1+PP3 at a total of 4 points. Total variant score is now 13 points.</w:t>
      </w:r>
    </w:p>
    <w:p w14:paraId="0000000B" w14:textId="77777777" w:rsidR="005D6770" w:rsidRDefault="00C1349F">
      <w:pPr>
        <w:rPr>
          <w:b/>
        </w:rPr>
      </w:pPr>
      <w:r>
        <w:rPr>
          <w:b/>
        </w:rPr>
        <w:t>PVS1 related comments</w:t>
      </w:r>
    </w:p>
    <w:p w14:paraId="0000000C" w14:textId="77777777" w:rsidR="005D6770" w:rsidRDefault="00C1349F">
      <w:r>
        <w:t xml:space="preserve">1) There is no attached file for the PVS1 flowchart, only the embedded image, so the statement "See PVS1_RNA on page 2 of the “OTC VCEP PVS1 Decision tree” file" is confusing. Please consider rewording, removing 'on page 2', or uploading the PVS1 flowchart as a separate document. </w:t>
      </w:r>
    </w:p>
    <w:p w14:paraId="0000000D" w14:textId="77777777" w:rsidR="005D6770" w:rsidRDefault="00C1349F">
      <w:r>
        <w:rPr>
          <w:color w:val="FF0000"/>
        </w:rPr>
        <w:lastRenderedPageBreak/>
        <w:t>PVS1 flowchart has been uploaded as a separate document.</w:t>
      </w:r>
    </w:p>
    <w:p w14:paraId="0000000E" w14:textId="77777777" w:rsidR="005D6770" w:rsidRDefault="00C1349F">
      <w:r>
        <w:t xml:space="preserve">2) The VCEP could also consider removing PVS1_Supporting from the </w:t>
      </w:r>
      <w:proofErr w:type="spellStart"/>
      <w:r>
        <w:t>CSpec</w:t>
      </w:r>
      <w:proofErr w:type="spellEnd"/>
      <w:r>
        <w:t xml:space="preserve"> since this strength appears not to be used in the PVS1 flowchart.</w:t>
      </w:r>
    </w:p>
    <w:p w14:paraId="0000000F" w14:textId="77777777" w:rsidR="005D6770" w:rsidRDefault="00C1349F">
      <w:r>
        <w:rPr>
          <w:color w:val="FF0000"/>
        </w:rPr>
        <w:t xml:space="preserve">PVS1_Supporting has been removed from the </w:t>
      </w:r>
      <w:proofErr w:type="spellStart"/>
      <w:r>
        <w:rPr>
          <w:color w:val="FF0000"/>
        </w:rPr>
        <w:t>CSpec</w:t>
      </w:r>
      <w:proofErr w:type="spellEnd"/>
    </w:p>
    <w:sectPr w:rsidR="005D67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4E6B4CE-7249-470E-A9FB-3E2761BB319B}"/>
    <w:embedBold r:id="rId2" w:fontKey="{61659AA0-9C3E-4425-A327-6DE0A9E27032}"/>
    <w:embedItalic r:id="rId3" w:fontKey="{80DA07BF-65E8-4D88-BF01-76AEFCBB39ED}"/>
  </w:font>
  <w:font w:name="Play">
    <w:charset w:val="00"/>
    <w:family w:val="auto"/>
    <w:pitch w:val="default"/>
    <w:embedRegular r:id="rId4" w:fontKey="{FE1CAAFA-3F1D-482E-A4F6-E6B837207B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23260E7F-DA7D-4EF5-A406-140C518ACB0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70"/>
    <w:rsid w:val="005D6770"/>
    <w:rsid w:val="00C1349F"/>
    <w:rsid w:val="00CA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9B8AD"/>
  <w15:docId w15:val="{D9AEA3BA-551C-4C02-8FCC-41219D009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F6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8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F6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F6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87C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F687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F64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F64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F64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64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643D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sDyHK37ZPXLx47pJnfCW6aZAmw==">CgMxLjA4AHIhMW10dXRLMnBZc1VBaWZqQnFUQ1RCOVpKckVrQmtnRlJM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Naybor, Mirian</dc:creator>
  <cp:lastModifiedBy>Meredith Weaver</cp:lastModifiedBy>
  <cp:revision>2</cp:revision>
  <dcterms:created xsi:type="dcterms:W3CDTF">2025-11-04T12:58:00Z</dcterms:created>
  <dcterms:modified xsi:type="dcterms:W3CDTF">2025-11-04T12:58:00Z</dcterms:modified>
</cp:coreProperties>
</file>