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Projekt specifikáció</w:t>
      </w:r>
    </w:p>
    <w:p>
      <w:pPr>
        <w:pBdr>
          <w:bottom w:val="single" w:color="000000" w:sz="8" w:space="6"/>
        </w:pBdr>
        <w:spacing w:after="24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Esőerdő-témájú weboldal – tervezési követelmények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Ez a dokumentum rögzíti a weboldal felépítését, tartalmi követelményeit, megjelenését és méretezési szabályait. Minden pontot kötelező követelményként kezelj, és teljesítsd. Az „ajánlott” jelzésű pontok kiegészítő pontosítások, amelyeket a félreértések elkerülése érdekében rögzítettünk.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Weboldal felépítése (site map)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Hozd létre az alábbi öt oldalt, és kösd össze őket a navigációs sávval: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Főoldal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Térkép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Élővilág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Kvíz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Tippek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Oldalak követelményei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Főoldal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főoldal a weboldal „bejárata”. Keltsd fel vele a látogató érdeklődését, és adj áttekintést a témáról. Építsd fel az oldalt az alábbi elemekből, ebben a sorrendben: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Követelmény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Fejléc (header)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Jeleníts meg benne a weboldal címét és – ha van – a logót.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Navigációs sáv (nav)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Helyezz el menüpontokat az aloldalakhoz: Térkép, Élővilág, Kvíz, Tippek. Jelöld az aktív menüpontot.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szekció (nyitókép)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Használj nagy, figyelemfelkeltő képet vagy rövid animációt, és írj mellé rövid mottót vagy szlogent (például: „Fedezd fel az esőerdők világát!”).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Bevezető szöveg (section)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Írj rövid ismertetőt az esőerdők jelentőségéről: 2–3 bekezdés, összesen 5–10 mondat.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Képi / vizuális tartalom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Helyezz el legalább egy képet vagy illusztrációt; videó is használható. Add meg minden képhez az alternatív szöveget (alt).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Lábléc (footer)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Tüntesd fel a szerzők nevét, az évszámot és a GitHub-projektre mutató hivatkozást.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 to the top gomb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Készíts gombot, amely az oldal tetejére görget. Ajánlott: a jobb alsó sarokban jelenjen meg, és csak lefelé görgetés után látszódjon.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Térkép oldal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Interaktív térkép: </w:t>
      </w:r>
      <w:r>
        <w:rPr>
          <w:rFonts w:ascii="Calibri" w:cs="Calibri" w:eastAsia="Calibri" w:hAnsi="Calibri"/>
          <w:sz w:val="22"/>
          <w:szCs w:val="22"/>
        </w:rPr>
        <w:t xml:space="preserve">Ágyazz be Google Maps térképet, amely az esőerdő területét fedi le. A térkép kezdőnézete az esőerdő területére központosítson.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Túraútvonalak: </w:t>
      </w:r>
      <w:r>
        <w:rPr>
          <w:rFonts w:ascii="Calibri" w:cs="Calibri" w:eastAsia="Calibri" w:hAnsi="Calibri"/>
          <w:sz w:val="22"/>
          <w:szCs w:val="22"/>
        </w:rPr>
        <w:t xml:space="preserve">Jelenítsd meg a fontosabb túraútvonalakat a térképen. Jelöld őket vonallal vagy jelölőkkel (marker), és lásd el mindegyiket névvel.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Nehézségek és képzettségi szintek: </w:t>
      </w:r>
      <w:r>
        <w:rPr>
          <w:rFonts w:ascii="Calibri" w:cs="Calibri" w:eastAsia="Calibri" w:hAnsi="Calibri"/>
          <w:sz w:val="22"/>
          <w:szCs w:val="22"/>
        </w:rPr>
        <w:t xml:space="preserve">Mutasd be összefoglalóan az útvonalak nehézségét és az ajánlott képzettségi szintet. Ajánlott: készíts táblázatot ezekkel az oszlopokkal: útvonal neve, hossz, nehézség (könnyű / közepes / nehéz), ajánlott képzettségi szint.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Idegenvezetők: </w:t>
      </w:r>
      <w:r>
        <w:rPr>
          <w:rFonts w:ascii="Calibri" w:cs="Calibri" w:eastAsia="Calibri" w:hAnsi="Calibri"/>
          <w:sz w:val="22"/>
          <w:szCs w:val="22"/>
        </w:rPr>
        <w:t xml:space="preserve">Mutasd be az idegenvezetőket röviden. Minden idegenvezetőhöz készíts kártyát (card), amelyen kép látható. A kép alatt helyezz el egy accordiont, amely az adataikat tartalmazza (például név, nyelvtudás, tapasztalat, elérhetőség).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Galéria: </w:t>
      </w:r>
      <w:r>
        <w:rPr>
          <w:rFonts w:ascii="Calibri" w:cs="Calibri" w:eastAsia="Calibri" w:hAnsi="Calibri"/>
          <w:sz w:val="22"/>
          <w:szCs w:val="22"/>
        </w:rPr>
        <w:t xml:space="preserve">Helyezz el képgalériát az esőerdőről és a túraútvonalakról.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Élővilág oldal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Állatok bemutatása: </w:t>
      </w:r>
      <w:r>
        <w:rPr>
          <w:rFonts w:ascii="Calibri" w:cs="Calibri" w:eastAsia="Calibri" w:hAnsi="Calibri"/>
          <w:sz w:val="22"/>
          <w:szCs w:val="22"/>
        </w:rPr>
        <w:t xml:space="preserve">Oszd kategóriákra az állatokat, és mutasd be őket kategóriánként. Kötelező kategóriák: egzotikus, veszélyeztetett, mérgező. Ha szükséges, vegyél fel további kategóriákat. Minden állathoz tartozzon kép, név és rövid leírás.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Galéria: </w:t>
      </w:r>
      <w:r>
        <w:rPr>
          <w:rFonts w:ascii="Calibri" w:cs="Calibri" w:eastAsia="Calibri" w:hAnsi="Calibri"/>
          <w:sz w:val="22"/>
          <w:szCs w:val="22"/>
        </w:rPr>
        <w:t xml:space="preserve">Helyezz el képgalériát az esőerdő élővilágáról.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Segítségkérés vészhelyzetben: </w:t>
      </w:r>
      <w:r>
        <w:rPr>
          <w:rFonts w:ascii="Calibri" w:cs="Calibri" w:eastAsia="Calibri" w:hAnsi="Calibri"/>
          <w:sz w:val="22"/>
          <w:szCs w:val="22"/>
        </w:rPr>
        <w:t xml:space="preserve">Készíts önálló szekciót a vadonban előforduló vészhelyzetekhez (például eltévedés, sérülés). Az első verzióban add meg a segélyhívó telefonszámot, és írd le röviden, mit kell tenni az adott helyzetben. Ha megvalósítható, egészítsd ki a szekciót további térképekkel (például mentőpontok, menedékek) egy későbbi verzióban.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Kvíz oldal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Cél: </w:t>
      </w:r>
      <w:r>
        <w:rPr>
          <w:rFonts w:ascii="Calibri" w:cs="Calibri" w:eastAsia="Calibri" w:hAnsi="Calibri"/>
          <w:sz w:val="22"/>
          <w:szCs w:val="22"/>
        </w:rPr>
        <w:t xml:space="preserve">Mérd fel, mekkora eséllyel élnéd túl a vadonban.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Felépítés: </w:t>
      </w:r>
      <w:r>
        <w:rPr>
          <w:rFonts w:ascii="Calibri" w:cs="Calibri" w:eastAsia="Calibri" w:hAnsi="Calibri"/>
          <w:sz w:val="22"/>
          <w:szCs w:val="22"/>
        </w:rPr>
        <w:t xml:space="preserve">Készíts 10 kérdést. Minden kérdéshez adj 4 válaszlehetőséget (feleletválasztós), amelyek közül pontosan egy helyes. 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Kiértékelés: </w:t>
      </w:r>
      <w:r>
        <w:rPr>
          <w:rFonts w:ascii="Calibri" w:cs="Calibri" w:eastAsia="Calibri" w:hAnsi="Calibri"/>
          <w:sz w:val="22"/>
          <w:szCs w:val="22"/>
        </w:rPr>
        <w:t xml:space="preserve">A kitöltés után jeleníts meg pontszámot és százalékos túlélési esélyt, adj szöveges visszajelzést a túlélési képességekről, és ajánlj további lehetőségeket a tudás fejlesztésére (például hivatkozás a Tippek oldalra).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2.5 Tippek oldal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GYIK álcázva: </w:t>
      </w:r>
      <w:r>
        <w:rPr>
          <w:rFonts w:ascii="Calibri" w:cs="Calibri" w:eastAsia="Calibri" w:hAnsi="Calibri"/>
          <w:sz w:val="22"/>
          <w:szCs w:val="22"/>
        </w:rPr>
        <w:t xml:space="preserve">Készíts kérdés–válasz formátumú tartalmat (például accordionnal), és csoportosítsd a kérdéseket kategóriák szerint.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Túlélő technikák: </w:t>
      </w:r>
      <w:r>
        <w:rPr>
          <w:rFonts w:ascii="Calibri" w:cs="Calibri" w:eastAsia="Calibri" w:hAnsi="Calibri"/>
          <w:sz w:val="22"/>
          <w:szCs w:val="22"/>
        </w:rPr>
        <w:t xml:space="preserve">Írd le a különféle túlélő technikákat. Ajánlott témák: vízszerzés, tűzgyújtás, menedéképítés, táplálékszerzés, tájékozódás, elsősegély.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Design követelmények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Alapelvek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Alkalmazz lapos, minimalista dizájnt.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Használj minimális animációt.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Biztosíts világos (light) és sötét (dark) témát is.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Alapszínek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Szín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#285943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Zöld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(szöveg)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#eddfef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Halvány lila-fehér; a szöveg színe dark módban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#362417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Sötétbarna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Tertiary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#efe9ae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Halványsárga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Háttér és felületek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Kövesd a rétegzési logikát: minél „magasabban” van egy elem, annál közelebb kerül a színe a bg-light értékhez. Beágyazáskor ezt a sorrendet tartsd be: oldal (bg) → kártya (bg-light) → a kártyán belüli mező (bg vagy bg-dark).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39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Dark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bg-dark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Nagyon sötét zöld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Sötétebb krém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legmélyebb réteg: oldalsáv, footer, beágyazott mezők hátterének mélyítése.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 zöld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Krémsárga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Az oldal alap háttere (body).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bg-light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Világosabb zöld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Majdnem fehér krém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Emelt felületek: kártya, modal, dropdown, input háttér.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highlight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Közepes zöld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Szinte fehér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Hover, kijelölt sor, aktív menüpont háttere.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Szöveg és keretek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300"/>
        <w:gridCol w:w="31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Dark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Halvány lila-fehér (#eddfef)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Sötétbarna (#362417)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Törzsszöveg, címek.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Tompított lila-fehér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Világosabb barna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Segédszöveg, dátum, placeholder, kikapcsolt elem.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Zöld (#285943)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Közepes zöld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Kártya, input, gomb kerete, látható elválasztó.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border-muted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Sötétebb zöld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Halványabb zöld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Finom elválasztó vonal, táblázat sorai.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3.5 Márkaszínek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33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Dark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Világos zöld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Mély zöld (#285943)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Fő gomb, link, aktív állapot, fókusz gyűrű, kiemelt ikon.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Halványsárga (#efe9ae)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Olívasárga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Másodlagos gomb, címke, díszítő kiemelés, csillag/értékelés.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Sötétbarna (#362417)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Sötétbarna (#362417)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 módban felület vagy szalag színe; light módban szövegszín.</w:t>
            </w:r>
          </w:p>
        </w:tc>
      </w:tr>
    </w:tbl>
    <w:p>
      <w:pPr>
        <w:spacing w:after="120" w:before="120" w:line="300"/>
      </w:pPr>
      <w:r>
        <w:rPr>
          <w:rFonts w:ascii="Calibri" w:cs="Calibri" w:eastAsia="Calibri" w:hAnsi="Calibri"/>
          <w:sz w:val="22"/>
          <w:szCs w:val="22"/>
        </w:rPr>
        <w:t xml:space="preserve">Fontos: az accent szín dark módban alig különbözik a háttértől. Ott ne használd szövegnek vagy ikonnak; csak finom, hangulatot adó felületnek alkalmazd (például kiemelt sáv háttere). Light módban az accent megegyezik a text színnel, ezért ott szövegnek és sötét felületnek is használhatod.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3.6 Állapotszínek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Árnyalat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Piros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Hiba, törlés gomb, hibás mező kerete, érvénytelen állapot.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Sárga-narancs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Figyelmeztetés, nem végleges vagy kockázatos művelet.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Zöld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Sikeres mentés, kész állapot, megerősítés.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Kék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Semleges tájékoztatás, tipp, súgó.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Dark módban használj világosabb árnyalatokat, hogy a sötét háttéren olvashatók legyenek.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Light módban használj sötétebb árnyalatokat, hogy a világos háttéren kontrasztosak legyenek.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 success és a primary szín hasonló, ezért a sikert mindig jelezd ikonnal vagy szöveggel is; ne csak színnel.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3.7 Gyakori párosítások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5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Háttér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Szöveg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Keret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Oldal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Kártya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bg-light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border-muted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Fő gomb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Dark: bg-dark / Light: bg-light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Másodlagos gomb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Dark: bg-dark / Light: bg-light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Körvonalas gomb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átlátszó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Dark: bg-dark / Light: bg-light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border; fókuszon primary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sor, menüpont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highlight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Segédszöveg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Hibaüzenet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danger, ~15% átlátszósággal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Méretezési szabályok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Térközök (margin, padding, gap)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6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px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Nullázás.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Ikon és szöveg közti rés, nagyon szoros elemek.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Gomb belső padding (függőleges), inline elemek közti gap, badge padding.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belső padding, kisebb kártya padding.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 padding (kártya, panel), elemek közti alap gap.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Kényelmesebb kártya padding.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Szekción belüli blokkok közti távolság, modal padding.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Nagyobb blokkok közti távolság, form csoportok között.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Szekciók közti kisebb távolság.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Szekció padding mobilon.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Szekció padding tableten és desktopon.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szekciók.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Nagy hero, oldal tetején és alján.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space-32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Kiemelt, látványos térköz.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Vezérlők és ikonok mérete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6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px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icon-sm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Szövegben inline ikon.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icon-md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Gombon belüli ikon.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icon-lg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 ikonméret, navigáció.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icon-xl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Kiemelt ikon, üres állapot.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control-sm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Kis gomb, tag, kompakt input.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control-md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 gomb és input.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control-lg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Nagy gomb, mobil érintési felület (minimum 44 px).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4.3 Konténer szélességek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7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px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container-sm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Szöveges tartalom, cikk, form.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container-md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Szűkebb oldal, beállítások.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container-lg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 oldalszélesség.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container-xl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1280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Széles layout, dashboard.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4.4 Tipográfia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47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Betűméret (px)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Sormagasság (px)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Használat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text-xs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Segédszöveg, címke, apró megjegyzés.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text-sm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 törzsszöveg.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text-md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Kiemelt bekezdés, lead szöveg.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text-lg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H4, kártya cím.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text-xl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H3.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text-2xl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text-3xl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H1.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text-4xl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cím.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Projekt specifikáció –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4" w:space="4"/>
      </w:pBdr>
      <w:spacing w:after="140" w:before="36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2026-10-07T21:03:23.098Z</dcterms:created>
  <dcterms:modified xsi:type="dcterms:W3CDTF">2026-10-07T21:03:23.114Z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