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8f4f2f3d0ae22a1546126a6e7fae3ab4acf827"/>
    <w:p>
      <w:pPr>
        <w:pStyle w:val="Heading1"/>
      </w:pPr>
      <w:r>
        <w:t xml:space="preserve">Run it in a browser (GitHub Codespaces or Gitpod)</w:t>
      </w:r>
    </w:p>
    <w:p>
      <w:pPr>
        <w:pStyle w:val="FirstParagraph"/>
      </w:pPr>
      <w:r>
        <w:t xml:space="preserve">Milestone 1.1 is the data + logic foundation (no screen of its own).</w:t>
      </w:r>
      <w:r>
        <w:t xml:space="preserve"> </w:t>
      </w:r>
      <w:r>
        <w:rPr>
          <w:b/>
          <w:bCs/>
        </w:rPr>
        <w:t xml:space="preserve">Milestone</w:t>
      </w:r>
      <w:r>
        <w:rPr>
          <w:b/>
          <w:bCs/>
        </w:rPr>
        <w:t xml:space="preserve"> </w:t>
      </w:r>
      <w:r>
        <w:rPr>
          <w:b/>
          <w:bCs/>
        </w:rPr>
        <w:t xml:space="preserve">1.2 adds the booking screen</w:t>
      </w:r>
      <w:r>
        <w:t xml:space="preserve"> </w:t>
      </w:r>
      <w:r>
        <w:t xml:space="preserve">— a reference widget that walks a patient through</w:t>
      </w:r>
      <w:r>
        <w:t xml:space="preserve"> </w:t>
      </w:r>
      <w:r>
        <w:t xml:space="preserve">doctor → date/time → details → a live held slot with a countdown. That widget is</w:t>
      </w:r>
      <w:r>
        <w:t xml:space="preserve"> </w:t>
      </w:r>
      <w:r>
        <w:t xml:space="preserve">the thing to show the client.</w:t>
      </w:r>
    </w:p>
    <w:p>
      <w:pPr>
        <w:pStyle w:val="Body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&lt;OWNER&gt;/&lt;REPO&gt;</w:t>
      </w:r>
      <w:r>
        <w:t xml:space="preserve"> </w:t>
      </w:r>
      <w:r>
        <w:t xml:space="preserve">below with your repository once it's pushed.</w:t>
      </w:r>
    </w:p>
    <w:bookmarkStart w:id="9" w:name="option-a--github-codespaces-recommended"/>
    <w:p>
      <w:pPr>
        <w:pStyle w:val="Heading2"/>
      </w:pPr>
      <w:r>
        <w:t xml:space="preserve">Option A — GitHub Codespaces (recommended)</w:t>
      </w:r>
    </w:p>
    <w:p>
      <w:pPr>
        <w:pStyle w:val="Compact"/>
        <w:numPr>
          <w:ilvl w:val="0"/>
          <w:numId w:val="1001"/>
        </w:numPr>
      </w:pPr>
      <w:r>
        <w:t xml:space="preserve">Push this repo to GitHub (see the repo's push instructions).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https://codespaces.new/&lt;OWNER&gt;/&lt;REPO&gt;</w:t>
      </w:r>
      <w:r>
        <w:t xml:space="preserve"> </w:t>
      </w:r>
      <w:r>
        <w:t xml:space="preserve">— or on the repo page:</w:t>
      </w:r>
      <w:r>
        <w:t xml:space="preserve"> </w:t>
      </w:r>
      <w:r>
        <w:rPr>
          <w:b/>
          <w:bCs/>
        </w:rPr>
        <w:t xml:space="preserve">Code ▸ Codespaces ▸ Create codespace on 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Wait for the container to build. The</w:t>
      </w:r>
      <w:r>
        <w:t xml:space="preserve"> </w:t>
      </w:r>
      <w:r>
        <w:rPr>
          <w:rStyle w:val="VerbatimChar"/>
        </w:rPr>
        <w:t xml:space="preserve">.devcontainer</w:t>
      </w:r>
      <w:r>
        <w:t xml:space="preserve"> </w:t>
      </w:r>
      <w:r>
        <w:t xml:space="preserve">automatically:</w:t>
      </w:r>
      <w:r>
        <w:t xml:space="preserve"> </w:t>
      </w:r>
      <w:r>
        <w:t xml:space="preserve">installs deps, generates the Prisma client,</w:t>
      </w:r>
      <w:r>
        <w:t xml:space="preserve"> </w:t>
      </w:r>
      <w:r>
        <w:rPr>
          <w:b/>
          <w:bCs/>
        </w:rPr>
        <w:t xml:space="preserve">applies the migrations</w:t>
      </w:r>
      <w:r>
        <w:t xml:space="preserve">, and</w:t>
      </w:r>
      <w:r>
        <w:t xml:space="preserve"> </w:t>
      </w:r>
      <w:r>
        <w:rPr>
          <w:b/>
          <w:bCs/>
        </w:rPr>
        <w:t xml:space="preserve">seeds</w:t>
      </w:r>
      <w:r>
        <w:t xml:space="preserve"> </w:t>
      </w:r>
      <w:r>
        <w:t xml:space="preserve">a demo clinic. (First build takes a couple of minutes.)</w:t>
      </w:r>
    </w:p>
    <w:bookmarkEnd w:id="9"/>
    <w:bookmarkStart w:id="10" w:name="option-b--gitpod"/>
    <w:p>
      <w:pPr>
        <w:pStyle w:val="Heading2"/>
      </w:pPr>
      <w:r>
        <w:t xml:space="preserve">Option B — Gitpod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https://gitpod.io/#https://github.com/&lt;OWNER&gt;/&lt;REPO&gt;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.gitpod.yml</w:t>
      </w:r>
      <w:r>
        <w:t xml:space="preserve"> </w:t>
      </w:r>
      <w:r>
        <w:t xml:space="preserve">runs install ▸ generate ▸ migrate ▸ seed, then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16e92275d80e3ac7080a33fce2c6318efcd7033"/>
    <w:p>
      <w:pPr>
        <w:pStyle w:val="Heading2"/>
      </w:pPr>
      <w:r>
        <w:t xml:space="preserve">See the booking screen (the client-facing visual)</w:t>
      </w:r>
    </w:p>
    <w:p>
      <w:pPr>
        <w:pStyle w:val="FirstParagraph"/>
      </w:pPr>
      <w:r>
        <w:rPr>
          <w:b/>
          <w:bCs/>
        </w:rPr>
        <w:t xml:space="preserve">In a Codespace / Gitpod</w:t>
      </w:r>
      <w:r>
        <w:t xml:space="preserve"> </w:t>
      </w:r>
      <w:r>
        <w:t xml:space="preserve">(uses the real Express + Prisma app):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Then open the forwarded</w:t>
      </w:r>
      <w:r>
        <w:t xml:space="preserve"> </w:t>
      </w:r>
      <w:r>
        <w:rPr>
          <w:b/>
          <w:bCs/>
        </w:rPr>
        <w:t xml:space="preserve">port 3000</w:t>
      </w:r>
      <w:r>
        <w:t xml:space="preserve"> </w:t>
      </w:r>
      <w:r>
        <w:t xml:space="preserve">(Codespaces pops a “Open in Browser”</w:t>
      </w:r>
      <w:r>
        <w:t xml:space="preserve"> </w:t>
      </w:r>
      <w:r>
        <w:t xml:space="preserve">prompt). You'll see the booking widget backed by the real API.</w:t>
      </w:r>
    </w:p>
    <w:p>
      <w:pPr>
        <w:pStyle w:val="BodyText"/>
      </w:pPr>
      <w:r>
        <w:rPr>
          <w:b/>
          <w:bCs/>
        </w:rPr>
        <w:t xml:space="preserve">On any machine with Postgres but no Prisma</w:t>
      </w:r>
      <w:r>
        <w:t xml:space="preserve"> </w:t>
      </w:r>
      <w:r>
        <w:t xml:space="preserve">(e.g. the original Windows box):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   </w:t>
      </w:r>
      <w:r>
        <w:rPr>
          <w:rStyle w:val="CommentTok"/>
        </w:rPr>
        <w:t xml:space="preserve"># pg-backed demo server, seeds a doctor + 14 days of slots</w:t>
      </w:r>
      <w:r>
        <w:br/>
      </w:r>
      <w:r>
        <w:rPr>
          <w:rStyle w:val="CommentTok"/>
        </w:rPr>
        <w:t xml:space="preserve"># open http://localhost:3000</w:t>
      </w:r>
    </w:p>
    <w:p>
      <w:pPr>
        <w:pStyle w:val="FirstParagraph"/>
      </w:pPr>
      <w:r>
        <w:t xml:space="preserve">Either way you get: pick a doctor → pick a date &amp; time → enter details → the slot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held with a live countdown</w:t>
      </w:r>
      <w:r>
        <w:t xml:space="preserve"> </w:t>
      </w:r>
      <w:r>
        <w:t xml:space="preserve">(the M1.2 reservation TTL), and the payment</w:t>
      </w:r>
      <w:r>
        <w:t xml:space="preserve"> </w:t>
      </w:r>
      <w:r>
        <w:t xml:space="preserve">button shows that Pix + card land in Milestone 1.3.</w:t>
      </w:r>
    </w:p>
    <w:p>
      <w:r>
        <w:pict>
          <v:rect style="width:0;height:1.5pt" o:hralign="center" o:hrstd="t" o:hr="t"/>
        </w:pict>
      </w:r>
    </w:p>
    <w:bookmarkEnd w:id="11"/>
    <w:bookmarkStart w:id="12" w:name="X3da86f5cfb03b2febadff334bd6903a9f3f0fc8"/>
    <w:p>
      <w:pPr>
        <w:pStyle w:val="Heading2"/>
      </w:pPr>
      <w:r>
        <w:t xml:space="preserve">Prove the guarantees in the terminal (Milestone 1.1)</w:t>
      </w:r>
    </w:p>
    <w:p>
      <w:pPr>
        <w:pStyle w:val="FirstParagraph"/>
      </w:pPr>
      <w:r>
        <w:t xml:space="preserve">Once the environment is ready, run these in the built-in terminal:</w:t>
      </w:r>
    </w:p>
    <w:p>
      <w:pPr>
        <w:pStyle w:val="SourceCode"/>
      </w:pPr>
      <w:r>
        <w:rPr>
          <w:rStyle w:val="CommentTok"/>
        </w:rPr>
        <w:t xml:space="preserve"># 1. Unit tests — state machine + slot materialization math (12 tests)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2. Full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br/>
      </w:r>
      <w:r>
        <w:rPr>
          <w:rStyle w:val="CommentTok"/>
        </w:rPr>
        <w:t xml:space="preserve"># 3. DB-level constraint proof (overlap + duplicate rejected, valid accepted)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scripts/verify-m11-constraints.sql</w:t>
      </w:r>
      <w:r>
        <w:br/>
      </w:r>
      <w:r>
        <w:br/>
      </w:r>
      <w:r>
        <w:rPr>
          <w:rStyle w:val="CommentTok"/>
        </w:rPr>
        <w:t xml:space="preserve"># 4. The concurrency + expiry guarantees, live against Postgres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verify:locking     </w:t>
      </w:r>
      <w:r>
        <w:rPr>
          <w:rStyle w:val="CommentTok"/>
        </w:rPr>
        <w:t xml:space="preserve"># 50 concurrent bookings on one slot -&gt; exactly 1 wins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verify:expiry      </w:t>
      </w:r>
      <w:r>
        <w:rPr>
          <w:rStyle w:val="CommentTok"/>
        </w:rPr>
        <w:t xml:space="preserve"># expired -&gt; freed, not-due -&gt; held, paid -&gt; never freed</w:t>
      </w:r>
    </w:p>
    <w:p>
      <w:pPr>
        <w:pStyle w:val="FirstParagraph"/>
      </w:pPr>
      <w:r>
        <w:t xml:space="preserve">Everything above is Milestone 1.1 (plus the M1.2 concurrency/expiry guarantees it</w:t>
      </w:r>
      <w:r>
        <w:t xml:space="preserve"> </w:t>
      </w:r>
      <w:r>
        <w:t xml:space="preserve">enables). To browse the data visually: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          </w:t>
      </w:r>
      <w:r>
        <w:rPr>
          <w:rStyle w:val="CommentTok"/>
        </w:rPr>
        <w:t xml:space="preserve"># opens a DB GUI (forwarded to your browser)</w:t>
      </w:r>
    </w:p>
    <w:bookmarkEnd w:id="12"/>
    <w:bookmarkStart w:id="13" w:name="what-you-should-see"/>
    <w:p>
      <w:pPr>
        <w:pStyle w:val="Heading2"/>
      </w:pPr>
      <w:r>
        <w:t xml:space="preserve">What you should see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12 passed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constraint proof → four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lines (overlap rejected, duplicate rejected,</w:t>
      </w:r>
      <w:r>
        <w:t xml:space="preserve"> </w:t>
      </w:r>
      <w:r>
        <w:t xml:space="preserve">adjacent slot accepted, final count = 2).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verify:locking</w:t>
      </w:r>
      <w:r>
        <w:t xml:space="preserve"> </w:t>
      </w:r>
      <w:r>
        <w:t xml:space="preserve">→ 20 rounds, each</w:t>
      </w:r>
      <w:r>
        <w:t xml:space="preserve"> </w:t>
      </w:r>
      <w:r>
        <w:rPr>
          <w:b/>
          <w:bCs/>
        </w:rPr>
        <w:t xml:space="preserve">exactly 1 success / 49 clean losses</w:t>
      </w:r>
      <w:r>
        <w:t xml:space="preserve">.</w:t>
      </w:r>
    </w:p>
    <w:p>
      <w:pPr>
        <w:pStyle w:val="BlockText"/>
      </w:pPr>
      <w:r>
        <w:t xml:space="preserve">Note: unlike this project's original Windows dev box, the cloud Linux runtime</w:t>
      </w:r>
      <w:r>
        <w:t xml:space="preserve"> </w:t>
      </w:r>
      <w:r>
        <w:t xml:space="preserve">runs Prisma's engine, so the Express API (</w:t>
      </w:r>
      <w:r>
        <w:rPr>
          <w:rStyle w:val="VerbatimChar"/>
        </w:rPr>
        <w:t xml:space="preserve">npm run dev</w:t>
      </w:r>
      <w:r>
        <w:t xml:space="preserve">) and the Prisma</w:t>
      </w:r>
      <w:r>
        <w:t xml:space="preserve"> </w:t>
      </w:r>
      <w:r>
        <w:t xml:space="preserve">integration tests (</w:t>
      </w:r>
      <w:r>
        <w:rPr>
          <w:rStyle w:val="VerbatimChar"/>
        </w:rPr>
        <w:t xml:space="preserve">npm run test:integration</w:t>
      </w:r>
      <w:r>
        <w:t xml:space="preserve">) also work here.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2026-07-03T00:57:09Z</dcterms:created>
  <dcterms:modified xsi:type="dcterms:W3CDTF">2026-07-03T00:57:09Z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