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A6D5A">
      <w:pPr>
        <w:numPr>
          <w:ilvl w:val="0"/>
          <w:numId w:val="1"/>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最好情况复杂度是在最理想的情况下，算法所能达到的最高效率</w:t>
      </w:r>
    </w:p>
    <w:p w14:paraId="12E2C6C9">
      <w:pPr>
        <w:numPr>
          <w:ilvl w:val="0"/>
          <w:numId w:val="1"/>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最坏情况复杂度是算法可能遇到的最糟糕的情况的效率</w:t>
      </w:r>
    </w:p>
    <w:p w14:paraId="16CEE958">
      <w:pPr>
        <w:numPr>
          <w:ilvl w:val="0"/>
          <w:numId w:val="1"/>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超市收银台排队等候结账的顾客之间具有一对一的逻辑关系</w:t>
      </w:r>
    </w:p>
    <w:p w14:paraId="0A32D20A">
      <w:pPr>
        <w:numPr>
          <w:ilvl w:val="0"/>
          <w:numId w:val="1"/>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游乐园里的游客之间具有一对一的逻辑关系</w:t>
      </w:r>
    </w:p>
    <w:p w14:paraId="1F718469">
      <w:pPr>
        <w:numPr>
          <w:ilvl w:val="0"/>
          <w:numId w:val="1"/>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电脑里的文件夹与文件之间具有一对多的逻辑关系</w:t>
      </w:r>
    </w:p>
    <w:p w14:paraId="33C61C76">
      <w:pPr>
        <w:numPr>
          <w:numId w:val="0"/>
        </w:numPr>
        <w:rPr>
          <w:rFonts w:hint="default" w:ascii="Segoe UI" w:hAnsi="Segoe UI" w:eastAsia="Segoe UI" w:cs="Segoe UI"/>
          <w:i w:val="0"/>
          <w:iCs w:val="0"/>
          <w:caps w:val="0"/>
          <w:color w:val="374151"/>
          <w:spacing w:val="0"/>
          <w:sz w:val="19"/>
          <w:szCs w:val="19"/>
          <w:shd w:val="clear" w:fill="FFFFFF"/>
          <w:lang w:val="en-US" w:eastAsia="zh-CN"/>
        </w:rPr>
      </w:pPr>
      <w:r>
        <w:rPr>
          <w:rFonts w:hint="eastAsia" w:ascii="Segoe UI" w:hAnsi="Segoe UI" w:eastAsia="Segoe UI" w:cs="Segoe UI"/>
          <w:i w:val="0"/>
          <w:iCs w:val="0"/>
          <w:caps w:val="0"/>
          <w:color w:val="374151"/>
          <w:spacing w:val="0"/>
          <w:sz w:val="19"/>
          <w:szCs w:val="19"/>
          <w:shd w:val="clear" w:fill="FFFFFF"/>
          <w:lang w:val="en-US" w:eastAsia="zh-CN"/>
        </w:rPr>
        <w:t>TTFTT</w:t>
      </w:r>
    </w:p>
    <w:p w14:paraId="5F2A5FC0">
      <w:pPr>
        <w:numPr>
          <w:ilvl w:val="0"/>
          <w:numId w:val="2"/>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线性表存储于A[1..50]中，删除第30个元素，需要移动20个元素</w:t>
      </w:r>
    </w:p>
    <w:p w14:paraId="42BE7F91">
      <w:pPr>
        <w:numPr>
          <w:ilvl w:val="0"/>
          <w:numId w:val="2"/>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线性表L如果需要频繁地进行不同下标元素的插入、删除操作，此时选择顺序存储结构更好</w:t>
      </w:r>
    </w:p>
    <w:p w14:paraId="31D3344B">
      <w:pPr>
        <w:numPr>
          <w:ilvl w:val="0"/>
          <w:numId w:val="2"/>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以任意常量 (正整数) 为底的对数阶复杂度都统记为</w:t>
      </w:r>
      <w:r>
        <w:rPr>
          <w:rFonts w:ascii="KaTeX_Math" w:hAnsi="KaTeX_Math" w:eastAsia="KaTeX_Math" w:cs="KaTeX_Math"/>
          <w:i/>
          <w:iCs/>
          <w:caps w:val="0"/>
          <w:color w:val="374151"/>
          <w:spacing w:val="0"/>
          <w:sz w:val="25"/>
          <w:szCs w:val="25"/>
          <w:shd w:val="clear" w:fill="FFFFFF"/>
        </w:rPr>
        <w:t>O</w:t>
      </w:r>
      <w:r>
        <w:rPr>
          <w:rFonts w:ascii="Times New Roman" w:hAnsi="Times New Roman" w:eastAsia="Times New Roman" w:cs="Times New Roman"/>
          <w:caps w:val="0"/>
          <w:color w:val="374151"/>
          <w:spacing w:val="0"/>
          <w:sz w:val="25"/>
          <w:szCs w:val="25"/>
          <w:shd w:val="clear" w:fill="FFFFFF"/>
        </w:rPr>
        <w:t>(</w:t>
      </w:r>
      <w:r>
        <w:rPr>
          <w:rFonts w:hint="default" w:ascii="KaTeX_Math" w:hAnsi="KaTeX_Math" w:eastAsia="KaTeX_Math" w:cs="KaTeX_Math"/>
          <w:i/>
          <w:iCs/>
          <w:caps w:val="0"/>
          <w:color w:val="374151"/>
          <w:spacing w:val="0"/>
          <w:sz w:val="25"/>
          <w:szCs w:val="25"/>
          <w:shd w:val="clear" w:fill="FFFFFF"/>
        </w:rPr>
        <w:t>logn</w:t>
      </w:r>
      <w:r>
        <w:rPr>
          <w:rFonts w:hint="default" w:ascii="Times New Roman" w:hAnsi="Times New Roman" w:eastAsia="Times New Roman" w:cs="Times New Roman"/>
          <w:caps w:val="0"/>
          <w:color w:val="374151"/>
          <w:spacing w:val="0"/>
          <w:sz w:val="25"/>
          <w:szCs w:val="25"/>
          <w:shd w:val="clear" w:fill="FFFFFF"/>
        </w:rPr>
        <w:t>)</w:t>
      </w:r>
    </w:p>
    <w:p w14:paraId="5C8D3964">
      <w:pPr>
        <w:numPr>
          <w:ilvl w:val="0"/>
          <w:numId w:val="2"/>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算法：函数</w:t>
      </w:r>
      <w:r>
        <w:rPr>
          <w:rFonts w:ascii="KaTeX_Math" w:hAnsi="KaTeX_Math" w:eastAsia="KaTeX_Math" w:cs="KaTeX_Math"/>
          <w:i/>
          <w:iCs/>
          <w:caps w:val="0"/>
          <w:color w:val="374151"/>
          <w:spacing w:val="0"/>
          <w:sz w:val="25"/>
          <w:szCs w:val="25"/>
          <w:shd w:val="clear" w:fill="FFFFFF"/>
        </w:rPr>
        <w:t>n</w:t>
      </w:r>
      <w:r>
        <w:rPr>
          <w:rFonts w:ascii="Times New Roman" w:hAnsi="Times New Roman" w:eastAsia="Times New Roman" w:cs="Times New Roman"/>
          <w:caps w:val="0"/>
          <w:color w:val="374151"/>
          <w:spacing w:val="0"/>
          <w:sz w:val="25"/>
          <w:szCs w:val="25"/>
          <w:shd w:val="clear" w:fill="FFFFFF"/>
        </w:rPr>
        <w:t>!</w:t>
      </w:r>
      <w:r>
        <w:rPr>
          <w:rFonts w:hint="default" w:ascii="Segoe UI" w:hAnsi="Segoe UI" w:eastAsia="Segoe UI" w:cs="Segoe UI"/>
          <w:i w:val="0"/>
          <w:iCs w:val="0"/>
          <w:caps w:val="0"/>
          <w:color w:val="374151"/>
          <w:spacing w:val="0"/>
          <w:sz w:val="19"/>
          <w:szCs w:val="19"/>
          <w:shd w:val="clear" w:fill="FFFFFF"/>
        </w:rPr>
        <w:t>的阶比</w:t>
      </w:r>
      <w:r>
        <w:rPr>
          <w:rFonts w:hint="default" w:ascii="KaTeX_Math" w:hAnsi="KaTeX_Math" w:eastAsia="KaTeX_Math" w:cs="KaTeX_Math"/>
          <w:i/>
          <w:iCs/>
          <w:caps w:val="0"/>
          <w:color w:val="374151"/>
          <w:spacing w:val="0"/>
          <w:sz w:val="25"/>
          <w:szCs w:val="25"/>
          <w:shd w:val="clear" w:fill="FFFFFF"/>
        </w:rPr>
        <w:t>n</w:t>
      </w:r>
      <w:r>
        <w:rPr>
          <w:rFonts w:hint="default" w:ascii="KaTeX_Math" w:hAnsi="KaTeX_Math" w:eastAsia="KaTeX_Math" w:cs="KaTeX_Math"/>
          <w:i/>
          <w:iCs/>
          <w:caps w:val="0"/>
          <w:color w:val="374151"/>
          <w:spacing w:val="0"/>
          <w:sz w:val="14"/>
          <w:szCs w:val="14"/>
          <w:shd w:val="clear" w:fill="FFFFFF"/>
        </w:rPr>
        <w:t>n</w:t>
      </w:r>
      <w:r>
        <w:rPr>
          <w:rFonts w:hint="default" w:ascii="Segoe UI" w:hAnsi="Segoe UI" w:eastAsia="Segoe UI" w:cs="Segoe UI"/>
          <w:i w:val="0"/>
          <w:iCs w:val="0"/>
          <w:caps w:val="0"/>
          <w:color w:val="374151"/>
          <w:spacing w:val="0"/>
          <w:sz w:val="19"/>
          <w:szCs w:val="19"/>
          <w:shd w:val="clear" w:fill="FFFFFF"/>
        </w:rPr>
        <w:t>的阶低</w:t>
      </w:r>
    </w:p>
    <w:p w14:paraId="2EA2E87B">
      <w:pPr>
        <w:numPr>
          <w:ilvl w:val="0"/>
          <w:numId w:val="2"/>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两段C语言代码P1和P2的时间复杂度分别为</w:t>
      </w:r>
      <w:r>
        <w:rPr>
          <w:rFonts w:ascii="KaTeX_Math" w:hAnsi="KaTeX_Math" w:eastAsia="KaTeX_Math" w:cs="KaTeX_Math"/>
          <w:i/>
          <w:iCs/>
          <w:caps w:val="0"/>
          <w:color w:val="374151"/>
          <w:spacing w:val="0"/>
          <w:sz w:val="25"/>
          <w:szCs w:val="25"/>
          <w:shd w:val="clear" w:fill="FFFFFF"/>
        </w:rPr>
        <w:t>O</w:t>
      </w:r>
      <w:r>
        <w:rPr>
          <w:rFonts w:ascii="Times New Roman" w:hAnsi="Times New Roman" w:eastAsia="Times New Roman" w:cs="Times New Roman"/>
          <w:caps w:val="0"/>
          <w:color w:val="374151"/>
          <w:spacing w:val="0"/>
          <w:sz w:val="25"/>
          <w:szCs w:val="25"/>
          <w:shd w:val="clear" w:fill="FFFFFF"/>
        </w:rPr>
        <w:t>(</w:t>
      </w:r>
      <w:r>
        <w:rPr>
          <w:rFonts w:hint="default" w:ascii="KaTeX_Math" w:hAnsi="KaTeX_Math" w:eastAsia="KaTeX_Math" w:cs="KaTeX_Math"/>
          <w:i/>
          <w:iCs/>
          <w:caps w:val="0"/>
          <w:color w:val="374151"/>
          <w:spacing w:val="0"/>
          <w:sz w:val="25"/>
          <w:szCs w:val="25"/>
          <w:shd w:val="clear" w:fill="FFFFFF"/>
        </w:rPr>
        <w:t>N</w:t>
      </w:r>
      <w:r>
        <w:rPr>
          <w:rFonts w:hint="default" w:ascii="Times New Roman" w:hAnsi="Times New Roman" w:eastAsia="Times New Roman" w:cs="Times New Roman"/>
          <w:caps w:val="0"/>
          <w:color w:val="374151"/>
          <w:spacing w:val="0"/>
          <w:sz w:val="14"/>
          <w:szCs w:val="14"/>
          <w:shd w:val="clear" w:fill="FFFFFF"/>
        </w:rPr>
        <w:t>2</w:t>
      </w:r>
      <w:r>
        <w:rPr>
          <w:rFonts w:hint="default" w:ascii="Times New Roman" w:hAnsi="Times New Roman" w:eastAsia="Times New Roman" w:cs="Times New Roman"/>
          <w:caps w:val="0"/>
          <w:color w:val="374151"/>
          <w:spacing w:val="0"/>
          <w:sz w:val="25"/>
          <w:szCs w:val="25"/>
          <w:shd w:val="clear" w:fill="FFFFFF"/>
        </w:rPr>
        <w:t>)</w:t>
      </w:r>
      <w:r>
        <w:rPr>
          <w:rFonts w:hint="default" w:ascii="Segoe UI" w:hAnsi="Segoe UI" w:eastAsia="Segoe UI" w:cs="Segoe UI"/>
          <w:i w:val="0"/>
          <w:iCs w:val="0"/>
          <w:caps w:val="0"/>
          <w:color w:val="374151"/>
          <w:spacing w:val="0"/>
          <w:sz w:val="19"/>
          <w:szCs w:val="19"/>
          <w:shd w:val="clear" w:fill="FFFFFF"/>
        </w:rPr>
        <w:t>和</w:t>
      </w:r>
      <w:r>
        <w:rPr>
          <w:rFonts w:hint="default" w:ascii="KaTeX_Math" w:hAnsi="KaTeX_Math" w:eastAsia="KaTeX_Math" w:cs="KaTeX_Math"/>
          <w:i/>
          <w:iCs/>
          <w:caps w:val="0"/>
          <w:color w:val="374151"/>
          <w:spacing w:val="0"/>
          <w:sz w:val="25"/>
          <w:szCs w:val="25"/>
          <w:shd w:val="clear" w:fill="FFFFFF"/>
        </w:rPr>
        <w:t>O</w:t>
      </w:r>
      <w:r>
        <w:rPr>
          <w:rFonts w:hint="default" w:ascii="Times New Roman" w:hAnsi="Times New Roman" w:eastAsia="Times New Roman" w:cs="Times New Roman"/>
          <w:caps w:val="0"/>
          <w:color w:val="374151"/>
          <w:spacing w:val="0"/>
          <w:sz w:val="25"/>
          <w:szCs w:val="25"/>
          <w:shd w:val="clear" w:fill="FFFFFF"/>
        </w:rPr>
        <w:t>(2</w:t>
      </w:r>
      <w:r>
        <w:rPr>
          <w:rFonts w:hint="default" w:ascii="KaTeX_Math" w:hAnsi="KaTeX_Math" w:eastAsia="KaTeX_Math" w:cs="KaTeX_Math"/>
          <w:i/>
          <w:iCs/>
          <w:caps w:val="0"/>
          <w:color w:val="374151"/>
          <w:spacing w:val="0"/>
          <w:sz w:val="14"/>
          <w:szCs w:val="14"/>
          <w:shd w:val="clear" w:fill="FFFFFF"/>
        </w:rPr>
        <w:t>N</w:t>
      </w:r>
      <w:r>
        <w:rPr>
          <w:rFonts w:hint="default" w:ascii="Times New Roman" w:hAnsi="Times New Roman" w:eastAsia="Times New Roman" w:cs="Times New Roman"/>
          <w:caps w:val="0"/>
          <w:color w:val="374151"/>
          <w:spacing w:val="0"/>
          <w:sz w:val="25"/>
          <w:szCs w:val="25"/>
          <w:shd w:val="clear" w:fill="FFFFFF"/>
        </w:rPr>
        <w:t>)</w:t>
      </w:r>
      <w:r>
        <w:rPr>
          <w:rFonts w:hint="default" w:ascii="Segoe UI" w:hAnsi="Segoe UI" w:eastAsia="Segoe UI" w:cs="Segoe UI"/>
          <w:i w:val="0"/>
          <w:iCs w:val="0"/>
          <w:caps w:val="0"/>
          <w:color w:val="374151"/>
          <w:spacing w:val="0"/>
          <w:sz w:val="19"/>
          <w:szCs w:val="19"/>
          <w:shd w:val="clear" w:fill="FFFFFF"/>
        </w:rPr>
        <w:t>，则在完全相同的硬件配置与编译、运行环境下正常执行这两段代码，P1不一定比P2快</w:t>
      </w:r>
    </w:p>
    <w:p w14:paraId="0C7DE385">
      <w:pPr>
        <w:numPr>
          <w:numId w:val="0"/>
        </w:numPr>
        <w:rPr>
          <w:rFonts w:hint="eastAsia" w:ascii="Segoe UI" w:hAnsi="Segoe UI" w:eastAsia="Segoe UI" w:cs="Segoe UI"/>
          <w:i w:val="0"/>
          <w:iCs w:val="0"/>
          <w:caps w:val="0"/>
          <w:color w:val="374151"/>
          <w:spacing w:val="0"/>
          <w:sz w:val="19"/>
          <w:szCs w:val="19"/>
          <w:shd w:val="clear" w:fill="FFFFFF"/>
          <w:lang w:val="en-US" w:eastAsia="zh-CN"/>
        </w:rPr>
      </w:pPr>
      <w:r>
        <w:rPr>
          <w:rFonts w:hint="eastAsia" w:ascii="Segoe UI" w:hAnsi="Segoe UI" w:eastAsia="Segoe UI" w:cs="Segoe UI"/>
          <w:i w:val="0"/>
          <w:iCs w:val="0"/>
          <w:caps w:val="0"/>
          <w:color w:val="374151"/>
          <w:spacing w:val="0"/>
          <w:sz w:val="19"/>
          <w:szCs w:val="19"/>
          <w:shd w:val="clear" w:fill="FFFFFF"/>
          <w:lang w:val="en-US" w:eastAsia="zh-CN"/>
        </w:rPr>
        <w:t>TFTTT</w:t>
      </w:r>
    </w:p>
    <w:p w14:paraId="6FFC725C">
      <w:pPr>
        <w:numPr>
          <w:ilvl w:val="0"/>
          <w:numId w:val="3"/>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链栈和顺序栈相比，比较明显的优点是通常不会出现栈满的情况</w:t>
      </w:r>
    </w:p>
    <w:p w14:paraId="324B82FD">
      <w:pPr>
        <w:numPr>
          <w:ilvl w:val="0"/>
          <w:numId w:val="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堆栈适合解决处理顺序与输入顺序相同的问题</w:t>
      </w:r>
    </w:p>
    <w:p w14:paraId="59CE7471">
      <w:pPr>
        <w:numPr>
          <w:ilvl w:val="0"/>
          <w:numId w:val="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两个栈共享一片连续空间，可以将两个栈的栈底分别设在这片空间的两端</w:t>
      </w:r>
    </w:p>
    <w:p w14:paraId="29C8F619">
      <w:pPr>
        <w:numPr>
          <w:ilvl w:val="0"/>
          <w:numId w:val="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栈是一种特殊的线性表，它的插入和删除操作都是在表的同一端进行</w:t>
      </w:r>
    </w:p>
    <w:p w14:paraId="29A58055">
      <w:pPr>
        <w:numPr>
          <w:ilvl w:val="0"/>
          <w:numId w:val="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线性表存储于A[1..50]中，删除第30个元素，需要移动20个元素</w:t>
      </w:r>
    </w:p>
    <w:p w14:paraId="1583B492">
      <w:pPr>
        <w:numPr>
          <w:ilvl w:val="0"/>
          <w:numId w:val="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顺序表适合进行顺序访问和随机访问，单链表适合进行顺序访问、不适合进行随机访问</w:t>
      </w:r>
    </w:p>
    <w:p w14:paraId="4EDA0154">
      <w:pPr>
        <w:numPr>
          <w:ilvl w:val="0"/>
          <w:numId w:val="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在顺序表中取出第i个元素所花费的时间与i成正比</w:t>
      </w:r>
    </w:p>
    <w:p w14:paraId="0BA3F4EE">
      <w:pPr>
        <w:numPr>
          <w:ilvl w:val="0"/>
          <w:numId w:val="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顺序存储结构的主要缺点是不利于插入或删除操作</w:t>
      </w:r>
    </w:p>
    <w:p w14:paraId="33AEDCC0">
      <w:pPr>
        <w:numPr>
          <w:ilvl w:val="0"/>
          <w:numId w:val="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链表中每个结点在存储空间中的先后位置和它们的逻辑顺序无关</w:t>
      </w:r>
    </w:p>
    <w:p w14:paraId="6862B09F">
      <w:pPr>
        <w:numPr>
          <w:ilvl w:val="0"/>
          <w:numId w:val="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链表做删除操作很简单，因为当删除链中某个结点后，计算机会自动将后续各个单元向前移动</w:t>
      </w:r>
    </w:p>
    <w:p w14:paraId="45D452D6">
      <w:pPr>
        <w:numPr>
          <w:numId w:val="0"/>
        </w:numPr>
        <w:rPr>
          <w:rFonts w:hint="eastAsia" w:ascii="Segoe UI" w:hAnsi="Segoe UI" w:eastAsia="宋体" w:cs="Segoe UI"/>
          <w:i w:val="0"/>
          <w:iCs w:val="0"/>
          <w:caps w:val="0"/>
          <w:color w:val="374151"/>
          <w:spacing w:val="0"/>
          <w:sz w:val="19"/>
          <w:szCs w:val="19"/>
          <w:shd w:val="clear" w:fill="FFFFFF"/>
          <w:lang w:val="en-US" w:eastAsia="zh-CN"/>
        </w:rPr>
      </w:pPr>
      <w:r>
        <w:rPr>
          <w:rFonts w:hint="eastAsia" w:ascii="Segoe UI" w:hAnsi="Segoe UI" w:eastAsia="宋体" w:cs="Segoe UI"/>
          <w:i w:val="0"/>
          <w:iCs w:val="0"/>
          <w:caps w:val="0"/>
          <w:color w:val="374151"/>
          <w:spacing w:val="0"/>
          <w:sz w:val="19"/>
          <w:szCs w:val="19"/>
          <w:shd w:val="clear" w:fill="FFFFFF"/>
          <w:lang w:val="en-US" w:eastAsia="zh-CN"/>
        </w:rPr>
        <w:t>TFTTTTFTTF</w:t>
      </w:r>
    </w:p>
    <w:p w14:paraId="1EC4DAE2">
      <w:pPr>
        <w:numPr>
          <w:ilvl w:val="0"/>
          <w:numId w:val="4"/>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序列{1,2,3,4,5}依次入栈，则不可能得到{3,4,1,2,5}的出栈序列</w:t>
      </w:r>
    </w:p>
    <w:p w14:paraId="6B4F711F">
      <w:pPr>
        <w:numPr>
          <w:ilvl w:val="0"/>
          <w:numId w:val="4"/>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队列中允许插入的一端叫队头，允许删除的一端叫队尾</w:t>
      </w:r>
    </w:p>
    <w:p w14:paraId="07AD41BB">
      <w:pPr>
        <w:numPr>
          <w:ilvl w:val="0"/>
          <w:numId w:val="4"/>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采用顺序存储结构的循环队列，出队操作会引起其余元素的移动</w:t>
      </w:r>
    </w:p>
    <w:p w14:paraId="3EDD4ECC">
      <w:pPr>
        <w:numPr>
          <w:ilvl w:val="0"/>
          <w:numId w:val="4"/>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环形队列中有多少个元素可以根据队首指针和队尾指针的值来计算</w:t>
      </w:r>
    </w:p>
    <w:p w14:paraId="218AFF24">
      <w:pPr>
        <w:numPr>
          <w:ilvl w:val="0"/>
          <w:numId w:val="4"/>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插入排序算法在每一趟都能选取出一个元素放在其最终的位置上</w:t>
      </w:r>
    </w:p>
    <w:p w14:paraId="0BD03585">
      <w:pPr>
        <w:numPr>
          <w:ilvl w:val="0"/>
          <w:numId w:val="4"/>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直接插入排序是不稳定的排序方法</w:t>
      </w:r>
    </w:p>
    <w:p w14:paraId="5AC1A22F">
      <w:pPr>
        <w:numPr>
          <w:numId w:val="0"/>
        </w:numPr>
        <w:rPr>
          <w:rFonts w:hint="eastAsia" w:ascii="Segoe UI" w:hAnsi="Segoe UI" w:eastAsia="Segoe UI" w:cs="Segoe UI"/>
          <w:i w:val="0"/>
          <w:iCs w:val="0"/>
          <w:caps w:val="0"/>
          <w:color w:val="374151"/>
          <w:spacing w:val="0"/>
          <w:sz w:val="19"/>
          <w:szCs w:val="19"/>
          <w:shd w:val="clear" w:fill="FFFFFF"/>
          <w:lang w:val="en-US" w:eastAsia="zh-CN"/>
        </w:rPr>
      </w:pPr>
      <w:r>
        <w:rPr>
          <w:rFonts w:hint="eastAsia" w:ascii="Segoe UI" w:hAnsi="Segoe UI" w:eastAsia="Segoe UI" w:cs="Segoe UI"/>
          <w:i w:val="0"/>
          <w:iCs w:val="0"/>
          <w:caps w:val="0"/>
          <w:color w:val="374151"/>
          <w:spacing w:val="0"/>
          <w:sz w:val="19"/>
          <w:szCs w:val="19"/>
          <w:shd w:val="clear" w:fill="FFFFFF"/>
          <w:lang w:val="en-US" w:eastAsia="zh-CN"/>
        </w:rPr>
        <w:t>TFFTFF</w:t>
      </w:r>
    </w:p>
    <w:p w14:paraId="7A6AF617">
      <w:pPr>
        <w:numPr>
          <w:ilvl w:val="0"/>
          <w:numId w:val="5"/>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排序的稳定性是指排序算法中的比较次数保持不变，且算法能够终止</w:t>
      </w:r>
    </w:p>
    <w:p w14:paraId="4C72619D">
      <w:pPr>
        <w:numPr>
          <w:ilvl w:val="0"/>
          <w:numId w:val="5"/>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对</w:t>
      </w:r>
      <w:r>
        <w:rPr>
          <w:rFonts w:ascii="KaTeX_Math" w:hAnsi="KaTeX_Math" w:eastAsia="KaTeX_Math" w:cs="KaTeX_Math"/>
          <w:i/>
          <w:iCs/>
          <w:caps w:val="0"/>
          <w:color w:val="374151"/>
          <w:spacing w:val="0"/>
          <w:sz w:val="25"/>
          <w:szCs w:val="25"/>
          <w:shd w:val="clear" w:fill="FFFFFF"/>
        </w:rPr>
        <w:t>N</w:t>
      </w:r>
      <w:r>
        <w:rPr>
          <w:rFonts w:hint="default" w:ascii="Segoe UI" w:hAnsi="Segoe UI" w:eastAsia="Segoe UI" w:cs="Segoe UI"/>
          <w:i w:val="0"/>
          <w:iCs w:val="0"/>
          <w:caps w:val="0"/>
          <w:color w:val="374151"/>
          <w:spacing w:val="0"/>
          <w:sz w:val="19"/>
          <w:szCs w:val="19"/>
          <w:shd w:val="clear" w:fill="FFFFFF"/>
        </w:rPr>
        <w:t>个记录进行归并排序，归并趟数的数量级是</w:t>
      </w:r>
      <w:r>
        <w:rPr>
          <w:rFonts w:hint="default" w:ascii="KaTeX_Math" w:hAnsi="KaTeX_Math" w:eastAsia="KaTeX_Math" w:cs="KaTeX_Math"/>
          <w:i/>
          <w:iCs/>
          <w:caps w:val="0"/>
          <w:color w:val="374151"/>
          <w:spacing w:val="0"/>
          <w:sz w:val="25"/>
          <w:szCs w:val="25"/>
          <w:shd w:val="clear" w:fill="FFFFFF"/>
        </w:rPr>
        <w:t>O</w:t>
      </w:r>
      <w:r>
        <w:rPr>
          <w:rFonts w:ascii="Times New Roman" w:hAnsi="Times New Roman" w:eastAsia="Times New Roman" w:cs="Times New Roman"/>
          <w:caps w:val="0"/>
          <w:color w:val="374151"/>
          <w:spacing w:val="0"/>
          <w:sz w:val="25"/>
          <w:szCs w:val="25"/>
          <w:shd w:val="clear" w:fill="FFFFFF"/>
        </w:rPr>
        <w:t>(</w:t>
      </w:r>
      <w:r>
        <w:rPr>
          <w:rFonts w:hint="default" w:ascii="KaTeX_Math" w:hAnsi="KaTeX_Math" w:eastAsia="KaTeX_Math" w:cs="KaTeX_Math"/>
          <w:i/>
          <w:iCs/>
          <w:caps w:val="0"/>
          <w:color w:val="374151"/>
          <w:spacing w:val="0"/>
          <w:sz w:val="25"/>
          <w:szCs w:val="25"/>
          <w:shd w:val="clear" w:fill="FFFFFF"/>
        </w:rPr>
        <w:t>NlogN</w:t>
      </w:r>
      <w:r>
        <w:rPr>
          <w:rFonts w:hint="default" w:ascii="Times New Roman" w:hAnsi="Times New Roman" w:eastAsia="Times New Roman" w:cs="Times New Roman"/>
          <w:caps w:val="0"/>
          <w:color w:val="374151"/>
          <w:spacing w:val="0"/>
          <w:sz w:val="25"/>
          <w:szCs w:val="25"/>
          <w:shd w:val="clear" w:fill="FFFFFF"/>
        </w:rPr>
        <w:t>)</w:t>
      </w:r>
    </w:p>
    <w:p w14:paraId="4950B82A">
      <w:pPr>
        <w:numPr>
          <w:ilvl w:val="0"/>
          <w:numId w:val="5"/>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在任何情况下，归并排序都比简单插入排序快</w:t>
      </w:r>
    </w:p>
    <w:p w14:paraId="0E0371F8">
      <w:pPr>
        <w:numPr>
          <w:ilvl w:val="0"/>
          <w:numId w:val="5"/>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快速排序是稳定的算法</w:t>
      </w:r>
    </w:p>
    <w:p w14:paraId="34290E76">
      <w:pPr>
        <w:numPr>
          <w:ilvl w:val="0"/>
          <w:numId w:val="5"/>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当所需排列数据基本有序时，使用快速排序能更快完成排序</w:t>
      </w:r>
    </w:p>
    <w:p w14:paraId="4CC0D07B">
      <w:pPr>
        <w:numPr>
          <w:ilvl w:val="0"/>
          <w:numId w:val="5"/>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快速排序是稳定的</w:t>
      </w:r>
    </w:p>
    <w:p w14:paraId="19DB1F30">
      <w:pPr>
        <w:numPr>
          <w:ilvl w:val="0"/>
          <w:numId w:val="5"/>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采用递归方式对顺序表进行快速排序，每次划分后，先处理较短的分区可以减少递归次数</w:t>
      </w:r>
      <w:r>
        <w:rPr>
          <w:rFonts w:hint="eastAsia" w:ascii="Segoe UI" w:hAnsi="Segoe UI" w:eastAsia="宋体" w:cs="Segoe UI"/>
          <w:i w:val="0"/>
          <w:iCs w:val="0"/>
          <w:caps w:val="0"/>
          <w:color w:val="374151"/>
          <w:spacing w:val="0"/>
          <w:sz w:val="19"/>
          <w:szCs w:val="19"/>
          <w:shd w:val="clear" w:fill="FFFFFF"/>
          <w:lang w:eastAsia="zh-CN"/>
        </w:rPr>
        <w:t>、</w:t>
      </w:r>
    </w:p>
    <w:p w14:paraId="308FE785">
      <w:pPr>
        <w:numPr>
          <w:ilvl w:val="0"/>
          <w:numId w:val="5"/>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冒泡排序算法的最坏时间复杂性是</w:t>
      </w:r>
      <w:r>
        <w:rPr>
          <w:rFonts w:ascii="KaTeX_Math" w:hAnsi="KaTeX_Math" w:eastAsia="KaTeX_Math" w:cs="KaTeX_Math"/>
          <w:i/>
          <w:iCs/>
          <w:caps w:val="0"/>
          <w:color w:val="374151"/>
          <w:spacing w:val="0"/>
          <w:sz w:val="25"/>
          <w:szCs w:val="25"/>
          <w:shd w:val="clear" w:fill="FFFFFF"/>
        </w:rPr>
        <w:t>O</w:t>
      </w:r>
      <w:r>
        <w:rPr>
          <w:rFonts w:ascii="Times New Roman" w:hAnsi="Times New Roman" w:eastAsia="Times New Roman" w:cs="Times New Roman"/>
          <w:caps w:val="0"/>
          <w:color w:val="374151"/>
          <w:spacing w:val="0"/>
          <w:sz w:val="25"/>
          <w:szCs w:val="25"/>
          <w:shd w:val="clear" w:fill="FFFFFF"/>
        </w:rPr>
        <w:t>(</w:t>
      </w:r>
      <w:r>
        <w:rPr>
          <w:rFonts w:hint="default" w:ascii="KaTeX_Math" w:hAnsi="KaTeX_Math" w:eastAsia="KaTeX_Math" w:cs="KaTeX_Math"/>
          <w:i/>
          <w:iCs/>
          <w:caps w:val="0"/>
          <w:color w:val="374151"/>
          <w:spacing w:val="0"/>
          <w:sz w:val="25"/>
          <w:szCs w:val="25"/>
          <w:shd w:val="clear" w:fill="FFFFFF"/>
        </w:rPr>
        <w:t>n</w:t>
      </w:r>
      <w:r>
        <w:rPr>
          <w:rFonts w:hint="default" w:ascii="Times New Roman" w:hAnsi="Times New Roman" w:eastAsia="Times New Roman" w:cs="Times New Roman"/>
          <w:caps w:val="0"/>
          <w:color w:val="374151"/>
          <w:spacing w:val="0"/>
          <w:sz w:val="14"/>
          <w:szCs w:val="14"/>
          <w:shd w:val="clear" w:fill="FFFFFF"/>
        </w:rPr>
        <w:t>2</w:t>
      </w:r>
      <w:r>
        <w:rPr>
          <w:rFonts w:hint="default" w:ascii="Times New Roman" w:hAnsi="Times New Roman" w:eastAsia="Times New Roman" w:cs="Times New Roman"/>
          <w:caps w:val="0"/>
          <w:color w:val="374151"/>
          <w:spacing w:val="0"/>
          <w:sz w:val="25"/>
          <w:szCs w:val="25"/>
          <w:shd w:val="clear" w:fill="FFFFFF"/>
        </w:rPr>
        <w:t>)</w:t>
      </w:r>
      <w:r>
        <w:rPr>
          <w:rFonts w:hint="default" w:ascii="Segoe UI" w:hAnsi="Segoe UI" w:eastAsia="Segoe UI" w:cs="Segoe UI"/>
          <w:i w:val="0"/>
          <w:iCs w:val="0"/>
          <w:caps w:val="0"/>
          <w:color w:val="374151"/>
          <w:spacing w:val="0"/>
          <w:sz w:val="19"/>
          <w:szCs w:val="19"/>
          <w:shd w:val="clear" w:fill="FFFFFF"/>
        </w:rPr>
        <w:t>，而快速排序算法的最坏时间复杂性是</w:t>
      </w:r>
      <w:r>
        <w:rPr>
          <w:rFonts w:hint="default" w:ascii="KaTeX_Math" w:hAnsi="KaTeX_Math" w:eastAsia="KaTeX_Math" w:cs="KaTeX_Math"/>
          <w:i/>
          <w:iCs/>
          <w:caps w:val="0"/>
          <w:color w:val="374151"/>
          <w:spacing w:val="0"/>
          <w:sz w:val="25"/>
          <w:szCs w:val="25"/>
          <w:shd w:val="clear" w:fill="FFFFFF"/>
        </w:rPr>
        <w:t>O</w:t>
      </w:r>
      <w:r>
        <w:rPr>
          <w:rFonts w:hint="default" w:ascii="Times New Roman" w:hAnsi="Times New Roman" w:eastAsia="Times New Roman" w:cs="Times New Roman"/>
          <w:caps w:val="0"/>
          <w:color w:val="374151"/>
          <w:spacing w:val="0"/>
          <w:sz w:val="25"/>
          <w:szCs w:val="25"/>
          <w:shd w:val="clear" w:fill="FFFFFF"/>
        </w:rPr>
        <w:t>(</w:t>
      </w:r>
      <w:r>
        <w:rPr>
          <w:rFonts w:hint="default" w:ascii="KaTeX_Math" w:hAnsi="KaTeX_Math" w:eastAsia="KaTeX_Math" w:cs="KaTeX_Math"/>
          <w:i/>
          <w:iCs/>
          <w:caps w:val="0"/>
          <w:color w:val="374151"/>
          <w:spacing w:val="0"/>
          <w:sz w:val="25"/>
          <w:szCs w:val="25"/>
          <w:shd w:val="clear" w:fill="FFFFFF"/>
        </w:rPr>
        <w:t>nlog</w:t>
      </w:r>
      <w:r>
        <w:rPr>
          <w:rFonts w:hint="default" w:ascii="Times New Roman" w:hAnsi="Times New Roman" w:eastAsia="Times New Roman" w:cs="Times New Roman"/>
          <w:caps w:val="0"/>
          <w:color w:val="374151"/>
          <w:spacing w:val="0"/>
          <w:sz w:val="14"/>
          <w:szCs w:val="14"/>
          <w:shd w:val="clear" w:fill="FFFFFF"/>
        </w:rPr>
        <w:t>2</w:t>
      </w:r>
      <w:r>
        <w:rPr>
          <w:rFonts w:hint="default" w:ascii="Times New Roman" w:hAnsi="Times New Roman" w:eastAsia="Times New Roman" w:cs="Times New Roman"/>
          <w:caps w:val="0"/>
          <w:color w:val="374151"/>
          <w:spacing w:val="0"/>
          <w:sz w:val="1"/>
          <w:szCs w:val="1"/>
          <w:shd w:val="clear" w:fill="FFFFFF"/>
        </w:rPr>
        <w:t>​</w:t>
      </w:r>
      <w:r>
        <w:rPr>
          <w:rFonts w:hint="default" w:ascii="KaTeX_Math" w:hAnsi="KaTeX_Math" w:eastAsia="KaTeX_Math" w:cs="KaTeX_Math"/>
          <w:i/>
          <w:iCs/>
          <w:caps w:val="0"/>
          <w:color w:val="374151"/>
          <w:spacing w:val="0"/>
          <w:sz w:val="25"/>
          <w:szCs w:val="25"/>
          <w:shd w:val="clear" w:fill="FFFFFF"/>
        </w:rPr>
        <w:t>n</w:t>
      </w:r>
      <w:r>
        <w:rPr>
          <w:rFonts w:hint="default" w:ascii="Times New Roman" w:hAnsi="Times New Roman" w:eastAsia="Times New Roman" w:cs="Times New Roman"/>
          <w:caps w:val="0"/>
          <w:color w:val="374151"/>
          <w:spacing w:val="0"/>
          <w:sz w:val="25"/>
          <w:szCs w:val="25"/>
          <w:shd w:val="clear" w:fill="FFFFFF"/>
        </w:rPr>
        <w:t>)</w:t>
      </w:r>
      <w:r>
        <w:rPr>
          <w:rFonts w:hint="default" w:ascii="Segoe UI" w:hAnsi="Segoe UI" w:eastAsia="Segoe UI" w:cs="Segoe UI"/>
          <w:i w:val="0"/>
          <w:iCs w:val="0"/>
          <w:caps w:val="0"/>
          <w:color w:val="374151"/>
          <w:spacing w:val="0"/>
          <w:sz w:val="19"/>
          <w:szCs w:val="19"/>
          <w:shd w:val="clear" w:fill="FFFFFF"/>
        </w:rPr>
        <w:t>，所以快速排序比冒泡排序效率好</w:t>
      </w:r>
    </w:p>
    <w:p w14:paraId="79704EEF">
      <w:pPr>
        <w:numPr>
          <w:numId w:val="0"/>
        </w:numPr>
        <w:rPr>
          <w:rFonts w:hint="eastAsia" w:ascii="Segoe UI" w:hAnsi="Segoe UI" w:eastAsia="宋体" w:cs="Segoe UI"/>
          <w:i w:val="0"/>
          <w:iCs w:val="0"/>
          <w:caps w:val="0"/>
          <w:color w:val="374151"/>
          <w:spacing w:val="0"/>
          <w:sz w:val="19"/>
          <w:szCs w:val="19"/>
          <w:shd w:val="clear" w:fill="FFFFFF"/>
          <w:lang w:val="en-US" w:eastAsia="zh-CN"/>
        </w:rPr>
      </w:pPr>
      <w:r>
        <w:rPr>
          <w:rFonts w:hint="eastAsia" w:ascii="Segoe UI" w:hAnsi="Segoe UI" w:eastAsia="宋体" w:cs="Segoe UI"/>
          <w:i w:val="0"/>
          <w:iCs w:val="0"/>
          <w:caps w:val="0"/>
          <w:color w:val="374151"/>
          <w:spacing w:val="0"/>
          <w:sz w:val="19"/>
          <w:szCs w:val="19"/>
          <w:shd w:val="clear" w:fill="FFFFFF"/>
          <w:lang w:val="en-US" w:eastAsia="zh-CN"/>
        </w:rPr>
        <w:t>FFFFFFFF</w:t>
      </w:r>
    </w:p>
    <w:p w14:paraId="62F500E2">
      <w:pPr>
        <w:numPr>
          <w:ilvl w:val="0"/>
          <w:numId w:val="6"/>
        </w:numPr>
        <w:rPr>
          <w:rFonts w:hint="default" w:ascii="Times New Roman" w:hAnsi="Times New Roman" w:eastAsia="Times New Roman" w:cs="Times New Roman"/>
          <w:caps w:val="0"/>
          <w:color w:val="374151"/>
          <w:spacing w:val="0"/>
          <w:sz w:val="25"/>
          <w:szCs w:val="25"/>
          <w:shd w:val="clear" w:fill="FFFFFF"/>
          <w:lang w:val="en-US" w:eastAsia="zh-CN"/>
        </w:rPr>
      </w:pPr>
      <w:r>
        <w:rPr>
          <w:rFonts w:ascii="Segoe UI" w:hAnsi="Segoe UI" w:eastAsia="Segoe UI" w:cs="Segoe UI"/>
          <w:i w:val="0"/>
          <w:iCs w:val="0"/>
          <w:caps w:val="0"/>
          <w:color w:val="374151"/>
          <w:spacing w:val="0"/>
          <w:sz w:val="19"/>
          <w:szCs w:val="19"/>
          <w:shd w:val="clear" w:fill="FFFFFF"/>
        </w:rPr>
        <w:t>对</w:t>
      </w:r>
      <w:r>
        <w:rPr>
          <w:rFonts w:ascii="KaTeX_Math" w:hAnsi="KaTeX_Math" w:eastAsia="KaTeX_Math" w:cs="KaTeX_Math"/>
          <w:i/>
          <w:iCs/>
          <w:caps w:val="0"/>
          <w:color w:val="374151"/>
          <w:spacing w:val="0"/>
          <w:sz w:val="25"/>
          <w:szCs w:val="25"/>
          <w:shd w:val="clear" w:fill="FFFFFF"/>
        </w:rPr>
        <w:t>N</w:t>
      </w:r>
      <w:r>
        <w:rPr>
          <w:rFonts w:hint="default" w:ascii="Segoe UI" w:hAnsi="Segoe UI" w:eastAsia="Segoe UI" w:cs="Segoe UI"/>
          <w:i w:val="0"/>
          <w:iCs w:val="0"/>
          <w:caps w:val="0"/>
          <w:color w:val="374151"/>
          <w:spacing w:val="0"/>
          <w:sz w:val="19"/>
          <w:szCs w:val="19"/>
          <w:shd w:val="clear" w:fill="FFFFFF"/>
        </w:rPr>
        <w:t>个记录进行归并排序，归并趟数的数量级是</w:t>
      </w:r>
      <w:r>
        <w:rPr>
          <w:rFonts w:hint="default" w:ascii="KaTeX_Math" w:hAnsi="KaTeX_Math" w:eastAsia="KaTeX_Math" w:cs="KaTeX_Math"/>
          <w:i/>
          <w:iCs/>
          <w:caps w:val="0"/>
          <w:color w:val="374151"/>
          <w:spacing w:val="0"/>
          <w:sz w:val="25"/>
          <w:szCs w:val="25"/>
          <w:shd w:val="clear" w:fill="FFFFFF"/>
        </w:rPr>
        <w:t>O</w:t>
      </w:r>
      <w:r>
        <w:rPr>
          <w:rFonts w:ascii="Times New Roman" w:hAnsi="Times New Roman" w:eastAsia="Times New Roman" w:cs="Times New Roman"/>
          <w:caps w:val="0"/>
          <w:color w:val="374151"/>
          <w:spacing w:val="0"/>
          <w:sz w:val="25"/>
          <w:szCs w:val="25"/>
          <w:shd w:val="clear" w:fill="FFFFFF"/>
        </w:rPr>
        <w:t>(</w:t>
      </w:r>
      <w:r>
        <w:rPr>
          <w:rFonts w:hint="default" w:ascii="KaTeX_Math" w:hAnsi="KaTeX_Math" w:eastAsia="KaTeX_Math" w:cs="KaTeX_Math"/>
          <w:i/>
          <w:iCs/>
          <w:caps w:val="0"/>
          <w:color w:val="374151"/>
          <w:spacing w:val="0"/>
          <w:sz w:val="25"/>
          <w:szCs w:val="25"/>
          <w:shd w:val="clear" w:fill="FFFFFF"/>
        </w:rPr>
        <w:t>NlogN</w:t>
      </w:r>
      <w:r>
        <w:rPr>
          <w:rFonts w:hint="default" w:ascii="Times New Roman" w:hAnsi="Times New Roman" w:eastAsia="Times New Roman" w:cs="Times New Roman"/>
          <w:caps w:val="0"/>
          <w:color w:val="374151"/>
          <w:spacing w:val="0"/>
          <w:sz w:val="25"/>
          <w:szCs w:val="25"/>
          <w:shd w:val="clear" w:fill="FFFFFF"/>
        </w:rPr>
        <w:t>)</w:t>
      </w:r>
    </w:p>
    <w:p w14:paraId="1A1075E8">
      <w:pPr>
        <w:numPr>
          <w:ilvl w:val="0"/>
          <w:numId w:val="6"/>
        </w:numPr>
        <w:rPr>
          <w:rFonts w:hint="default" w:ascii="Times New Roman" w:hAnsi="Times New Roman" w:eastAsia="Times New Roman" w:cs="Times New Roman"/>
          <w:caps w:val="0"/>
          <w:color w:val="374151"/>
          <w:spacing w:val="0"/>
          <w:sz w:val="25"/>
          <w:szCs w:val="25"/>
          <w:shd w:val="clear" w:fill="FFFFFF"/>
          <w:lang w:val="en-US" w:eastAsia="zh-CN"/>
        </w:rPr>
      </w:pPr>
      <w:r>
        <w:rPr>
          <w:rFonts w:ascii="Segoe UI" w:hAnsi="Segoe UI" w:eastAsia="Segoe UI" w:cs="Segoe UI"/>
          <w:i w:val="0"/>
          <w:iCs w:val="0"/>
          <w:caps w:val="0"/>
          <w:color w:val="374151"/>
          <w:spacing w:val="0"/>
          <w:sz w:val="19"/>
          <w:szCs w:val="19"/>
          <w:shd w:val="clear" w:fill="FFFFFF"/>
        </w:rPr>
        <w:t>合并排序算法是稳定的排序方法</w:t>
      </w:r>
    </w:p>
    <w:p w14:paraId="78BEF719">
      <w:pPr>
        <w:numPr>
          <w:ilvl w:val="0"/>
          <w:numId w:val="6"/>
        </w:numPr>
        <w:rPr>
          <w:rFonts w:hint="default" w:ascii="Times New Roman" w:hAnsi="Times New Roman" w:eastAsia="Times New Roman" w:cs="Times New Roman"/>
          <w:caps w:val="0"/>
          <w:color w:val="374151"/>
          <w:spacing w:val="0"/>
          <w:sz w:val="25"/>
          <w:szCs w:val="25"/>
          <w:shd w:val="clear" w:fill="FFFFFF"/>
          <w:lang w:val="en-US" w:eastAsia="zh-CN"/>
        </w:rPr>
      </w:pPr>
      <w:r>
        <w:rPr>
          <w:rFonts w:ascii="Segoe UI" w:hAnsi="Segoe UI" w:eastAsia="Segoe UI" w:cs="Segoe UI"/>
          <w:i w:val="0"/>
          <w:iCs w:val="0"/>
          <w:caps w:val="0"/>
          <w:color w:val="374151"/>
          <w:spacing w:val="0"/>
          <w:sz w:val="19"/>
          <w:szCs w:val="19"/>
          <w:shd w:val="clear" w:fill="FFFFFF"/>
        </w:rPr>
        <w:t>在任何情况下，归并排序都比简单插入排序快</w:t>
      </w:r>
    </w:p>
    <w:p w14:paraId="49946BE7">
      <w:pPr>
        <w:numPr>
          <w:ilvl w:val="0"/>
          <w:numId w:val="6"/>
        </w:numPr>
        <w:rPr>
          <w:rFonts w:hint="default" w:ascii="Times New Roman" w:hAnsi="Times New Roman" w:eastAsia="Times New Roman" w:cs="Times New Roman"/>
          <w:caps w:val="0"/>
          <w:color w:val="374151"/>
          <w:spacing w:val="0"/>
          <w:sz w:val="25"/>
          <w:szCs w:val="25"/>
          <w:shd w:val="clear" w:fill="FFFFFF"/>
          <w:lang w:val="en-US" w:eastAsia="zh-CN"/>
        </w:rPr>
      </w:pPr>
      <w:r>
        <w:rPr>
          <w:rFonts w:ascii="Segoe UI" w:hAnsi="Segoe UI" w:eastAsia="Segoe UI" w:cs="Segoe UI"/>
          <w:i w:val="0"/>
          <w:iCs w:val="0"/>
          <w:caps w:val="0"/>
          <w:color w:val="374151"/>
          <w:spacing w:val="0"/>
          <w:sz w:val="19"/>
          <w:szCs w:val="19"/>
          <w:shd w:val="clear" w:fill="FFFFFF"/>
        </w:rPr>
        <w:t>在待排序数据基本有序的情况下，快速排序效果最好</w:t>
      </w:r>
    </w:p>
    <w:p w14:paraId="65183F4C">
      <w:pPr>
        <w:numPr>
          <w:ilvl w:val="0"/>
          <w:numId w:val="6"/>
        </w:numPr>
        <w:rPr>
          <w:rFonts w:hint="default" w:ascii="Times New Roman" w:hAnsi="Times New Roman" w:eastAsia="Times New Roman" w:cs="Times New Roman"/>
          <w:caps w:val="0"/>
          <w:color w:val="374151"/>
          <w:spacing w:val="0"/>
          <w:sz w:val="25"/>
          <w:szCs w:val="25"/>
          <w:shd w:val="clear" w:fill="FFFFFF"/>
          <w:lang w:val="en-US" w:eastAsia="zh-CN"/>
        </w:rPr>
      </w:pPr>
      <w:r>
        <w:rPr>
          <w:rFonts w:ascii="Segoe UI" w:hAnsi="Segoe UI" w:eastAsia="Segoe UI" w:cs="Segoe UI"/>
          <w:i w:val="0"/>
          <w:iCs w:val="0"/>
          <w:caps w:val="0"/>
          <w:color w:val="374151"/>
          <w:spacing w:val="0"/>
          <w:sz w:val="19"/>
          <w:szCs w:val="19"/>
          <w:shd w:val="clear" w:fill="FFFFFF"/>
        </w:rPr>
        <w:t xml:space="preserve">以下伪冒泡排序算法也能将数组 </w:t>
      </w:r>
      <w:r>
        <w:rPr>
          <w:rStyle w:val="11"/>
          <w:rFonts w:ascii="Consolas" w:hAnsi="Consolas" w:eastAsia="Consolas" w:cs="Consolas"/>
          <w:b/>
          <w:bCs/>
          <w:i w:val="0"/>
          <w:iCs w:val="0"/>
          <w:caps w:val="0"/>
          <w:color w:val="E74C3C"/>
          <w:spacing w:val="0"/>
          <w:sz w:val="18"/>
          <w:szCs w:val="18"/>
        </w:rPr>
        <w:t>a</w:t>
      </w:r>
      <w:r>
        <w:rPr>
          <w:rFonts w:hint="default" w:ascii="Segoe UI" w:hAnsi="Segoe UI" w:eastAsia="Segoe UI" w:cs="Segoe UI"/>
          <w:i w:val="0"/>
          <w:iCs w:val="0"/>
          <w:caps w:val="0"/>
          <w:color w:val="374151"/>
          <w:spacing w:val="0"/>
          <w:sz w:val="19"/>
          <w:szCs w:val="19"/>
          <w:shd w:val="clear" w:fill="FFFFFF"/>
        </w:rPr>
        <w:t xml:space="preserve"> 进行升序排序</w:t>
      </w:r>
    </w:p>
    <w:p w14:paraId="0F264AAE">
      <w:pPr>
        <w:numPr>
          <w:numId w:val="0"/>
        </w:numPr>
        <w:rPr>
          <w:rFonts w:ascii="Consolas" w:hAnsi="Consolas" w:eastAsia="Consolas" w:cs="Consolas"/>
          <w:i w:val="0"/>
          <w:iCs w:val="0"/>
          <w:caps w:val="0"/>
          <w:color w:val="404040"/>
          <w:spacing w:val="0"/>
          <w:sz w:val="16"/>
          <w:szCs w:val="16"/>
          <w:shd w:val="clear" w:fill="F6F7F9"/>
        </w:rPr>
      </w:pPr>
      <w:r>
        <w:rPr>
          <w:rFonts w:ascii="Consolas" w:hAnsi="Consolas" w:eastAsia="Consolas" w:cs="Consolas"/>
          <w:i w:val="0"/>
          <w:iCs w:val="0"/>
          <w:caps w:val="0"/>
          <w:color w:val="404040"/>
          <w:spacing w:val="0"/>
          <w:sz w:val="16"/>
          <w:szCs w:val="16"/>
          <w:shd w:val="clear" w:fill="F6F7F9"/>
        </w:rPr>
        <w:t>PseudoBubbleSort(a, l, r)</w:t>
      </w:r>
    </w:p>
    <w:p w14:paraId="1E14D775">
      <w:pPr>
        <w:numPr>
          <w:numId w:val="0"/>
        </w:numPr>
        <w:rPr>
          <w:rFonts w:ascii="Consolas" w:hAnsi="Consolas" w:eastAsia="Consolas" w:cs="Consolas"/>
          <w:i w:val="0"/>
          <w:iCs w:val="0"/>
          <w:caps w:val="0"/>
          <w:color w:val="404040"/>
          <w:spacing w:val="0"/>
          <w:sz w:val="16"/>
          <w:szCs w:val="16"/>
          <w:shd w:val="clear" w:fill="F6F7F9"/>
        </w:rPr>
      </w:pPr>
      <w:r>
        <w:rPr>
          <w:rFonts w:ascii="Consolas" w:hAnsi="Consolas" w:eastAsia="Consolas" w:cs="Consolas"/>
          <w:i w:val="0"/>
          <w:iCs w:val="0"/>
          <w:caps w:val="0"/>
          <w:color w:val="404040"/>
          <w:spacing w:val="0"/>
          <w:sz w:val="16"/>
          <w:szCs w:val="16"/>
          <w:shd w:val="clear" w:fill="F6F7F9"/>
        </w:rPr>
        <w:t xml:space="preserve"> { for i=l to r do { </w:t>
      </w:r>
    </w:p>
    <w:p w14:paraId="267D20AA">
      <w:pPr>
        <w:numPr>
          <w:numId w:val="0"/>
        </w:numPr>
        <w:ind w:firstLine="420" w:firstLineChars="0"/>
        <w:rPr>
          <w:rFonts w:ascii="Consolas" w:hAnsi="Consolas" w:eastAsia="Consolas" w:cs="Consolas"/>
          <w:i w:val="0"/>
          <w:iCs w:val="0"/>
          <w:caps w:val="0"/>
          <w:color w:val="404040"/>
          <w:spacing w:val="0"/>
          <w:sz w:val="16"/>
          <w:szCs w:val="16"/>
          <w:shd w:val="clear" w:fill="F6F7F9"/>
        </w:rPr>
      </w:pPr>
      <w:r>
        <w:rPr>
          <w:rFonts w:ascii="Consolas" w:hAnsi="Consolas" w:eastAsia="Consolas" w:cs="Consolas"/>
          <w:i w:val="0"/>
          <w:iCs w:val="0"/>
          <w:caps w:val="0"/>
          <w:color w:val="404040"/>
          <w:spacing w:val="0"/>
          <w:sz w:val="16"/>
          <w:szCs w:val="16"/>
          <w:shd w:val="clear" w:fill="F6F7F9"/>
        </w:rPr>
        <w:t xml:space="preserve">for j=l to r do </w:t>
      </w:r>
    </w:p>
    <w:p w14:paraId="4768A738">
      <w:pPr>
        <w:numPr>
          <w:numId w:val="0"/>
        </w:numPr>
        <w:ind w:left="420" w:leftChars="0" w:firstLine="420" w:firstLineChars="0"/>
        <w:rPr>
          <w:rFonts w:ascii="Consolas" w:hAnsi="Consolas" w:eastAsia="Consolas" w:cs="Consolas"/>
          <w:i w:val="0"/>
          <w:iCs w:val="0"/>
          <w:caps w:val="0"/>
          <w:color w:val="404040"/>
          <w:spacing w:val="0"/>
          <w:sz w:val="16"/>
          <w:szCs w:val="16"/>
          <w:shd w:val="clear" w:fill="F6F7F9"/>
        </w:rPr>
      </w:pPr>
      <w:r>
        <w:rPr>
          <w:rFonts w:ascii="Consolas" w:hAnsi="Consolas" w:eastAsia="Consolas" w:cs="Consolas"/>
          <w:i w:val="0"/>
          <w:iCs w:val="0"/>
          <w:caps w:val="0"/>
          <w:color w:val="404040"/>
          <w:spacing w:val="0"/>
          <w:sz w:val="16"/>
          <w:szCs w:val="16"/>
          <w:shd w:val="clear" w:fill="F6F7F9"/>
        </w:rPr>
        <w:t xml:space="preserve">if a[i]&lt;a[j] then { </w:t>
      </w:r>
    </w:p>
    <w:p w14:paraId="2B70EA29">
      <w:pPr>
        <w:numPr>
          <w:numId w:val="0"/>
        </w:numPr>
        <w:ind w:left="840" w:leftChars="0" w:firstLine="420" w:firstLineChars="0"/>
        <w:rPr>
          <w:rFonts w:ascii="Consolas" w:hAnsi="Consolas" w:eastAsia="Consolas" w:cs="Consolas"/>
          <w:i w:val="0"/>
          <w:iCs w:val="0"/>
          <w:caps w:val="0"/>
          <w:color w:val="404040"/>
          <w:spacing w:val="0"/>
          <w:sz w:val="16"/>
          <w:szCs w:val="16"/>
          <w:shd w:val="clear" w:fill="F6F7F9"/>
        </w:rPr>
      </w:pPr>
      <w:r>
        <w:rPr>
          <w:rFonts w:ascii="Consolas" w:hAnsi="Consolas" w:eastAsia="Consolas" w:cs="Consolas"/>
          <w:i w:val="0"/>
          <w:iCs w:val="0"/>
          <w:caps w:val="0"/>
          <w:color w:val="404040"/>
          <w:spacing w:val="0"/>
          <w:sz w:val="16"/>
          <w:szCs w:val="16"/>
          <w:shd w:val="clear" w:fill="F6F7F9"/>
        </w:rPr>
        <w:t xml:space="preserve">Swap(a[i], a[j]) </w:t>
      </w:r>
      <w:r>
        <w:rPr>
          <w:rFonts w:hint="eastAsia" w:ascii="Consolas" w:hAnsi="Consolas" w:eastAsia="宋体" w:cs="Consolas"/>
          <w:i w:val="0"/>
          <w:iCs w:val="0"/>
          <w:caps w:val="0"/>
          <w:color w:val="404040"/>
          <w:spacing w:val="0"/>
          <w:sz w:val="16"/>
          <w:szCs w:val="16"/>
          <w:shd w:val="clear" w:fill="F6F7F9"/>
          <w:lang w:val="en-US" w:eastAsia="zh-CN"/>
        </w:rPr>
        <w:t>-</w:t>
      </w:r>
      <w:r>
        <w:rPr>
          <w:rFonts w:ascii="Consolas" w:hAnsi="Consolas" w:eastAsia="Consolas" w:cs="Consolas"/>
          <w:i w:val="0"/>
          <w:iCs w:val="0"/>
          <w:caps w:val="0"/>
          <w:color w:val="404040"/>
          <w:spacing w:val="0"/>
          <w:sz w:val="16"/>
          <w:szCs w:val="16"/>
          <w:shd w:val="clear" w:fill="F6F7F9"/>
        </w:rPr>
        <w:t>}</w:t>
      </w:r>
      <w:r>
        <w:rPr>
          <w:rFonts w:hint="eastAsia" w:ascii="Consolas" w:hAnsi="Consolas" w:eastAsia="宋体" w:cs="Consolas"/>
          <w:i w:val="0"/>
          <w:iCs w:val="0"/>
          <w:caps w:val="0"/>
          <w:color w:val="404040"/>
          <w:spacing w:val="0"/>
          <w:sz w:val="16"/>
          <w:szCs w:val="16"/>
          <w:shd w:val="clear" w:fill="F6F7F9"/>
          <w:lang w:val="en-US" w:eastAsia="zh-CN"/>
        </w:rPr>
        <w:t xml:space="preserve"> </w:t>
      </w:r>
      <w:r>
        <w:rPr>
          <w:rFonts w:ascii="Consolas" w:hAnsi="Consolas" w:eastAsia="Consolas" w:cs="Consolas"/>
          <w:i w:val="0"/>
          <w:iCs w:val="0"/>
          <w:caps w:val="0"/>
          <w:color w:val="404040"/>
          <w:spacing w:val="0"/>
          <w:sz w:val="16"/>
          <w:szCs w:val="16"/>
          <w:shd w:val="clear" w:fill="F6F7F9"/>
        </w:rPr>
        <w:t>} } }</w:t>
      </w:r>
    </w:p>
    <w:p w14:paraId="460ABB9B">
      <w:pPr>
        <w:numPr>
          <w:numId w:val="0"/>
        </w:numPr>
        <w:rPr>
          <w:rFonts w:hint="eastAsia" w:ascii="Consolas" w:hAnsi="Consolas" w:eastAsia="Consolas" w:cs="Consolas"/>
          <w:i w:val="0"/>
          <w:iCs w:val="0"/>
          <w:caps w:val="0"/>
          <w:color w:val="404040"/>
          <w:spacing w:val="0"/>
          <w:sz w:val="16"/>
          <w:szCs w:val="16"/>
          <w:shd w:val="clear" w:fill="F6F7F9"/>
          <w:lang w:val="en-US" w:eastAsia="zh-CN"/>
        </w:rPr>
      </w:pPr>
      <w:r>
        <w:rPr>
          <w:rFonts w:hint="eastAsia" w:ascii="Consolas" w:hAnsi="Consolas" w:eastAsia="Consolas" w:cs="Consolas"/>
          <w:i w:val="0"/>
          <w:iCs w:val="0"/>
          <w:caps w:val="0"/>
          <w:color w:val="404040"/>
          <w:spacing w:val="0"/>
          <w:sz w:val="16"/>
          <w:szCs w:val="16"/>
          <w:shd w:val="clear" w:fill="F6F7F9"/>
          <w:lang w:val="en-US" w:eastAsia="zh-CN"/>
        </w:rPr>
        <w:t>FTFFT</w:t>
      </w:r>
    </w:p>
    <w:p w14:paraId="281313DA">
      <w:pPr>
        <w:numPr>
          <w:ilvl w:val="0"/>
          <w:numId w:val="7"/>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二叉树中，叶子结点（即度为0的结点）数量是度为2的结点数量的两倍。</w:t>
      </w:r>
    </w:p>
    <w:p w14:paraId="656B79B7">
      <w:pPr>
        <w:numPr>
          <w:ilvl w:val="0"/>
          <w:numId w:val="7"/>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下图所示的二叉树，删去</w:t>
      </w:r>
      <w:r>
        <w:rPr>
          <w:rFonts w:ascii="KaTeX_Math" w:hAnsi="KaTeX_Math" w:eastAsia="KaTeX_Math" w:cs="KaTeX_Math"/>
          <w:i/>
          <w:iCs/>
          <w:caps w:val="0"/>
          <w:color w:val="374151"/>
          <w:spacing w:val="0"/>
          <w:sz w:val="25"/>
          <w:szCs w:val="25"/>
          <w:shd w:val="clear" w:fill="FFFFFF"/>
        </w:rPr>
        <w:t>H</w:t>
      </w:r>
      <w:r>
        <w:rPr>
          <w:rFonts w:hint="default" w:ascii="Segoe UI" w:hAnsi="Segoe UI" w:eastAsia="Segoe UI" w:cs="Segoe UI"/>
          <w:i w:val="0"/>
          <w:iCs w:val="0"/>
          <w:caps w:val="0"/>
          <w:color w:val="374151"/>
          <w:spacing w:val="0"/>
          <w:sz w:val="19"/>
          <w:szCs w:val="19"/>
          <w:shd w:val="clear" w:fill="FFFFFF"/>
        </w:rPr>
        <w:t>、</w:t>
      </w:r>
      <w:r>
        <w:rPr>
          <w:rFonts w:hint="default" w:ascii="KaTeX_Math" w:hAnsi="KaTeX_Math" w:eastAsia="KaTeX_Math" w:cs="KaTeX_Math"/>
          <w:i/>
          <w:iCs/>
          <w:caps w:val="0"/>
          <w:color w:val="374151"/>
          <w:spacing w:val="0"/>
          <w:sz w:val="25"/>
          <w:szCs w:val="25"/>
          <w:shd w:val="clear" w:fill="FFFFFF"/>
        </w:rPr>
        <w:t>E</w:t>
      </w:r>
      <w:r>
        <w:rPr>
          <w:rFonts w:hint="default" w:ascii="Segoe UI" w:hAnsi="Segoe UI" w:eastAsia="Segoe UI" w:cs="Segoe UI"/>
          <w:i w:val="0"/>
          <w:iCs w:val="0"/>
          <w:caps w:val="0"/>
          <w:color w:val="374151"/>
          <w:spacing w:val="0"/>
          <w:sz w:val="19"/>
          <w:szCs w:val="19"/>
          <w:shd w:val="clear" w:fill="FFFFFF"/>
        </w:rPr>
        <w:t>两个结点之后，是一颗完全二叉树</w:t>
      </w:r>
    </w:p>
    <w:p w14:paraId="7FA6F63F">
      <w:pPr>
        <w:numPr>
          <w:numId w:val="0"/>
        </w:numPr>
      </w:pPr>
      <w:r>
        <w:drawing>
          <wp:inline distT="0" distB="0" distL="114300" distR="114300">
            <wp:extent cx="1407795" cy="1252855"/>
            <wp:effectExtent l="0" t="0" r="952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1407795" cy="1252855"/>
                    </a:xfrm>
                    <a:prstGeom prst="rect">
                      <a:avLst/>
                    </a:prstGeom>
                    <a:noFill/>
                    <a:ln>
                      <a:noFill/>
                    </a:ln>
                  </pic:spPr>
                </pic:pic>
              </a:graphicData>
            </a:graphic>
          </wp:inline>
        </w:drawing>
      </w:r>
    </w:p>
    <w:p w14:paraId="281B32DC">
      <w:pPr>
        <w:numPr>
          <w:ilvl w:val="0"/>
          <w:numId w:val="7"/>
        </w:numPr>
        <w:ind w:left="0" w:leftChars="0" w:firstLine="0" w:firstLineChars="0"/>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二叉树中，若一个结点只有左孩子或右孩子，则该结点与其孩子结点的逻辑关系为一对一的关系</w:t>
      </w:r>
    </w:p>
    <w:p w14:paraId="62B2C111">
      <w:pPr>
        <w:numPr>
          <w:ilvl w:val="0"/>
          <w:numId w:val="7"/>
        </w:numPr>
        <w:ind w:left="0" w:leftChars="0" w:firstLine="0" w:firstLineChars="0"/>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完全二叉树的前序序列中，若结点u在结点v之前，则u一定是v的祖先</w:t>
      </w:r>
    </w:p>
    <w:p w14:paraId="3FAF6537">
      <w:pPr>
        <w:numPr>
          <w:numId w:val="0"/>
        </w:numPr>
        <w:ind w:leftChars="0"/>
        <w:rPr>
          <w:rFonts w:hint="eastAsia" w:ascii="Segoe UI" w:hAnsi="Segoe UI" w:eastAsia="宋体" w:cs="Segoe UI"/>
          <w:i w:val="0"/>
          <w:iCs w:val="0"/>
          <w:caps w:val="0"/>
          <w:color w:val="374151"/>
          <w:spacing w:val="0"/>
          <w:sz w:val="19"/>
          <w:szCs w:val="19"/>
          <w:shd w:val="clear" w:fill="FFFFFF"/>
          <w:lang w:val="en-US" w:eastAsia="zh-CN"/>
        </w:rPr>
      </w:pPr>
      <w:r>
        <w:rPr>
          <w:rFonts w:hint="eastAsia" w:ascii="Segoe UI" w:hAnsi="Segoe UI" w:eastAsia="宋体" w:cs="Segoe UI"/>
          <w:i w:val="0"/>
          <w:iCs w:val="0"/>
          <w:caps w:val="0"/>
          <w:color w:val="374151"/>
          <w:spacing w:val="0"/>
          <w:sz w:val="19"/>
          <w:szCs w:val="19"/>
          <w:shd w:val="clear" w:fill="FFFFFF"/>
          <w:lang w:val="en-US" w:eastAsia="zh-CN"/>
        </w:rPr>
        <w:t>FTTT</w:t>
      </w:r>
    </w:p>
    <w:p w14:paraId="130387B1">
      <w:pPr>
        <w:numPr>
          <w:ilvl w:val="0"/>
          <w:numId w:val="8"/>
        </w:numPr>
        <w:ind w:leftChars="0"/>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非空的二叉树一定满足：某结点若有左孩子，则其中序前驱一定没有右孩子</w:t>
      </w:r>
    </w:p>
    <w:p w14:paraId="321AD725">
      <w:pPr>
        <w:numPr>
          <w:ilvl w:val="0"/>
          <w:numId w:val="8"/>
        </w:numPr>
        <w:ind w:leftChars="0"/>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对于有N个结点的二叉树，其高度为</w:t>
      </w:r>
      <w:r>
        <w:rPr>
          <w:rFonts w:ascii="KaTeX_Math" w:hAnsi="KaTeX_Math" w:eastAsia="KaTeX_Math" w:cs="KaTeX_Math"/>
          <w:i/>
          <w:iCs/>
          <w:caps w:val="0"/>
          <w:color w:val="374151"/>
          <w:spacing w:val="0"/>
          <w:sz w:val="25"/>
          <w:szCs w:val="25"/>
          <w:shd w:val="clear" w:fill="FFFFFF"/>
        </w:rPr>
        <w:t>l</w:t>
      </w:r>
      <w:r>
        <w:rPr>
          <w:rFonts w:hint="default" w:ascii="KaTeX_Math" w:hAnsi="KaTeX_Math" w:eastAsia="KaTeX_Math" w:cs="KaTeX_Math"/>
          <w:i/>
          <w:iCs/>
          <w:caps w:val="0"/>
          <w:color w:val="374151"/>
          <w:spacing w:val="0"/>
          <w:sz w:val="25"/>
          <w:szCs w:val="25"/>
          <w:shd w:val="clear" w:fill="FFFFFF"/>
        </w:rPr>
        <w:t>og</w:t>
      </w:r>
      <w:r>
        <w:rPr>
          <w:rFonts w:ascii="Times New Roman" w:hAnsi="Times New Roman" w:eastAsia="Times New Roman" w:cs="Times New Roman"/>
          <w:caps w:val="0"/>
          <w:color w:val="374151"/>
          <w:spacing w:val="0"/>
          <w:sz w:val="25"/>
          <w:szCs w:val="25"/>
          <w:shd w:val="clear" w:fill="FFFFFF"/>
        </w:rPr>
        <w:t>2</w:t>
      </w:r>
      <w:r>
        <w:rPr>
          <w:rFonts w:hint="default" w:ascii="Segoe UI" w:hAnsi="Segoe UI" w:eastAsia="Segoe UI" w:cs="Segoe UI"/>
          <w:i w:val="0"/>
          <w:iCs w:val="0"/>
          <w:caps w:val="0"/>
          <w:color w:val="374151"/>
          <w:spacing w:val="0"/>
          <w:sz w:val="19"/>
          <w:szCs w:val="19"/>
          <w:shd w:val="clear" w:fill="FFFFFF"/>
        </w:rPr>
        <w:t>n</w:t>
      </w:r>
    </w:p>
    <w:p w14:paraId="7FBC3443">
      <w:pPr>
        <w:numPr>
          <w:ilvl w:val="0"/>
          <w:numId w:val="8"/>
        </w:numPr>
        <w:ind w:leftChars="0"/>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If a complete binary tree with 111 nodes is stored in an array (root at position 1), then the node at position 13 precedes the node at position 96 in its preorder traversal sequence</w:t>
      </w:r>
    </w:p>
    <w:p w14:paraId="5749320A">
      <w:pPr>
        <w:numPr>
          <w:ilvl w:val="0"/>
          <w:numId w:val="8"/>
        </w:numPr>
        <w:ind w:leftChars="0"/>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二叉树中有双子女的父结点，在中序遍历中后继一定是其中一个子女结点</w:t>
      </w:r>
    </w:p>
    <w:p w14:paraId="72EC287C">
      <w:pPr>
        <w:numPr>
          <w:ilvl w:val="0"/>
          <w:numId w:val="8"/>
        </w:numPr>
        <w:ind w:leftChars="0"/>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完全二叉树的前序序列中，若结点u在结点v之前，则u一定是v的祖先</w:t>
      </w:r>
    </w:p>
    <w:p w14:paraId="73C0A92E">
      <w:pPr>
        <w:numPr>
          <w:numId w:val="0"/>
        </w:numPr>
        <w:rPr>
          <w:rFonts w:hint="eastAsia" w:ascii="Segoe UI" w:hAnsi="Segoe UI" w:eastAsia="宋体" w:cs="Segoe UI"/>
          <w:i w:val="0"/>
          <w:iCs w:val="0"/>
          <w:caps w:val="0"/>
          <w:color w:val="374151"/>
          <w:spacing w:val="0"/>
          <w:sz w:val="19"/>
          <w:szCs w:val="19"/>
          <w:shd w:val="clear" w:fill="FFFFFF"/>
          <w:lang w:val="en-US" w:eastAsia="zh-CN"/>
        </w:rPr>
      </w:pPr>
      <w:r>
        <w:rPr>
          <w:rFonts w:hint="eastAsia" w:ascii="Segoe UI" w:hAnsi="Segoe UI" w:eastAsia="宋体" w:cs="Segoe UI"/>
          <w:i w:val="0"/>
          <w:iCs w:val="0"/>
          <w:caps w:val="0"/>
          <w:color w:val="374151"/>
          <w:spacing w:val="0"/>
          <w:sz w:val="19"/>
          <w:szCs w:val="19"/>
          <w:shd w:val="clear" w:fill="FFFFFF"/>
          <w:lang w:val="en-US" w:eastAsia="zh-CN"/>
        </w:rPr>
        <w:t>TFFFF</w:t>
      </w:r>
    </w:p>
    <w:p w14:paraId="185E7FC3">
      <w:pPr>
        <w:numPr>
          <w:ilvl w:val="0"/>
          <w:numId w:val="9"/>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无论是大根堆还是小根堆，其在逻辑结构上一定是一棵完全二叉树</w:t>
      </w:r>
    </w:p>
    <w:p w14:paraId="402E30D5">
      <w:pPr>
        <w:numPr>
          <w:ilvl w:val="0"/>
          <w:numId w:val="9"/>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将</w:t>
      </w:r>
      <w:r>
        <w:rPr>
          <w:rFonts w:ascii="KaTeX_Math" w:hAnsi="KaTeX_Math" w:eastAsia="KaTeX_Math" w:cs="KaTeX_Math"/>
          <w:i/>
          <w:iCs/>
          <w:caps w:val="0"/>
          <w:color w:val="374151"/>
          <w:spacing w:val="0"/>
          <w:sz w:val="25"/>
          <w:szCs w:val="25"/>
          <w:shd w:val="clear" w:fill="FFFFFF"/>
        </w:rPr>
        <w:t>N</w:t>
      </w:r>
      <w:r>
        <w:rPr>
          <w:rFonts w:hint="default" w:ascii="Segoe UI" w:hAnsi="Segoe UI" w:eastAsia="Segoe UI" w:cs="Segoe UI"/>
          <w:i w:val="0"/>
          <w:iCs w:val="0"/>
          <w:caps w:val="0"/>
          <w:color w:val="374151"/>
          <w:spacing w:val="0"/>
          <w:sz w:val="19"/>
          <w:szCs w:val="19"/>
          <w:shd w:val="clear" w:fill="FFFFFF"/>
        </w:rPr>
        <w:t>个元素建成一个最小堆（小顶堆、min-heap），最合适的做法是进行</w:t>
      </w:r>
      <w:r>
        <w:rPr>
          <w:rFonts w:hint="default" w:ascii="KaTeX_Math" w:hAnsi="KaTeX_Math" w:eastAsia="KaTeX_Math" w:cs="KaTeX_Math"/>
          <w:i/>
          <w:iCs/>
          <w:caps w:val="0"/>
          <w:color w:val="374151"/>
          <w:spacing w:val="0"/>
          <w:sz w:val="25"/>
          <w:szCs w:val="25"/>
          <w:shd w:val="clear" w:fill="FFFFFF"/>
        </w:rPr>
        <w:t>N</w:t>
      </w:r>
      <w:r>
        <w:rPr>
          <w:rFonts w:hint="default" w:ascii="Segoe UI" w:hAnsi="Segoe UI" w:eastAsia="Segoe UI" w:cs="Segoe UI"/>
          <w:i w:val="0"/>
          <w:iCs w:val="0"/>
          <w:caps w:val="0"/>
          <w:color w:val="374151"/>
          <w:spacing w:val="0"/>
          <w:sz w:val="19"/>
          <w:szCs w:val="19"/>
          <w:shd w:val="clear" w:fill="FFFFFF"/>
        </w:rPr>
        <w:t>次插入操作，时间复杂度是</w:t>
      </w:r>
      <w:r>
        <w:rPr>
          <w:rFonts w:hint="default" w:ascii="KaTeX_Math" w:hAnsi="KaTeX_Math" w:eastAsia="KaTeX_Math" w:cs="KaTeX_Math"/>
          <w:i/>
          <w:iCs/>
          <w:caps w:val="0"/>
          <w:color w:val="374151"/>
          <w:spacing w:val="0"/>
          <w:sz w:val="25"/>
          <w:szCs w:val="25"/>
          <w:shd w:val="clear" w:fill="FFFFFF"/>
        </w:rPr>
        <w:t>O</w:t>
      </w:r>
      <w:r>
        <w:rPr>
          <w:rFonts w:ascii="Times New Roman" w:hAnsi="Times New Roman" w:eastAsia="Times New Roman" w:cs="Times New Roman"/>
          <w:caps w:val="0"/>
          <w:color w:val="374151"/>
          <w:spacing w:val="0"/>
          <w:sz w:val="25"/>
          <w:szCs w:val="25"/>
          <w:shd w:val="clear" w:fill="FFFFFF"/>
        </w:rPr>
        <w:t>(</w:t>
      </w:r>
      <w:r>
        <w:rPr>
          <w:rFonts w:hint="default" w:ascii="KaTeX_Math" w:hAnsi="KaTeX_Math" w:eastAsia="KaTeX_Math" w:cs="KaTeX_Math"/>
          <w:i/>
          <w:iCs/>
          <w:caps w:val="0"/>
          <w:color w:val="374151"/>
          <w:spacing w:val="0"/>
          <w:sz w:val="25"/>
          <w:szCs w:val="25"/>
          <w:shd w:val="clear" w:fill="FFFFFF"/>
        </w:rPr>
        <w:t>Nlog</w:t>
      </w:r>
      <w:r>
        <w:rPr>
          <w:rFonts w:hint="default" w:ascii="Times New Roman" w:hAnsi="Times New Roman" w:eastAsia="Times New Roman" w:cs="Times New Roman"/>
          <w:caps w:val="0"/>
          <w:color w:val="374151"/>
          <w:spacing w:val="0"/>
          <w:sz w:val="14"/>
          <w:szCs w:val="14"/>
          <w:shd w:val="clear" w:fill="FFFFFF"/>
        </w:rPr>
        <w:t>2</w:t>
      </w:r>
      <w:r>
        <w:rPr>
          <w:rFonts w:hint="default" w:ascii="Times New Roman" w:hAnsi="Times New Roman" w:eastAsia="Times New Roman" w:cs="Times New Roman"/>
          <w:caps w:val="0"/>
          <w:color w:val="374151"/>
          <w:spacing w:val="0"/>
          <w:sz w:val="1"/>
          <w:szCs w:val="1"/>
          <w:shd w:val="clear" w:fill="FFFFFF"/>
        </w:rPr>
        <w:t>​</w:t>
      </w:r>
      <w:r>
        <w:rPr>
          <w:rFonts w:hint="default" w:ascii="KaTeX_Math" w:hAnsi="KaTeX_Math" w:eastAsia="KaTeX_Math" w:cs="KaTeX_Math"/>
          <w:i/>
          <w:iCs/>
          <w:caps w:val="0"/>
          <w:color w:val="374151"/>
          <w:spacing w:val="0"/>
          <w:sz w:val="25"/>
          <w:szCs w:val="25"/>
          <w:shd w:val="clear" w:fill="FFFFFF"/>
        </w:rPr>
        <w:t>N</w:t>
      </w:r>
      <w:r>
        <w:rPr>
          <w:rFonts w:hint="default" w:ascii="Times New Roman" w:hAnsi="Times New Roman" w:eastAsia="Times New Roman" w:cs="Times New Roman"/>
          <w:caps w:val="0"/>
          <w:color w:val="374151"/>
          <w:spacing w:val="0"/>
          <w:sz w:val="25"/>
          <w:szCs w:val="25"/>
          <w:shd w:val="clear" w:fill="FFFFFF"/>
        </w:rPr>
        <w:t>)</w:t>
      </w:r>
    </w:p>
    <w:p w14:paraId="7E8B14A7">
      <w:pPr>
        <w:numPr>
          <w:ilvl w:val="0"/>
          <w:numId w:val="9"/>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最小堆的层序遍历结果按从小到大（非递减）排列</w:t>
      </w:r>
    </w:p>
    <w:p w14:paraId="76AA1AAB">
      <w:pPr>
        <w:numPr>
          <w:ilvl w:val="0"/>
          <w:numId w:val="9"/>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 xml:space="preserve">The worst-case runtime complexity of finding the largest element in a min-heap with </w:t>
      </w:r>
      <w:r>
        <w:rPr>
          <w:rFonts w:ascii="KaTeX_Math" w:hAnsi="KaTeX_Math" w:eastAsia="KaTeX_Math" w:cs="KaTeX_Math"/>
          <w:i/>
          <w:iCs/>
          <w:caps w:val="0"/>
          <w:color w:val="374151"/>
          <w:spacing w:val="0"/>
          <w:sz w:val="25"/>
          <w:szCs w:val="25"/>
          <w:shd w:val="clear" w:fill="FFFFFF"/>
        </w:rPr>
        <w:t>N</w:t>
      </w:r>
      <w:r>
        <w:rPr>
          <w:rFonts w:hint="default" w:ascii="Segoe UI" w:hAnsi="Segoe UI" w:eastAsia="Segoe UI" w:cs="Segoe UI"/>
          <w:i w:val="0"/>
          <w:iCs w:val="0"/>
          <w:caps w:val="0"/>
          <w:color w:val="374151"/>
          <w:spacing w:val="0"/>
          <w:sz w:val="19"/>
          <w:szCs w:val="19"/>
          <w:shd w:val="clear" w:fill="FFFFFF"/>
        </w:rPr>
        <w:t xml:space="preserve"> elements is </w:t>
      </w:r>
      <w:r>
        <w:rPr>
          <w:rFonts w:hint="default" w:ascii="KaTeX_Math" w:hAnsi="KaTeX_Math" w:eastAsia="KaTeX_Math" w:cs="KaTeX_Math"/>
          <w:i/>
          <w:iCs/>
          <w:caps w:val="0"/>
          <w:color w:val="374151"/>
          <w:spacing w:val="0"/>
          <w:sz w:val="25"/>
          <w:szCs w:val="25"/>
          <w:shd w:val="clear" w:fill="FFFFFF"/>
        </w:rPr>
        <w:t>O</w:t>
      </w:r>
      <w:r>
        <w:rPr>
          <w:rFonts w:ascii="Times New Roman" w:hAnsi="Times New Roman" w:eastAsia="Times New Roman" w:cs="Times New Roman"/>
          <w:caps w:val="0"/>
          <w:color w:val="374151"/>
          <w:spacing w:val="0"/>
          <w:sz w:val="25"/>
          <w:szCs w:val="25"/>
          <w:shd w:val="clear" w:fill="FFFFFF"/>
        </w:rPr>
        <w:t>(</w:t>
      </w:r>
      <w:r>
        <w:rPr>
          <w:rFonts w:hint="default" w:ascii="KaTeX_Math" w:hAnsi="KaTeX_Math" w:eastAsia="KaTeX_Math" w:cs="KaTeX_Math"/>
          <w:i/>
          <w:iCs/>
          <w:caps w:val="0"/>
          <w:color w:val="374151"/>
          <w:spacing w:val="0"/>
          <w:sz w:val="25"/>
          <w:szCs w:val="25"/>
          <w:shd w:val="clear" w:fill="FFFFFF"/>
        </w:rPr>
        <w:t>logN</w:t>
      </w:r>
      <w:r>
        <w:rPr>
          <w:rFonts w:hint="default" w:ascii="Times New Roman" w:hAnsi="Times New Roman" w:eastAsia="Times New Roman" w:cs="Times New Roman"/>
          <w:caps w:val="0"/>
          <w:color w:val="374151"/>
          <w:spacing w:val="0"/>
          <w:sz w:val="25"/>
          <w:szCs w:val="25"/>
          <w:shd w:val="clear" w:fill="FFFFFF"/>
        </w:rPr>
        <w:t>)</w:t>
      </w:r>
    </w:p>
    <w:p w14:paraId="7D7C1C16">
      <w:pPr>
        <w:numPr>
          <w:ilvl w:val="0"/>
          <w:numId w:val="9"/>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最大堆（大顶堆、max-heap）从根结点到其它任一结点的路径上的所有结点值是从大到小排列的</w:t>
      </w:r>
      <w:r>
        <w:rPr>
          <w:rFonts w:hint="eastAsia" w:ascii="Segoe UI" w:hAnsi="Segoe UI" w:eastAsia="宋体" w:cs="Segoe UI"/>
          <w:i w:val="0"/>
          <w:iCs w:val="0"/>
          <w:caps w:val="0"/>
          <w:color w:val="374151"/>
          <w:spacing w:val="0"/>
          <w:sz w:val="19"/>
          <w:szCs w:val="19"/>
          <w:shd w:val="clear" w:fill="FFFFFF"/>
          <w:lang w:val="en-US" w:eastAsia="zh-CN"/>
        </w:rPr>
        <w:t>TFFFT</w:t>
      </w:r>
    </w:p>
    <w:p w14:paraId="48BC93E0">
      <w:pPr>
        <w:numPr>
          <w:ilvl w:val="0"/>
          <w:numId w:val="10"/>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折半查找法的查找速度一定比顺序查找法快</w:t>
      </w:r>
    </w:p>
    <w:p w14:paraId="5470981D">
      <w:pPr>
        <w:numPr>
          <w:ilvl w:val="0"/>
          <w:numId w:val="10"/>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二分查找算法能适用于元素有序的链表</w:t>
      </w:r>
    </w:p>
    <w:p w14:paraId="718CBD70">
      <w:pPr>
        <w:numPr>
          <w:ilvl w:val="0"/>
          <w:numId w:val="10"/>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二分查找算法能适用于元素有序的顺序表</w:t>
      </w:r>
    </w:p>
    <w:p w14:paraId="28D4924F">
      <w:pPr>
        <w:numPr>
          <w:ilvl w:val="0"/>
          <w:numId w:val="10"/>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 xml:space="preserve">对有 </w:t>
      </w:r>
      <w:r>
        <w:rPr>
          <w:rFonts w:ascii="KaTeX_Math" w:hAnsi="KaTeX_Math" w:eastAsia="KaTeX_Math" w:cs="KaTeX_Math"/>
          <w:i/>
          <w:iCs/>
          <w:caps w:val="0"/>
          <w:color w:val="374151"/>
          <w:spacing w:val="0"/>
          <w:sz w:val="25"/>
          <w:szCs w:val="25"/>
          <w:shd w:val="clear" w:fill="FFFFFF"/>
        </w:rPr>
        <w:t>n</w:t>
      </w:r>
      <w:r>
        <w:rPr>
          <w:rFonts w:hint="default" w:ascii="Segoe UI" w:hAnsi="Segoe UI" w:eastAsia="Segoe UI" w:cs="Segoe UI"/>
          <w:i w:val="0"/>
          <w:iCs w:val="0"/>
          <w:caps w:val="0"/>
          <w:color w:val="374151"/>
          <w:spacing w:val="0"/>
          <w:sz w:val="19"/>
          <w:szCs w:val="19"/>
          <w:shd w:val="clear" w:fill="FFFFFF"/>
        </w:rPr>
        <w:t xml:space="preserve"> 个元素的有序顺序表和无序顺序表进行顺序搜索，在等搜索概率时，如果搜索成功，且表中只有一个关键字值等于给定值 </w:t>
      </w:r>
      <w:r>
        <w:rPr>
          <w:rFonts w:hint="default" w:ascii="KaTeX_Math" w:hAnsi="KaTeX_Math" w:eastAsia="KaTeX_Math" w:cs="KaTeX_Math"/>
          <w:i/>
          <w:iCs/>
          <w:caps w:val="0"/>
          <w:color w:val="374151"/>
          <w:spacing w:val="0"/>
          <w:sz w:val="25"/>
          <w:szCs w:val="25"/>
          <w:shd w:val="clear" w:fill="FFFFFF"/>
        </w:rPr>
        <w:t>k</w:t>
      </w:r>
      <w:r>
        <w:rPr>
          <w:rFonts w:hint="default" w:ascii="Segoe UI" w:hAnsi="Segoe UI" w:eastAsia="Segoe UI" w:cs="Segoe UI"/>
          <w:i w:val="0"/>
          <w:iCs w:val="0"/>
          <w:caps w:val="0"/>
          <w:color w:val="374151"/>
          <w:spacing w:val="0"/>
          <w:sz w:val="19"/>
          <w:szCs w:val="19"/>
          <w:shd w:val="clear" w:fill="FFFFFF"/>
        </w:rPr>
        <w:t xml:space="preserve"> 的对象，则两者平均搜索长度相同</w:t>
      </w:r>
    </w:p>
    <w:p w14:paraId="02BE332B">
      <w:pPr>
        <w:numPr>
          <w:numId w:val="0"/>
        </w:numPr>
        <w:rPr>
          <w:rFonts w:hint="eastAsia" w:ascii="Segoe UI" w:hAnsi="Segoe UI" w:eastAsia="Segoe UI" w:cs="Segoe UI"/>
          <w:i w:val="0"/>
          <w:iCs w:val="0"/>
          <w:caps w:val="0"/>
          <w:color w:val="374151"/>
          <w:spacing w:val="0"/>
          <w:sz w:val="19"/>
          <w:szCs w:val="19"/>
          <w:shd w:val="clear" w:fill="FFFFFF"/>
          <w:lang w:val="en-US" w:eastAsia="zh-CN"/>
        </w:rPr>
      </w:pPr>
      <w:r>
        <w:rPr>
          <w:rFonts w:hint="eastAsia" w:ascii="Segoe UI" w:hAnsi="Segoe UI" w:eastAsia="Segoe UI" w:cs="Segoe UI"/>
          <w:i w:val="0"/>
          <w:iCs w:val="0"/>
          <w:caps w:val="0"/>
          <w:color w:val="374151"/>
          <w:spacing w:val="0"/>
          <w:sz w:val="19"/>
          <w:szCs w:val="19"/>
          <w:shd w:val="clear" w:fill="FFFFFF"/>
          <w:lang w:val="en-US" w:eastAsia="zh-CN"/>
        </w:rPr>
        <w:t>FFTT</w:t>
      </w:r>
    </w:p>
    <w:p w14:paraId="12E1ADDE">
      <w:pPr>
        <w:numPr>
          <w:ilvl w:val="0"/>
          <w:numId w:val="11"/>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二叉排序树的查找效率和二叉排序树的髙度有关</w:t>
      </w:r>
    </w:p>
    <w:p w14:paraId="2CCE487C">
      <w:pPr>
        <w:numPr>
          <w:ilvl w:val="0"/>
          <w:numId w:val="11"/>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For a binary search tree, if its pre-order travel sequence is { 56, 28, 12, 35, 77, 64, 68, 72 }, then 68 is the parent of 72</w:t>
      </w:r>
    </w:p>
    <w:p w14:paraId="02057A1D">
      <w:pPr>
        <w:numPr>
          <w:ilvl w:val="0"/>
          <w:numId w:val="11"/>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For a binary search tree, if its post-order travel sequence is { 30, 35, 45, 28, 64, 77, 68, 56 }, then 30 is the parent of 28</w:t>
      </w:r>
    </w:p>
    <w:p w14:paraId="151BA933">
      <w:pPr>
        <w:numPr>
          <w:ilvl w:val="0"/>
          <w:numId w:val="11"/>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任何二叉搜索树中同一层的结点从左到右是有序的（从大到小）</w:t>
      </w:r>
    </w:p>
    <w:p w14:paraId="1B013224">
      <w:pPr>
        <w:numPr>
          <w:ilvl w:val="0"/>
          <w:numId w:val="11"/>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对一棵结点数量超过1的AVL树进行中序遍历，将得到一个递增序列</w:t>
      </w:r>
    </w:p>
    <w:p w14:paraId="7841BE9B">
      <w:pPr>
        <w:numPr>
          <w:ilvl w:val="0"/>
          <w:numId w:val="11"/>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从形态上看，AVL树是完全二叉树</w:t>
      </w:r>
    </w:p>
    <w:p w14:paraId="7158C749">
      <w:pPr>
        <w:numPr>
          <w:ilvl w:val="0"/>
          <w:numId w:val="11"/>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非空AVL树的各结点的左右子树高度相等</w:t>
      </w:r>
    </w:p>
    <w:p w14:paraId="00CD5315">
      <w:pPr>
        <w:numPr>
          <w:numId w:val="0"/>
        </w:numPr>
        <w:rPr>
          <w:rFonts w:hint="eastAsia" w:ascii="Segoe UI" w:hAnsi="Segoe UI" w:eastAsia="Segoe UI" w:cs="Segoe UI"/>
          <w:i w:val="0"/>
          <w:iCs w:val="0"/>
          <w:caps w:val="0"/>
          <w:color w:val="374151"/>
          <w:spacing w:val="0"/>
          <w:sz w:val="19"/>
          <w:szCs w:val="19"/>
          <w:shd w:val="clear" w:fill="FFFFFF"/>
          <w:lang w:val="en-US" w:eastAsia="zh-CN"/>
        </w:rPr>
      </w:pPr>
      <w:r>
        <w:rPr>
          <w:rFonts w:hint="eastAsia" w:ascii="Segoe UI" w:hAnsi="Segoe UI" w:eastAsia="Segoe UI" w:cs="Segoe UI"/>
          <w:i w:val="0"/>
          <w:iCs w:val="0"/>
          <w:caps w:val="0"/>
          <w:color w:val="374151"/>
          <w:spacing w:val="0"/>
          <w:sz w:val="19"/>
          <w:szCs w:val="19"/>
          <w:shd w:val="clear" w:fill="FFFFFF"/>
          <w:lang w:val="en-US" w:eastAsia="zh-CN"/>
        </w:rPr>
        <w:t>TTFFTFF</w:t>
      </w:r>
    </w:p>
    <w:p w14:paraId="271AF11B">
      <w:pPr>
        <w:numPr>
          <w:ilvl w:val="0"/>
          <w:numId w:val="12"/>
        </w:numPr>
        <w:rPr>
          <w:rFonts w:hint="default"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图</w:t>
      </w:r>
      <w:r>
        <w:rPr>
          <w:rFonts w:ascii="KaTeX_Math" w:hAnsi="KaTeX_Math" w:eastAsia="KaTeX_Math" w:cs="KaTeX_Math"/>
          <w:i/>
          <w:iCs/>
          <w:caps w:val="0"/>
          <w:color w:val="374151"/>
          <w:spacing w:val="0"/>
          <w:sz w:val="25"/>
          <w:szCs w:val="25"/>
          <w:shd w:val="clear" w:fill="FFFFFF"/>
        </w:rPr>
        <w:t>G</w:t>
      </w:r>
      <w:r>
        <w:rPr>
          <w:rFonts w:hint="default" w:ascii="Segoe UI" w:hAnsi="Segoe UI" w:eastAsia="Segoe UI" w:cs="Segoe UI"/>
          <w:i w:val="0"/>
          <w:iCs w:val="0"/>
          <w:caps w:val="0"/>
          <w:color w:val="374151"/>
          <w:spacing w:val="0"/>
          <w:sz w:val="19"/>
          <w:szCs w:val="19"/>
          <w:shd w:val="clear" w:fill="FFFFFF"/>
        </w:rPr>
        <w:t>有</w:t>
      </w:r>
      <w:r>
        <w:rPr>
          <w:rStyle w:val="11"/>
          <w:rFonts w:ascii="Consolas" w:hAnsi="Consolas" w:eastAsia="Consolas" w:cs="Consolas"/>
          <w:b/>
          <w:bCs/>
          <w:i w:val="0"/>
          <w:iCs w:val="0"/>
          <w:caps w:val="0"/>
          <w:color w:val="E74C3C"/>
          <w:spacing w:val="0"/>
          <w:sz w:val="18"/>
          <w:szCs w:val="18"/>
        </w:rPr>
        <w:t>N</w:t>
      </w:r>
      <w:r>
        <w:rPr>
          <w:rFonts w:hint="default" w:ascii="Segoe UI" w:hAnsi="Segoe UI" w:eastAsia="Segoe UI" w:cs="Segoe UI"/>
          <w:i w:val="0"/>
          <w:iCs w:val="0"/>
          <w:caps w:val="0"/>
          <w:color w:val="374151"/>
          <w:spacing w:val="0"/>
          <w:sz w:val="19"/>
          <w:szCs w:val="19"/>
          <w:shd w:val="clear" w:fill="FFFFFF"/>
        </w:rPr>
        <w:t>个顶点，图</w:t>
      </w:r>
      <w:r>
        <w:rPr>
          <w:rFonts w:hint="default" w:ascii="KaTeX_Math" w:hAnsi="KaTeX_Math" w:eastAsia="KaTeX_Math" w:cs="KaTeX_Math"/>
          <w:i/>
          <w:iCs/>
          <w:caps w:val="0"/>
          <w:color w:val="374151"/>
          <w:spacing w:val="0"/>
          <w:sz w:val="25"/>
          <w:szCs w:val="25"/>
          <w:shd w:val="clear" w:fill="FFFFFF"/>
        </w:rPr>
        <w:t>G</w:t>
      </w:r>
      <w:r>
        <w:rPr>
          <w:rFonts w:ascii="Times New Roman" w:hAnsi="Times New Roman" w:eastAsia="Times New Roman" w:cs="Times New Roman"/>
          <w:caps w:val="0"/>
          <w:color w:val="374151"/>
          <w:spacing w:val="0"/>
          <w:sz w:val="14"/>
          <w:szCs w:val="14"/>
          <w:shd w:val="clear" w:fill="FFFFFF"/>
        </w:rPr>
        <w:t>′</w:t>
      </w:r>
      <w:r>
        <w:rPr>
          <w:rFonts w:hint="default" w:ascii="Segoe UI" w:hAnsi="Segoe UI" w:eastAsia="Segoe UI" w:cs="Segoe UI"/>
          <w:i w:val="0"/>
          <w:iCs w:val="0"/>
          <w:caps w:val="0"/>
          <w:color w:val="374151"/>
          <w:spacing w:val="0"/>
          <w:sz w:val="19"/>
          <w:szCs w:val="19"/>
          <w:shd w:val="clear" w:fill="FFFFFF"/>
        </w:rPr>
        <w:t>是图</w:t>
      </w:r>
      <w:r>
        <w:rPr>
          <w:rFonts w:hint="default" w:ascii="KaTeX_Math" w:hAnsi="KaTeX_Math" w:eastAsia="KaTeX_Math" w:cs="KaTeX_Math"/>
          <w:i/>
          <w:iCs/>
          <w:caps w:val="0"/>
          <w:color w:val="374151"/>
          <w:spacing w:val="0"/>
          <w:sz w:val="25"/>
          <w:szCs w:val="25"/>
          <w:shd w:val="clear" w:fill="FFFFFF"/>
        </w:rPr>
        <w:t>G</w:t>
      </w:r>
      <w:r>
        <w:rPr>
          <w:rFonts w:hint="default" w:ascii="Segoe UI" w:hAnsi="Segoe UI" w:eastAsia="Segoe UI" w:cs="Segoe UI"/>
          <w:i w:val="0"/>
          <w:iCs w:val="0"/>
          <w:caps w:val="0"/>
          <w:color w:val="374151"/>
          <w:spacing w:val="0"/>
          <w:sz w:val="19"/>
          <w:szCs w:val="19"/>
          <w:shd w:val="clear" w:fill="FFFFFF"/>
        </w:rPr>
        <w:t>的子图，若</w:t>
      </w:r>
      <w:r>
        <w:rPr>
          <w:rFonts w:hint="default" w:ascii="KaTeX_Math" w:hAnsi="KaTeX_Math" w:eastAsia="KaTeX_Math" w:cs="KaTeX_Math"/>
          <w:i/>
          <w:iCs/>
          <w:caps w:val="0"/>
          <w:color w:val="374151"/>
          <w:spacing w:val="0"/>
          <w:sz w:val="25"/>
          <w:szCs w:val="25"/>
          <w:shd w:val="clear" w:fill="FFFFFF"/>
        </w:rPr>
        <w:t>G</w:t>
      </w:r>
      <w:r>
        <w:rPr>
          <w:rFonts w:hint="default" w:ascii="Times New Roman" w:hAnsi="Times New Roman" w:eastAsia="Times New Roman" w:cs="Times New Roman"/>
          <w:caps w:val="0"/>
          <w:color w:val="374151"/>
          <w:spacing w:val="0"/>
          <w:sz w:val="14"/>
          <w:szCs w:val="14"/>
          <w:shd w:val="clear" w:fill="FFFFFF"/>
        </w:rPr>
        <w:t>′</w:t>
      </w:r>
      <w:r>
        <w:rPr>
          <w:rFonts w:hint="default" w:ascii="Segoe UI" w:hAnsi="Segoe UI" w:eastAsia="Segoe UI" w:cs="Segoe UI"/>
          <w:i w:val="0"/>
          <w:iCs w:val="0"/>
          <w:caps w:val="0"/>
          <w:color w:val="374151"/>
          <w:spacing w:val="0"/>
          <w:sz w:val="19"/>
          <w:szCs w:val="19"/>
          <w:shd w:val="clear" w:fill="FFFFFF"/>
        </w:rPr>
        <w:t xml:space="preserve">有 </w:t>
      </w:r>
      <w:r>
        <w:rPr>
          <w:rStyle w:val="11"/>
          <w:rFonts w:hint="default" w:ascii="Consolas" w:hAnsi="Consolas" w:eastAsia="Consolas" w:cs="Consolas"/>
          <w:b/>
          <w:bCs/>
          <w:i w:val="0"/>
          <w:iCs w:val="0"/>
          <w:caps w:val="0"/>
          <w:color w:val="E74C3C"/>
          <w:spacing w:val="0"/>
          <w:sz w:val="18"/>
          <w:szCs w:val="18"/>
        </w:rPr>
        <w:t>N-1</w:t>
      </w:r>
      <w:r>
        <w:rPr>
          <w:rFonts w:hint="default" w:ascii="Segoe UI" w:hAnsi="Segoe UI" w:eastAsia="Segoe UI" w:cs="Segoe UI"/>
          <w:i w:val="0"/>
          <w:iCs w:val="0"/>
          <w:caps w:val="0"/>
          <w:color w:val="374151"/>
          <w:spacing w:val="0"/>
          <w:sz w:val="19"/>
          <w:szCs w:val="19"/>
          <w:shd w:val="clear" w:fill="FFFFFF"/>
        </w:rPr>
        <w:t xml:space="preserve"> 条边且包含</w:t>
      </w:r>
      <w:r>
        <w:rPr>
          <w:rFonts w:hint="default" w:ascii="KaTeX_Math" w:hAnsi="KaTeX_Math" w:eastAsia="KaTeX_Math" w:cs="KaTeX_Math"/>
          <w:i/>
          <w:iCs/>
          <w:caps w:val="0"/>
          <w:color w:val="374151"/>
          <w:spacing w:val="0"/>
          <w:sz w:val="25"/>
          <w:szCs w:val="25"/>
          <w:shd w:val="clear" w:fill="FFFFFF"/>
        </w:rPr>
        <w:t>G</w:t>
      </w:r>
      <w:r>
        <w:rPr>
          <w:rFonts w:hint="default" w:ascii="Segoe UI" w:hAnsi="Segoe UI" w:eastAsia="Segoe UI" w:cs="Segoe UI"/>
          <w:i w:val="0"/>
          <w:iCs w:val="0"/>
          <w:caps w:val="0"/>
          <w:color w:val="374151"/>
          <w:spacing w:val="0"/>
          <w:sz w:val="19"/>
          <w:szCs w:val="19"/>
          <w:shd w:val="clear" w:fill="FFFFFF"/>
        </w:rPr>
        <w:t>的全部顶点，则</w:t>
      </w:r>
      <w:r>
        <w:rPr>
          <w:rFonts w:hint="default" w:ascii="KaTeX_Math" w:hAnsi="KaTeX_Math" w:eastAsia="KaTeX_Math" w:cs="KaTeX_Math"/>
          <w:i/>
          <w:iCs/>
          <w:caps w:val="0"/>
          <w:color w:val="374151"/>
          <w:spacing w:val="0"/>
          <w:sz w:val="25"/>
          <w:szCs w:val="25"/>
          <w:shd w:val="clear" w:fill="FFFFFF"/>
        </w:rPr>
        <w:t>G</w:t>
      </w:r>
      <w:r>
        <w:rPr>
          <w:rFonts w:hint="default" w:ascii="Times New Roman" w:hAnsi="Times New Roman" w:eastAsia="Times New Roman" w:cs="Times New Roman"/>
          <w:caps w:val="0"/>
          <w:color w:val="374151"/>
          <w:spacing w:val="0"/>
          <w:sz w:val="14"/>
          <w:szCs w:val="14"/>
          <w:shd w:val="clear" w:fill="FFFFFF"/>
        </w:rPr>
        <w:t>′</w:t>
      </w:r>
      <w:r>
        <w:rPr>
          <w:rFonts w:hint="default" w:ascii="Segoe UI" w:hAnsi="Segoe UI" w:eastAsia="Segoe UI" w:cs="Segoe UI"/>
          <w:i w:val="0"/>
          <w:iCs w:val="0"/>
          <w:caps w:val="0"/>
          <w:color w:val="374151"/>
          <w:spacing w:val="0"/>
          <w:sz w:val="19"/>
          <w:szCs w:val="19"/>
          <w:shd w:val="clear" w:fill="FFFFFF"/>
        </w:rPr>
        <w:t>是</w:t>
      </w:r>
      <w:r>
        <w:rPr>
          <w:rFonts w:hint="default" w:ascii="KaTeX_Math" w:hAnsi="KaTeX_Math" w:eastAsia="KaTeX_Math" w:cs="KaTeX_Math"/>
          <w:i/>
          <w:iCs/>
          <w:caps w:val="0"/>
          <w:color w:val="374151"/>
          <w:spacing w:val="0"/>
          <w:sz w:val="25"/>
          <w:szCs w:val="25"/>
          <w:shd w:val="clear" w:fill="FFFFFF"/>
        </w:rPr>
        <w:t>G</w:t>
      </w:r>
      <w:r>
        <w:rPr>
          <w:rFonts w:hint="default" w:ascii="Segoe UI" w:hAnsi="Segoe UI" w:eastAsia="Segoe UI" w:cs="Segoe UI"/>
          <w:i w:val="0"/>
          <w:iCs w:val="0"/>
          <w:caps w:val="0"/>
          <w:color w:val="374151"/>
          <w:spacing w:val="0"/>
          <w:sz w:val="19"/>
          <w:szCs w:val="19"/>
          <w:shd w:val="clear" w:fill="FFFFFF"/>
        </w:rPr>
        <w:t>的生成树</w:t>
      </w:r>
    </w:p>
    <w:p w14:paraId="5E463CA5">
      <w:pPr>
        <w:numPr>
          <w:ilvl w:val="0"/>
          <w:numId w:val="12"/>
        </w:numPr>
        <w:rPr>
          <w:rFonts w:hint="default"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图</w:t>
      </w:r>
      <w:r>
        <w:rPr>
          <w:rFonts w:ascii="KaTeX_Math" w:hAnsi="KaTeX_Math" w:eastAsia="KaTeX_Math" w:cs="KaTeX_Math"/>
          <w:i/>
          <w:iCs/>
          <w:caps w:val="0"/>
          <w:color w:val="374151"/>
          <w:spacing w:val="0"/>
          <w:sz w:val="25"/>
          <w:szCs w:val="25"/>
          <w:shd w:val="clear" w:fill="FFFFFF"/>
        </w:rPr>
        <w:t>G</w:t>
      </w:r>
      <w:r>
        <w:rPr>
          <w:rFonts w:ascii="Times New Roman" w:hAnsi="Times New Roman" w:eastAsia="Times New Roman" w:cs="Times New Roman"/>
          <w:caps w:val="0"/>
          <w:color w:val="374151"/>
          <w:spacing w:val="0"/>
          <w:sz w:val="14"/>
          <w:szCs w:val="14"/>
          <w:shd w:val="clear" w:fill="FFFFFF"/>
        </w:rPr>
        <w:t>′</w:t>
      </w:r>
      <w:r>
        <w:rPr>
          <w:rFonts w:hint="default" w:ascii="Segoe UI" w:hAnsi="Segoe UI" w:eastAsia="Segoe UI" w:cs="Segoe UI"/>
          <w:i w:val="0"/>
          <w:iCs w:val="0"/>
          <w:caps w:val="0"/>
          <w:color w:val="374151"/>
          <w:spacing w:val="0"/>
          <w:sz w:val="19"/>
          <w:szCs w:val="19"/>
          <w:shd w:val="clear" w:fill="FFFFFF"/>
        </w:rPr>
        <w:t>是图</w:t>
      </w:r>
      <w:r>
        <w:rPr>
          <w:rFonts w:hint="default" w:ascii="KaTeX_Math" w:hAnsi="KaTeX_Math" w:eastAsia="KaTeX_Math" w:cs="KaTeX_Math"/>
          <w:i/>
          <w:iCs/>
          <w:caps w:val="0"/>
          <w:color w:val="374151"/>
          <w:spacing w:val="0"/>
          <w:sz w:val="25"/>
          <w:szCs w:val="25"/>
          <w:shd w:val="clear" w:fill="FFFFFF"/>
        </w:rPr>
        <w:t>G</w:t>
      </w:r>
      <w:r>
        <w:rPr>
          <w:rFonts w:hint="default" w:ascii="Segoe UI" w:hAnsi="Segoe UI" w:eastAsia="Segoe UI" w:cs="Segoe UI"/>
          <w:i w:val="0"/>
          <w:iCs w:val="0"/>
          <w:caps w:val="0"/>
          <w:color w:val="374151"/>
          <w:spacing w:val="0"/>
          <w:sz w:val="19"/>
          <w:szCs w:val="19"/>
          <w:shd w:val="clear" w:fill="FFFFFF"/>
        </w:rPr>
        <w:t>的子图，若</w:t>
      </w:r>
      <w:r>
        <w:rPr>
          <w:rFonts w:hint="default" w:ascii="KaTeX_Math" w:hAnsi="KaTeX_Math" w:eastAsia="KaTeX_Math" w:cs="KaTeX_Math"/>
          <w:i/>
          <w:iCs/>
          <w:caps w:val="0"/>
          <w:color w:val="374151"/>
          <w:spacing w:val="0"/>
          <w:sz w:val="25"/>
          <w:szCs w:val="25"/>
          <w:shd w:val="clear" w:fill="FFFFFF"/>
        </w:rPr>
        <w:t>G</w:t>
      </w:r>
      <w:r>
        <w:rPr>
          <w:rFonts w:hint="default" w:ascii="Times New Roman" w:hAnsi="Times New Roman" w:eastAsia="Times New Roman" w:cs="Times New Roman"/>
          <w:caps w:val="0"/>
          <w:color w:val="374151"/>
          <w:spacing w:val="0"/>
          <w:sz w:val="14"/>
          <w:szCs w:val="14"/>
          <w:shd w:val="clear" w:fill="FFFFFF"/>
        </w:rPr>
        <w:t>′</w:t>
      </w:r>
      <w:r>
        <w:rPr>
          <w:rFonts w:hint="default" w:ascii="Segoe UI" w:hAnsi="Segoe UI" w:eastAsia="Segoe UI" w:cs="Segoe UI"/>
          <w:i w:val="0"/>
          <w:iCs w:val="0"/>
          <w:caps w:val="0"/>
          <w:color w:val="374151"/>
          <w:spacing w:val="0"/>
          <w:sz w:val="19"/>
          <w:szCs w:val="19"/>
          <w:shd w:val="clear" w:fill="FFFFFF"/>
        </w:rPr>
        <w:t>无环且包含</w:t>
      </w:r>
      <w:r>
        <w:rPr>
          <w:rFonts w:hint="default" w:ascii="KaTeX_Math" w:hAnsi="KaTeX_Math" w:eastAsia="KaTeX_Math" w:cs="KaTeX_Math"/>
          <w:i/>
          <w:iCs/>
          <w:caps w:val="0"/>
          <w:color w:val="374151"/>
          <w:spacing w:val="0"/>
          <w:sz w:val="25"/>
          <w:szCs w:val="25"/>
          <w:shd w:val="clear" w:fill="FFFFFF"/>
        </w:rPr>
        <w:t>G</w:t>
      </w:r>
      <w:r>
        <w:rPr>
          <w:rFonts w:hint="default" w:ascii="Segoe UI" w:hAnsi="Segoe UI" w:eastAsia="Segoe UI" w:cs="Segoe UI"/>
          <w:i w:val="0"/>
          <w:iCs w:val="0"/>
          <w:caps w:val="0"/>
          <w:color w:val="374151"/>
          <w:spacing w:val="0"/>
          <w:sz w:val="19"/>
          <w:szCs w:val="19"/>
          <w:shd w:val="clear" w:fill="FFFFFF"/>
        </w:rPr>
        <w:t>的全部顶点，则</w:t>
      </w:r>
      <w:r>
        <w:rPr>
          <w:rFonts w:hint="default" w:ascii="KaTeX_Math" w:hAnsi="KaTeX_Math" w:eastAsia="KaTeX_Math" w:cs="KaTeX_Math"/>
          <w:i/>
          <w:iCs/>
          <w:caps w:val="0"/>
          <w:color w:val="374151"/>
          <w:spacing w:val="0"/>
          <w:sz w:val="25"/>
          <w:szCs w:val="25"/>
          <w:shd w:val="clear" w:fill="FFFFFF"/>
        </w:rPr>
        <w:t>G</w:t>
      </w:r>
      <w:r>
        <w:rPr>
          <w:rFonts w:hint="default" w:ascii="Times New Roman" w:hAnsi="Times New Roman" w:eastAsia="Times New Roman" w:cs="Times New Roman"/>
          <w:caps w:val="0"/>
          <w:color w:val="374151"/>
          <w:spacing w:val="0"/>
          <w:sz w:val="14"/>
          <w:szCs w:val="14"/>
          <w:shd w:val="clear" w:fill="FFFFFF"/>
        </w:rPr>
        <w:t>′</w:t>
      </w:r>
      <w:r>
        <w:rPr>
          <w:rFonts w:hint="default" w:ascii="Segoe UI" w:hAnsi="Segoe UI" w:eastAsia="Segoe UI" w:cs="Segoe UI"/>
          <w:i w:val="0"/>
          <w:iCs w:val="0"/>
          <w:caps w:val="0"/>
          <w:color w:val="374151"/>
          <w:spacing w:val="0"/>
          <w:sz w:val="19"/>
          <w:szCs w:val="19"/>
          <w:shd w:val="clear" w:fill="FFFFFF"/>
        </w:rPr>
        <w:t>是</w:t>
      </w:r>
      <w:r>
        <w:rPr>
          <w:rFonts w:hint="default" w:ascii="KaTeX_Math" w:hAnsi="KaTeX_Math" w:eastAsia="KaTeX_Math" w:cs="KaTeX_Math"/>
          <w:i/>
          <w:iCs/>
          <w:caps w:val="0"/>
          <w:color w:val="374151"/>
          <w:spacing w:val="0"/>
          <w:sz w:val="25"/>
          <w:szCs w:val="25"/>
          <w:shd w:val="clear" w:fill="FFFFFF"/>
        </w:rPr>
        <w:t>G</w:t>
      </w:r>
      <w:r>
        <w:rPr>
          <w:rFonts w:hint="default" w:ascii="Segoe UI" w:hAnsi="Segoe UI" w:eastAsia="Segoe UI" w:cs="Segoe UI"/>
          <w:i w:val="0"/>
          <w:iCs w:val="0"/>
          <w:caps w:val="0"/>
          <w:color w:val="374151"/>
          <w:spacing w:val="0"/>
          <w:sz w:val="19"/>
          <w:szCs w:val="19"/>
          <w:shd w:val="clear" w:fill="FFFFFF"/>
        </w:rPr>
        <w:t>的生成树</w:t>
      </w:r>
    </w:p>
    <w:p w14:paraId="64402025">
      <w:pPr>
        <w:numPr>
          <w:ilvl w:val="0"/>
          <w:numId w:val="12"/>
        </w:numPr>
        <w:rPr>
          <w:rFonts w:hint="default" w:ascii="Segoe UI" w:hAnsi="Segoe UI" w:eastAsia="Segoe UI" w:cs="Segoe UI"/>
          <w:i w:val="0"/>
          <w:iCs w:val="0"/>
          <w:caps w:val="0"/>
          <w:color w:val="374151"/>
          <w:spacing w:val="0"/>
          <w:sz w:val="19"/>
          <w:szCs w:val="19"/>
          <w:shd w:val="clear" w:fill="FFFFFF"/>
        </w:rPr>
      </w:pPr>
      <w:r>
        <w:rPr>
          <w:rFonts w:hint="default" w:ascii="Segoe UI" w:hAnsi="Segoe UI" w:eastAsia="Segoe UI" w:cs="Segoe UI"/>
          <w:i w:val="0"/>
          <w:iCs w:val="0"/>
          <w:caps w:val="0"/>
          <w:color w:val="374151"/>
          <w:spacing w:val="0"/>
          <w:sz w:val="19"/>
          <w:szCs w:val="19"/>
          <w:shd w:val="clear" w:fill="FFFFFF"/>
        </w:rPr>
        <w:t>关于图的遍历</w:t>
      </w:r>
      <w:r>
        <w:rPr>
          <w:rFonts w:hint="eastAsia" w:ascii="Segoe UI" w:hAnsi="Segoe UI" w:eastAsia="宋体" w:cs="Segoe UI"/>
          <w:i w:val="0"/>
          <w:iCs w:val="0"/>
          <w:caps w:val="0"/>
          <w:color w:val="374151"/>
          <w:spacing w:val="0"/>
          <w:sz w:val="19"/>
          <w:szCs w:val="19"/>
          <w:shd w:val="clear" w:fill="FFFFFF"/>
          <w:lang w:val="en-US" w:eastAsia="zh-CN"/>
        </w:rPr>
        <w:t>:</w:t>
      </w:r>
      <w:r>
        <w:rPr>
          <w:rFonts w:hint="default" w:ascii="Segoe UI" w:hAnsi="Segoe UI" w:eastAsia="Segoe UI" w:cs="Segoe UI"/>
          <w:i w:val="0"/>
          <w:iCs w:val="0"/>
          <w:caps w:val="0"/>
          <w:color w:val="374151"/>
          <w:spacing w:val="0"/>
          <w:sz w:val="19"/>
          <w:szCs w:val="19"/>
          <w:shd w:val="clear" w:fill="FFFFFF"/>
        </w:rPr>
        <w:t>图的深度优先遍历相当于二叉树的先序遍历</w:t>
      </w:r>
    </w:p>
    <w:p w14:paraId="5A2E9A25">
      <w:pPr>
        <w:numPr>
          <w:ilvl w:val="0"/>
          <w:numId w:val="12"/>
        </w:numPr>
        <w:rPr>
          <w:rFonts w:hint="default"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若有向图不存在回路，即使不用访问标志位同一结点也不会被访问两次</w:t>
      </w:r>
    </w:p>
    <w:p w14:paraId="6BF6F7FC">
      <w:pPr>
        <w:numPr>
          <w:ilvl w:val="0"/>
          <w:numId w:val="12"/>
        </w:numPr>
        <w:rPr>
          <w:rFonts w:hint="default"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广度优先搜索（BFS）是一种用于图的遍历算法，它总是先访问距离起点最近的节点</w:t>
      </w:r>
    </w:p>
    <w:p w14:paraId="08A08F27">
      <w:pPr>
        <w:numPr>
          <w:ilvl w:val="0"/>
          <w:numId w:val="12"/>
        </w:numPr>
        <w:rPr>
          <w:rFonts w:hint="default"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图的广度优先遍历需要借助的数据结构是堆栈</w:t>
      </w:r>
    </w:p>
    <w:p w14:paraId="0AAC1625">
      <w:pPr>
        <w:numPr>
          <w:ilvl w:val="0"/>
          <w:numId w:val="12"/>
        </w:numPr>
        <w:rPr>
          <w:rFonts w:hint="default"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图的广度优先遍历需要借助的数据结构是堆栈</w:t>
      </w:r>
    </w:p>
    <w:p w14:paraId="783A6AA2">
      <w:pPr>
        <w:numPr>
          <w:numId w:val="0"/>
        </w:numPr>
        <w:rPr>
          <w:rFonts w:hint="eastAsia" w:ascii="Segoe UI" w:hAnsi="Segoe UI" w:eastAsia="宋体" w:cs="Segoe UI"/>
          <w:i w:val="0"/>
          <w:iCs w:val="0"/>
          <w:caps w:val="0"/>
          <w:color w:val="374151"/>
          <w:spacing w:val="0"/>
          <w:sz w:val="19"/>
          <w:szCs w:val="19"/>
          <w:shd w:val="clear" w:fill="FFFFFF"/>
          <w:lang w:val="en-US" w:eastAsia="zh-CN"/>
        </w:rPr>
      </w:pPr>
      <w:r>
        <w:rPr>
          <w:rFonts w:hint="eastAsia" w:ascii="Segoe UI" w:hAnsi="Segoe UI" w:eastAsia="宋体" w:cs="Segoe UI"/>
          <w:i w:val="0"/>
          <w:iCs w:val="0"/>
          <w:caps w:val="0"/>
          <w:color w:val="374151"/>
          <w:spacing w:val="0"/>
          <w:sz w:val="19"/>
          <w:szCs w:val="19"/>
          <w:shd w:val="clear" w:fill="FFFFFF"/>
          <w:lang w:val="en-US" w:eastAsia="zh-CN"/>
        </w:rPr>
        <w:t>FFTFTFT</w:t>
      </w:r>
    </w:p>
    <w:p w14:paraId="68853AFB">
      <w:pPr>
        <w:numPr>
          <w:ilvl w:val="0"/>
          <w:numId w:val="13"/>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若有向图不存在回路，即使不用访问标志位同一结点也不会被访问两次</w:t>
      </w:r>
    </w:p>
    <w:p w14:paraId="7A381B31">
      <w:pPr>
        <w:numPr>
          <w:ilvl w:val="0"/>
          <w:numId w:val="1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拓扑序一定是唯一的</w:t>
      </w:r>
    </w:p>
    <w:p w14:paraId="5A08733C">
      <w:pPr>
        <w:numPr>
          <w:ilvl w:val="0"/>
          <w:numId w:val="1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拓扑排序的有向图中，最多存在一个环路</w:t>
      </w:r>
    </w:p>
    <w:p w14:paraId="194775A0">
      <w:pPr>
        <w:numPr>
          <w:ilvl w:val="0"/>
          <w:numId w:val="13"/>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P 是顶点 S 到 T 的最短路径，如果该图中的所有路径的权值都加 1，P 仍然是 S 到 T 的最短路径</w:t>
      </w:r>
    </w:p>
    <w:p w14:paraId="33757FF7">
      <w:pPr>
        <w:numPr>
          <w:numId w:val="0"/>
        </w:numPr>
        <w:rPr>
          <w:rFonts w:hint="eastAsia" w:ascii="Segoe UI" w:hAnsi="Segoe UI" w:eastAsia="宋体" w:cs="Segoe UI"/>
          <w:i w:val="0"/>
          <w:iCs w:val="0"/>
          <w:caps w:val="0"/>
          <w:color w:val="374151"/>
          <w:spacing w:val="0"/>
          <w:sz w:val="19"/>
          <w:szCs w:val="19"/>
          <w:shd w:val="clear" w:fill="FFFFFF"/>
          <w:lang w:val="en-US" w:eastAsia="zh-CN"/>
        </w:rPr>
      </w:pPr>
      <w:r>
        <w:rPr>
          <w:rFonts w:hint="eastAsia" w:ascii="Segoe UI" w:hAnsi="Segoe UI" w:eastAsia="宋体" w:cs="Segoe UI"/>
          <w:i w:val="0"/>
          <w:iCs w:val="0"/>
          <w:caps w:val="0"/>
          <w:color w:val="374151"/>
          <w:spacing w:val="0"/>
          <w:sz w:val="19"/>
          <w:szCs w:val="19"/>
          <w:shd w:val="clear" w:fill="FFFFFF"/>
          <w:lang w:val="en-US" w:eastAsia="zh-CN"/>
        </w:rPr>
        <w:t>FFFF</w:t>
      </w:r>
    </w:p>
    <w:p w14:paraId="36D0D1AB">
      <w:pPr>
        <w:numPr>
          <w:ilvl w:val="0"/>
          <w:numId w:val="14"/>
        </w:numPr>
        <w:rPr>
          <w:rFonts w:ascii="Segoe UI" w:hAnsi="Segoe UI" w:eastAsia="Segoe UI" w:cs="Segoe UI"/>
          <w:i w:val="0"/>
          <w:iCs w:val="0"/>
          <w:caps w:val="0"/>
          <w:color w:val="374151"/>
          <w:spacing w:val="0"/>
          <w:sz w:val="19"/>
          <w:szCs w:val="19"/>
          <w:shd w:val="clear" w:fill="FFFFFF"/>
        </w:rPr>
      </w:pPr>
      <w:r>
        <w:rPr>
          <w:rFonts w:ascii="Segoe UI" w:hAnsi="Segoe UI" w:eastAsia="Segoe UI" w:cs="Segoe UI"/>
          <w:i w:val="0"/>
          <w:iCs w:val="0"/>
          <w:caps w:val="0"/>
          <w:color w:val="374151"/>
          <w:spacing w:val="0"/>
          <w:sz w:val="19"/>
          <w:szCs w:val="19"/>
          <w:shd w:val="clear" w:fill="FFFFFF"/>
        </w:rPr>
        <w:t>P 是顶点 S 到 T 的最短路径，如果该图中的所有路径的权值都加 1，P 仍然是 S 到 T 的最短路径</w:t>
      </w:r>
    </w:p>
    <w:p w14:paraId="4D29B618">
      <w:pPr>
        <w:numPr>
          <w:ilvl w:val="0"/>
          <w:numId w:val="14"/>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对于带权无向图 G = (V, E)，M 是 G 的最小生成树，则 M 中任意两点 V1 到 V2 的路径一定是它们之间的最短路径</w:t>
      </w:r>
    </w:p>
    <w:p w14:paraId="4223306D">
      <w:pPr>
        <w:numPr>
          <w:ilvl w:val="0"/>
          <w:numId w:val="14"/>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若连通图上各边的权值均不相同，则该图的最小生成树是唯一的</w:t>
      </w:r>
    </w:p>
    <w:p w14:paraId="42D15F42">
      <w:pPr>
        <w:numPr>
          <w:ilvl w:val="0"/>
          <w:numId w:val="14"/>
        </w:numPr>
        <w:rPr>
          <w:rFonts w:hint="default" w:ascii="Segoe UI" w:hAnsi="Segoe UI" w:eastAsia="Segoe UI" w:cs="Segoe UI"/>
          <w:i w:val="0"/>
          <w:iCs w:val="0"/>
          <w:caps w:val="0"/>
          <w:color w:val="374151"/>
          <w:spacing w:val="0"/>
          <w:sz w:val="19"/>
          <w:szCs w:val="19"/>
          <w:shd w:val="clear" w:fill="FFFFFF"/>
          <w:lang w:val="en-US" w:eastAsia="zh-CN"/>
        </w:rPr>
      </w:pPr>
      <w:r>
        <w:rPr>
          <w:rFonts w:ascii="Segoe UI" w:hAnsi="Segoe UI" w:eastAsia="Segoe UI" w:cs="Segoe UI"/>
          <w:i w:val="0"/>
          <w:iCs w:val="0"/>
          <w:caps w:val="0"/>
          <w:color w:val="374151"/>
          <w:spacing w:val="0"/>
          <w:sz w:val="19"/>
          <w:szCs w:val="19"/>
          <w:shd w:val="clear" w:fill="FFFFFF"/>
        </w:rPr>
        <w:t>关于带权无向图的最小生成树问题，若图中某回路上的边权值各不相同，则其中权值最小的边一定在某最小生成树中</w:t>
      </w:r>
    </w:p>
    <w:p w14:paraId="577DEF20">
      <w:pPr>
        <w:numPr>
          <w:numId w:val="0"/>
        </w:numPr>
        <w:rPr>
          <w:rFonts w:hint="default" w:ascii="Segoe UI" w:hAnsi="Segoe UI" w:eastAsia="宋体" w:cs="Segoe UI"/>
          <w:i w:val="0"/>
          <w:iCs w:val="0"/>
          <w:caps w:val="0"/>
          <w:color w:val="374151"/>
          <w:spacing w:val="0"/>
          <w:sz w:val="19"/>
          <w:szCs w:val="19"/>
          <w:shd w:val="clear" w:fill="FFFFFF"/>
          <w:lang w:val="en-US" w:eastAsia="zh-CN"/>
        </w:rPr>
      </w:pPr>
      <w:r>
        <w:rPr>
          <w:rFonts w:hint="eastAsia" w:ascii="Segoe UI" w:hAnsi="Segoe UI" w:eastAsia="宋体" w:cs="Segoe UI"/>
          <w:i w:val="0"/>
          <w:iCs w:val="0"/>
          <w:caps w:val="0"/>
          <w:color w:val="374151"/>
          <w:spacing w:val="0"/>
          <w:sz w:val="19"/>
          <w:szCs w:val="19"/>
          <w:shd w:val="clear" w:fill="FFFFFF"/>
          <w:lang w:val="en-US" w:eastAsia="zh-CN"/>
        </w:rPr>
        <w:t>TFTF</w:t>
      </w:r>
      <w:bookmarkStart w:id="0" w:name="_GoBack"/>
      <w:bookmarkEnd w:id="0"/>
    </w:p>
    <w:p w14:paraId="10BE7DE0">
      <w:pPr>
        <w:pStyle w:val="7"/>
        <w:keepNext w:val="0"/>
        <w:keepLines w:val="0"/>
        <w:widowControl/>
        <w:suppressLineNumbers w:val="0"/>
        <w:shd w:val="clear" w:fill="FFFFFF"/>
        <w:spacing w:before="105" w:beforeAutospacing="0" w:after="105" w:afterAutospacing="0"/>
        <w:ind w:left="0" w:right="0" w:firstLine="0"/>
        <w:jc w:val="left"/>
        <w:rPr>
          <w:rFonts w:hint="default" w:ascii="Segoe UI" w:hAnsi="Segoe UI" w:eastAsia="Segoe UI" w:cs="Segoe UI"/>
          <w:i w:val="0"/>
          <w:iCs w:val="0"/>
          <w:caps w:val="0"/>
          <w:color w:val="374151"/>
          <w:spacing w:val="0"/>
          <w:sz w:val="19"/>
          <w:szCs w:val="19"/>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09CA7"/>
    <w:multiLevelType w:val="singleLevel"/>
    <w:tmpl w:val="86D09CA7"/>
    <w:lvl w:ilvl="0" w:tentative="0">
      <w:start w:val="1"/>
      <w:numFmt w:val="decimal"/>
      <w:lvlText w:val="%1."/>
      <w:lvlJc w:val="left"/>
      <w:pPr>
        <w:tabs>
          <w:tab w:val="left" w:pos="312"/>
        </w:tabs>
      </w:pPr>
    </w:lvl>
  </w:abstractNum>
  <w:abstractNum w:abstractNumId="1">
    <w:nsid w:val="BC8C4462"/>
    <w:multiLevelType w:val="singleLevel"/>
    <w:tmpl w:val="BC8C4462"/>
    <w:lvl w:ilvl="0" w:tentative="0">
      <w:start w:val="1"/>
      <w:numFmt w:val="decimal"/>
      <w:lvlText w:val="%1."/>
      <w:lvlJc w:val="left"/>
      <w:pPr>
        <w:tabs>
          <w:tab w:val="left" w:pos="312"/>
        </w:tabs>
      </w:pPr>
    </w:lvl>
  </w:abstractNum>
  <w:abstractNum w:abstractNumId="2">
    <w:nsid w:val="C48E9E5A"/>
    <w:multiLevelType w:val="singleLevel"/>
    <w:tmpl w:val="C48E9E5A"/>
    <w:lvl w:ilvl="0" w:tentative="0">
      <w:start w:val="1"/>
      <w:numFmt w:val="decimal"/>
      <w:lvlText w:val="%1."/>
      <w:lvlJc w:val="left"/>
      <w:pPr>
        <w:tabs>
          <w:tab w:val="left" w:pos="312"/>
        </w:tabs>
      </w:pPr>
    </w:lvl>
  </w:abstractNum>
  <w:abstractNum w:abstractNumId="3">
    <w:nsid w:val="D68642BF"/>
    <w:multiLevelType w:val="singleLevel"/>
    <w:tmpl w:val="D68642BF"/>
    <w:lvl w:ilvl="0" w:tentative="0">
      <w:start w:val="1"/>
      <w:numFmt w:val="decimal"/>
      <w:lvlText w:val="%1."/>
      <w:lvlJc w:val="left"/>
      <w:pPr>
        <w:tabs>
          <w:tab w:val="left" w:pos="312"/>
        </w:tabs>
      </w:pPr>
    </w:lvl>
  </w:abstractNum>
  <w:abstractNum w:abstractNumId="4">
    <w:nsid w:val="DF89F945"/>
    <w:multiLevelType w:val="singleLevel"/>
    <w:tmpl w:val="DF89F945"/>
    <w:lvl w:ilvl="0" w:tentative="0">
      <w:start w:val="1"/>
      <w:numFmt w:val="decimal"/>
      <w:lvlText w:val="%1."/>
      <w:lvlJc w:val="left"/>
      <w:pPr>
        <w:tabs>
          <w:tab w:val="left" w:pos="312"/>
        </w:tabs>
      </w:pPr>
    </w:lvl>
  </w:abstractNum>
  <w:abstractNum w:abstractNumId="5">
    <w:nsid w:val="F26B24FA"/>
    <w:multiLevelType w:val="singleLevel"/>
    <w:tmpl w:val="F26B24FA"/>
    <w:lvl w:ilvl="0" w:tentative="0">
      <w:start w:val="1"/>
      <w:numFmt w:val="decimal"/>
      <w:lvlText w:val="%1."/>
      <w:lvlJc w:val="left"/>
      <w:pPr>
        <w:tabs>
          <w:tab w:val="left" w:pos="312"/>
        </w:tabs>
      </w:pPr>
    </w:lvl>
  </w:abstractNum>
  <w:abstractNum w:abstractNumId="6">
    <w:nsid w:val="F632861F"/>
    <w:multiLevelType w:val="singleLevel"/>
    <w:tmpl w:val="F632861F"/>
    <w:lvl w:ilvl="0" w:tentative="0">
      <w:start w:val="1"/>
      <w:numFmt w:val="decimal"/>
      <w:lvlText w:val="%1."/>
      <w:lvlJc w:val="left"/>
      <w:pPr>
        <w:tabs>
          <w:tab w:val="left" w:pos="312"/>
        </w:tabs>
      </w:pPr>
    </w:lvl>
  </w:abstractNum>
  <w:abstractNum w:abstractNumId="7">
    <w:nsid w:val="F91A7B5C"/>
    <w:multiLevelType w:val="singleLevel"/>
    <w:tmpl w:val="F91A7B5C"/>
    <w:lvl w:ilvl="0" w:tentative="0">
      <w:start w:val="1"/>
      <w:numFmt w:val="decimal"/>
      <w:lvlText w:val="%1."/>
      <w:lvlJc w:val="left"/>
      <w:pPr>
        <w:tabs>
          <w:tab w:val="left" w:pos="312"/>
        </w:tabs>
      </w:pPr>
    </w:lvl>
  </w:abstractNum>
  <w:abstractNum w:abstractNumId="8">
    <w:nsid w:val="0905A2E5"/>
    <w:multiLevelType w:val="singleLevel"/>
    <w:tmpl w:val="0905A2E5"/>
    <w:lvl w:ilvl="0" w:tentative="0">
      <w:start w:val="1"/>
      <w:numFmt w:val="decimal"/>
      <w:lvlText w:val="%1."/>
      <w:lvlJc w:val="left"/>
      <w:pPr>
        <w:tabs>
          <w:tab w:val="left" w:pos="312"/>
        </w:tabs>
      </w:pPr>
    </w:lvl>
  </w:abstractNum>
  <w:abstractNum w:abstractNumId="9">
    <w:nsid w:val="3B1EB979"/>
    <w:multiLevelType w:val="singleLevel"/>
    <w:tmpl w:val="3B1EB979"/>
    <w:lvl w:ilvl="0" w:tentative="0">
      <w:start w:val="1"/>
      <w:numFmt w:val="decimal"/>
      <w:lvlText w:val="%1."/>
      <w:lvlJc w:val="left"/>
      <w:pPr>
        <w:tabs>
          <w:tab w:val="left" w:pos="312"/>
        </w:tabs>
      </w:pPr>
    </w:lvl>
  </w:abstractNum>
  <w:abstractNum w:abstractNumId="10">
    <w:nsid w:val="4AA37ABB"/>
    <w:multiLevelType w:val="singleLevel"/>
    <w:tmpl w:val="4AA37ABB"/>
    <w:lvl w:ilvl="0" w:tentative="0">
      <w:start w:val="1"/>
      <w:numFmt w:val="decimal"/>
      <w:lvlText w:val="%1."/>
      <w:lvlJc w:val="left"/>
      <w:pPr>
        <w:tabs>
          <w:tab w:val="left" w:pos="312"/>
        </w:tabs>
      </w:pPr>
    </w:lvl>
  </w:abstractNum>
  <w:abstractNum w:abstractNumId="11">
    <w:nsid w:val="4CF9FE2D"/>
    <w:multiLevelType w:val="singleLevel"/>
    <w:tmpl w:val="4CF9FE2D"/>
    <w:lvl w:ilvl="0" w:tentative="0">
      <w:start w:val="1"/>
      <w:numFmt w:val="decimal"/>
      <w:lvlText w:val="%1."/>
      <w:lvlJc w:val="left"/>
      <w:pPr>
        <w:tabs>
          <w:tab w:val="left" w:pos="312"/>
        </w:tabs>
      </w:pPr>
    </w:lvl>
  </w:abstractNum>
  <w:abstractNum w:abstractNumId="12">
    <w:nsid w:val="5A6FE2C1"/>
    <w:multiLevelType w:val="singleLevel"/>
    <w:tmpl w:val="5A6FE2C1"/>
    <w:lvl w:ilvl="0" w:tentative="0">
      <w:start w:val="1"/>
      <w:numFmt w:val="decimal"/>
      <w:lvlText w:val="%1."/>
      <w:lvlJc w:val="left"/>
      <w:pPr>
        <w:tabs>
          <w:tab w:val="left" w:pos="312"/>
        </w:tabs>
      </w:pPr>
    </w:lvl>
  </w:abstractNum>
  <w:abstractNum w:abstractNumId="13">
    <w:nsid w:val="6390ACD5"/>
    <w:multiLevelType w:val="singleLevel"/>
    <w:tmpl w:val="6390ACD5"/>
    <w:lvl w:ilvl="0" w:tentative="0">
      <w:start w:val="1"/>
      <w:numFmt w:val="decimal"/>
      <w:lvlText w:val="%1."/>
      <w:lvlJc w:val="left"/>
      <w:pPr>
        <w:tabs>
          <w:tab w:val="left" w:pos="312"/>
        </w:tabs>
      </w:pPr>
    </w:lvl>
  </w:abstractNum>
  <w:num w:numId="1">
    <w:abstractNumId w:val="2"/>
  </w:num>
  <w:num w:numId="2">
    <w:abstractNumId w:val="0"/>
  </w:num>
  <w:num w:numId="3">
    <w:abstractNumId w:val="13"/>
  </w:num>
  <w:num w:numId="4">
    <w:abstractNumId w:val="11"/>
  </w:num>
  <w:num w:numId="5">
    <w:abstractNumId w:val="10"/>
  </w:num>
  <w:num w:numId="6">
    <w:abstractNumId w:val="12"/>
  </w:num>
  <w:num w:numId="7">
    <w:abstractNumId w:val="6"/>
  </w:num>
  <w:num w:numId="8">
    <w:abstractNumId w:val="4"/>
  </w:num>
  <w:num w:numId="9">
    <w:abstractNumId w:val="8"/>
  </w:num>
  <w:num w:numId="10">
    <w:abstractNumId w:val="9"/>
  </w:num>
  <w:num w:numId="11">
    <w:abstractNumId w:val="7"/>
  </w:num>
  <w:num w:numId="12">
    <w:abstractNumId w:val="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F66044"/>
    <w:rsid w:val="4A6E5858"/>
    <w:rsid w:val="4C5A1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1561</Words>
  <Characters>3241</Characters>
  <Lines>0</Lines>
  <Paragraphs>0</Paragraphs>
  <TotalTime>25</TotalTime>
  <ScaleCrop>false</ScaleCrop>
  <LinksUpToDate>false</LinksUpToDate>
  <CharactersWithSpaces>3936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2025-10-27T04:48:00Z</dcterms:created>
  <dc:creator>33737</dc:creator>
  <cp:lastModifiedBy>幼稚园的龙胆紫</cp:lastModifiedBy>
  <dcterms:modified xsi:type="dcterms:W3CDTF">2026-01-14T14:18:28Z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eyJoZGlkIjoiNmFlMmNiOWY5NThmODdjNmRjYzQ3N2EwNzY3MjI4YzkiLCJ1c2VySWQiOiIzMTg3MzM1NjkifQ==</vt:lpwstr>
  </property>
  <property fmtid="{D5CDD505-2E9C-101B-9397-08002B2CF9AE}" pid="4" name="ICV">
    <vt:lpwstr>60BA461712B8417990B5210606187F7A_13</vt:lpwstr>
  </property>
</Properties>
</file>