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color w:val="5A6275"/>
          <w:sz w:val="22"/>
          <w:szCs w:val="22"/>
        </w:rPr>
        <w:t xml:space="preserve">バレンタイン撲滅委員会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F2A44"/>
          <w:sz w:val="48"/>
          <w:szCs w:val="48"/>
        </w:rPr>
        <w:t xml:space="preserve">今後やるべきこと</w:t>
      </w:r>
    </w:p>
    <w:p>
      <w:pPr>
        <w:spacing w:after="360"/>
      </w:pPr>
      <w:r>
        <w:rPr>
          <w:rFonts w:ascii="Yu Gothic" w:cs="Yu Gothic" w:eastAsia="Yu Gothic" w:hAnsi="Yu Gothic"/>
          <w:color w:val="5A6275"/>
          <w:sz w:val="20"/>
          <w:szCs w:val="20"/>
        </w:rPr>
        <w:t xml:space="preserve">2026年10月1日時点</w:t>
      </w:r>
    </w:p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1. 全体の流れ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大きく4つに分かれます。①と②は並行して進められます。③は①②が終わってからが安全です。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638"/>
        <w:gridCol w:w="2100"/>
      </w:tblGrid>
      <w:tr>
        <w:trPr>
          <w:tblHeader/>
        </w:trPr>
        <w:tc>
          <w:tcPr>
            <w:tcW w:type="dxa" w:w="9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やること</w:t>
            </w:r>
          </w:p>
        </w:tc>
        <w:tc>
          <w:tcPr>
            <w:tcW w:type="dxa" w:w="3638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中身</w:t>
            </w:r>
          </w:p>
        </w:tc>
        <w:tc>
          <w:tcPr>
            <w:tcW w:type="dxa" w:w="21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①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判断</w:t>
            </w:r>
          </w:p>
        </w:tc>
        <w:tc>
          <w:tcPr>
            <w:tcW w:type="dxa" w:w="3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ゲームの中身で、決めていただきたいこと4件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</w:t>
            </w:r>
          </w:p>
        </w:tc>
      </w:tr>
      <w:tr>
        <w:trPr>
          <w:tblHeader w:val="off"/>
        </w:trPr>
        <w:tc>
          <w:tcPr>
            <w:tcW w:type="dxa" w:w="9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②</w:t>
            </w:r>
          </w:p>
        </w:tc>
        <w:tc>
          <w:tcPr>
            <w:tcW w:type="dxa" w:w="3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素材づくり</w:t>
            </w:r>
          </w:p>
        </w:tc>
        <w:tc>
          <w:tcPr>
            <w:tcW w:type="dxa" w:w="36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足りない絵5点（うち必須1点）</w:t>
            </w:r>
          </w:p>
        </w:tc>
        <w:tc>
          <w:tcPr>
            <w:tcW w:type="dxa" w:w="21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ChatGPT → Claude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③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Android版を出す</w:t>
            </w:r>
          </w:p>
        </w:tc>
        <w:tc>
          <w:tcPr>
            <w:tcW w:type="dxa" w:w="3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実機確認 → Google Play に登録・提出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あなた（Claudeが補助）</w:t>
            </w:r>
          </w:p>
        </w:tc>
      </w:tr>
      <w:tr>
        <w:trPr>
          <w:tblHeader w:val="off"/>
        </w:trPr>
        <w:tc>
          <w:tcPr>
            <w:tcW w:type="dxa" w:w="9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④</w:t>
            </w:r>
          </w:p>
        </w:tc>
        <w:tc>
          <w:tcPr>
            <w:tcW w:type="dxa" w:w="3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iOS版を出す</w:t>
            </w:r>
          </w:p>
        </w:tc>
        <w:tc>
          <w:tcPr>
            <w:tcW w:type="dxa" w:w="36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Apple に登録 → Mac でビルド → 提出</w:t>
            </w:r>
          </w:p>
        </w:tc>
        <w:tc>
          <w:tcPr>
            <w:tcW w:type="dxa" w:w="21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あなた（Mac作業）</w:t>
            </w:r>
          </w:p>
        </w:tc>
      </w:tr>
    </w:tbl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2. 判断していただきたいこと</w:t>
      </w:r>
    </w:p>
    <w:p>
      <w:pPr>
        <w:keepNext/>
        <w:spacing w:after="120" w:line="320"/>
      </w:pPr>
      <w:r>
        <w:rPr>
          <w:rFonts w:ascii="Yu Gothic" w:cs="Yu Gothic" w:eastAsia="Yu Gothic" w:hAnsi="Yu Gothic"/>
        </w:rPr>
        <w:t xml:space="preserve">どれも、決めていただければすぐ直せます。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38"/>
      </w:tblGrid>
      <w:tr>
        <w:trPr>
          <w:tblHeader/>
        </w:trPr>
        <w:tc>
          <w:tcPr>
            <w:tcW w:type="dxa" w:w="9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44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338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選択肢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D6336C"/>
                <w:sz w:val="20"/>
                <w:szCs w:val="20"/>
              </w:rPr>
              <w:t xml:space="preserve">高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2周目の冒頭で主人公が「紙袋を持った生徒が、一人もいない」と言うのに、画面には紙袋を持った生徒が3人いる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九条 いつき・十和田 くるみ・深山 あかり</w:t>
            </w:r>
          </w:p>
        </w:tc>
        <w:tc>
          <w:tcPr>
            <w:tcW w:type="dxa" w:w="4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① 台詞を「ほとんどいない」に変える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② 3人の持ち物を紙袋以外にする</w:t>
            </w:r>
          </w:p>
        </w:tc>
      </w:tr>
      <w:tr>
        <w:trPr>
          <w:tblHeader w:val="off"/>
        </w:trPr>
        <w:tc>
          <w:tcPr>
            <w:tcW w:type="dxa" w:w="9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中</w:t>
            </w:r>
          </w:p>
        </w:tc>
        <w:tc>
          <w:tcPr>
            <w:tcW w:type="dxa" w:w="4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1周目は、見えている持ち物だけで正解が決まってしまう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観察メモを読まなくても全問正解できる</w:t>
            </w:r>
          </w:p>
        </w:tc>
        <w:tc>
          <w:tcPr>
            <w:tcW w:type="dxa" w:w="43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① 1周目は練習と割り切ってこのまま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② 持ち物と正解の組み合わせを混ぜる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中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画面下のメニュー（ストーリー・生徒図鑑・ミッション・ショップ）が押せない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ストア版では作りかけに見える</w:t>
            </w:r>
          </w:p>
        </w:tc>
        <w:tc>
          <w:tcPr>
            <w:tcW w:type="dxa" w:w="4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① メニューごと外す（画面上部のMENUと役割が重なる）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② 各機能を作る</w:t>
            </w:r>
          </w:p>
        </w:tc>
      </w:tr>
      <w:tr>
        <w:trPr>
          <w:tblHeader w:val="off"/>
        </w:trPr>
        <w:tc>
          <w:tcPr>
            <w:tcW w:type="dxa" w:w="9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5A6275"/>
                <w:sz w:val="20"/>
                <w:szCs w:val="20"/>
              </w:rPr>
              <w:t xml:space="preserve">低</w:t>
            </w:r>
          </w:p>
        </w:tc>
        <w:tc>
          <w:tcPr>
            <w:tcW w:type="dxa" w:w="4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2周目の「謎の女子生徒」の正体が明かされない</w:t>
            </w:r>
          </w:p>
        </w:tc>
        <w:tc>
          <w:tcPr>
            <w:tcW w:type="dxa" w:w="43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① 物語で回収する（台詞を足す）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② 台詞を調整して、謎のままにする</w:t>
            </w:r>
          </w:p>
        </w:tc>
      </w:tr>
    </w:tbl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3. 素材づくり（ChatGPT に依頼）</w:t>
      </w:r>
    </w:p>
    <w:p>
      <w:pPr>
        <w:keepNext/>
        <w:spacing w:after="120" w:line="320"/>
      </w:pPr>
      <w:r>
        <w:rPr>
          <w:rFonts w:ascii="Yu Gothic" w:cs="Yu Gothic" w:eastAsia="Yu Gothic" w:hAnsi="Yu Gothic"/>
        </w:rPr>
        <w:t xml:space="preserve">指示書：</w:t>
      </w:r>
      <w:r>
        <w:rPr>
          <w:rFonts w:ascii="Yu Gothic" w:cs="Yu Gothic" w:eastAsia="Yu Gothic" w:hAnsi="Yu Gothic"/>
          <w:b/>
          <w:bCs/>
        </w:rPr>
        <w:t xml:space="preserve">画像素材/追加画像素材_制作指示書_エンディングDと生徒会長.md</w:t>
      </w:r>
      <w:r>
        <w:rPr>
          <w:rFonts w:ascii="Yu Gothic" w:cs="Yu Gothic" w:eastAsia="Yu Gothic" w:hAnsi="Yu Gothic"/>
        </w:rPr>
        <w:t xml:space="preserve">（そのまま渡せます）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000"/>
        <w:gridCol w:w="3538"/>
      </w:tblGrid>
      <w:tr>
        <w:trPr>
          <w:tblHeader/>
        </w:trPr>
        <w:tc>
          <w:tcPr>
            <w:tcW w:type="dxa" w:w="9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42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作るもの</w:t>
            </w:r>
          </w:p>
        </w:tc>
        <w:tc>
          <w:tcPr>
            <w:tcW w:type="dxa" w:w="10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点数</w:t>
            </w:r>
          </w:p>
        </w:tc>
        <w:tc>
          <w:tcPr>
            <w:tcW w:type="dxa" w:w="3538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D6336C"/>
                <w:sz w:val="20"/>
                <w:szCs w:val="20"/>
              </w:rPr>
              <w:t xml:space="preserve">高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Dランクの結末の一枚絵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35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今は画面が真っ暗。初めて遊んだ人が最も見やすい結末</w:t>
            </w:r>
          </w:p>
        </w:tc>
      </w:tr>
      <w:tr>
        <w:trPr>
          <w:tblHeader w:val="off"/>
        </w:trPr>
        <w:tc>
          <w:tcPr>
            <w:tcW w:type="dxa" w:w="9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中</w:t>
            </w:r>
          </w:p>
        </w:tc>
        <w:tc>
          <w:tcPr>
            <w:tcW w:type="dxa" w:w="42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生徒会長・一ノ瀬の専用絵（立ち絵・振り向き・胸から上）</w:t>
            </w:r>
          </w:p>
        </w:tc>
        <w:tc>
          <w:tcPr>
            <w:tcW w:type="dxa" w:w="1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35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今の絵は人物像と合わず、ハート柄の紙袋がプレイヤーを誤解させる</w:t>
            </w:r>
          </w:p>
        </w:tc>
      </w:tr>
      <w:tr>
        <w:trPr>
          <w:tblHeader w:val="off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5A6275"/>
                <w:sz w:val="20"/>
                <w:szCs w:val="20"/>
              </w:rPr>
              <w:t xml:space="preserve">低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謎の女子生徒の胸から上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35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話す場面で絵が出ない</w:t>
            </w:r>
          </w:p>
        </w:tc>
      </w:tr>
    </w:tbl>
    <w:p>
      <w:pPr>
        <w:spacing w:after="120" w:line="320"/>
      </w:pPr>
      <w:r>
        <w:rPr>
          <w:rFonts w:ascii="Yu Gothic" w:cs="Yu Gothic" w:eastAsia="Yu Gothic" w:hAnsi="Yu Gothic"/>
        </w:rPr>
        <w:t xml:space="preserve"/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絵ができたら、フォルダの場所を伝えてください。組み込み・確認・Android版の作り直しまでこちらで行います。</w:t>
      </w:r>
    </w:p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4. Android版を Google Play に出す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638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順</w:t>
            </w:r>
          </w:p>
        </w:tc>
        <w:tc>
          <w:tcPr>
            <w:tcW w:type="dxa" w:w="43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やること</w:t>
            </w:r>
          </w:p>
        </w:tc>
        <w:tc>
          <w:tcPr>
            <w:tcW w:type="dxa" w:w="4638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補足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実機で動作確認</w:t>
            </w:r>
          </w:p>
        </w:tc>
        <w:tc>
          <w:tcPr>
            <w:tcW w:type="dxa" w:w="4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Claudeに「デバッグ版APKを作って」と頼む → できたファイルをスマホに入れて遊ぶ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音が鳴るか、縦画面で崩れないか、最後の結末まで進めるかを確認</w:t>
            </w:r>
          </w:p>
        </w:tc>
      </w:tr>
      <w:tr>
        <w:trPr>
          <w:tblHeader w:val="off"/>
        </w:trPr>
        <w:tc>
          <w:tcPr>
            <w:tcW w:type="dxa" w:w="7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Google Play Console に登録</w:t>
            </w:r>
          </w:p>
        </w:tc>
        <w:tc>
          <w:tcPr>
            <w:tcW w:type="dxa" w:w="46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25ドル（1回だけ）。本人確認があります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開発者名は「ロベルトKMC」にできます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アプリを作成して情報を入力</w:t>
            </w:r>
          </w:p>
        </w:tc>
        <w:tc>
          <w:tcPr>
            <w:tcW w:type="dxa" w:w="4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紹介文・レーティング・データセーフティの下書きは「ストア掲載用/README.md」にあります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プライバシーポリシー：https://kmc48.github.io/valentine-bokumetsu/privacy.html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連絡先：kmc.creativelab.info@gmail.com</w:t>
            </w:r>
          </w:p>
        </w:tc>
      </w:tr>
      <w:tr>
        <w:trPr>
          <w:tblHeader w:val="off"/>
        </w:trPr>
        <w:tc>
          <w:tcPr>
            <w:tcW w:type="dxa" w:w="7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画像を登録</w:t>
            </w:r>
          </w:p>
        </w:tc>
        <w:tc>
          <w:tcPr>
            <w:tcW w:type="dxa" w:w="46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アイコン・横長画像・スクリーンショット8点は「ストア掲載用/」にあります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AABをアップロード</w:t>
            </w:r>
          </w:p>
        </w:tc>
        <w:tc>
          <w:tcPr>
            <w:tcW w:type="dxa" w:w="4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ファイル：app/android/app/build/outputs/bundle/release/app-release.aab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まず「内部テスト」で自分の端末に入れて確認 → 問題なければ「製品版」へ</w:t>
            </w:r>
          </w:p>
        </w:tc>
      </w:tr>
      <w:tr>
        <w:trPr>
          <w:tblHeader w:val="off"/>
        </w:trPr>
        <w:tc>
          <w:tcPr>
            <w:tcW w:type="dxa" w:w="7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審査を待つ</w:t>
            </w:r>
          </w:p>
        </w:tc>
        <w:tc>
          <w:tcPr>
            <w:tcW w:type="dxa" w:w="46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数時間〜数日。個人の新規アカウントは、公開前に一定人数・一定期間のテストを求められる場合があります</w:t>
            </w:r>
          </w:p>
        </w:tc>
      </w:tr>
    </w:tbl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5. iOS版を App Store に出す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638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順</w:t>
            </w:r>
          </w:p>
        </w:tc>
        <w:tc>
          <w:tcPr>
            <w:tcW w:type="dxa" w:w="43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やること</w:t>
            </w:r>
          </w:p>
        </w:tc>
        <w:tc>
          <w:tcPr>
            <w:tcW w:type="dxa" w:w="4638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補足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Apple Developer Program に登録</w:t>
            </w:r>
          </w:p>
        </w:tc>
        <w:tc>
          <w:tcPr>
            <w:tcW w:type="dxa" w:w="4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99ドル／年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個人で登録すると、App Store の販売元の欄には本名が表示されます</w:t>
            </w:r>
          </w:p>
        </w:tc>
      </w:tr>
      <w:tr>
        <w:trPr>
          <w:tblHeader w:val="off"/>
        </w:trPr>
        <w:tc>
          <w:tcPr>
            <w:tcW w:type="dxa" w:w="7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Mac でビルド</w:t>
            </w:r>
          </w:p>
        </w:tc>
        <w:tc>
          <w:tcPr>
            <w:tcW w:type="dxa" w:w="46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手順は「app/ios引き継ぎ手順.md」にすべて書いてあります。素材を手で渡す必要はありません</w:t>
            </w:r>
          </w:p>
        </w:tc>
      </w:tr>
      <w:tr>
        <w:trPr>
          <w:tblHeader w:val="off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App Store Connect に情報を入力</w:t>
            </w:r>
          </w:p>
        </w:tc>
        <w:tc>
          <w:tcPr>
            <w:tcW w:type="dxa" w:w="4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紹介文はGoogle Play と共通。アイコンとスクリーンショットは「ストア掲載用/iOS/」</w:t>
            </w:r>
          </w:p>
        </w:tc>
      </w:tr>
      <w:tr>
        <w:trPr>
          <w:tblHeader w:val="off"/>
        </w:trPr>
        <w:tc>
          <w:tcPr>
            <w:tcW w:type="dxa" w:w="7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アップロードして審査へ</w:t>
            </w:r>
          </w:p>
        </w:tc>
        <w:tc>
          <w:tcPr>
            <w:tcW w:type="dxa" w:w="46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Xcode から送ります。審査は通常1〜3日</w:t>
            </w:r>
          </w:p>
        </w:tc>
      </w:tr>
    </w:tbl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6. 忘れずにやっておくこと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b/>
          <w:bCs/>
        </w:rPr>
        <w:t xml:space="preserve">Android版の署名鍵をバックアップする（最優先）</w:t>
      </w:r>
      <w:r>
        <w:rPr>
          <w:rFonts w:ascii="Yu Gothic" w:cs="Yu Gothic" w:eastAsia="Yu Gothic" w:hAnsi="Yu Gothic"/>
        </w:rPr>
        <w:t xml:space="preserve">：app/android/upload-keystore.jks と keystore.properties を、USBメモリや別のクラウドなど、パソコンとは別の場所に保存してください。失うと、同じアプリとして更新できなくなります。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問い合わせ用のメールは、ストアに表示されるため迷惑メールが増えます。Gmail の迷惑メールフィルタはオンのままにしてください。</w:t>
      </w:r>
    </w:p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7. 公開したあと、直したくなったら</w:t>
      </w:r>
    </w:p>
    <w:p>
      <w:pPr>
        <w:keepNext/>
        <w:spacing w:after="120" w:line="320"/>
      </w:pPr>
      <w:r>
        <w:rPr>
          <w:rFonts w:ascii="Yu Gothic" w:cs="Yu Gothic" w:eastAsia="Yu Gothic" w:hAnsi="Yu Gothic"/>
        </w:rPr>
        <w:t xml:space="preserve">中身を直したときは、3つとも別々に更新が必要です。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38"/>
        <w:gridCol w:w="3000"/>
      </w:tblGrid>
      <w:tr>
        <w:trPr>
          <w:tblHeader/>
        </w:trPr>
        <w:tc>
          <w:tcPr>
            <w:tcW w:type="dxa" w:w="20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3000"/>
            <w:shd w:fill="1F2A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反映まで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ブラウザ版</w:t>
            </w:r>
          </w:p>
        </w:tc>
        <w:tc>
          <w:tcPr>
            <w:tcW w:type="dxa" w:w="4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Claudeが直して GitHub に送る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数分</w:t>
            </w:r>
          </w:p>
        </w:tc>
      </w:tr>
      <w:tr>
        <w:trPr>
          <w:tblHeader w:val="off"/>
        </w:trPr>
        <w:tc>
          <w:tcPr>
            <w:tcW w:type="dxa" w:w="2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Android版</w:t>
            </w:r>
          </w:p>
        </w:tc>
        <w:tc>
          <w:tcPr>
            <w:tcW w:type="dxa" w:w="4638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Claudeが作り直す（バージョン番号+1）→ あなたが Google Play にアップロード</w:t>
            </w:r>
          </w:p>
        </w:tc>
        <w:tc>
          <w:tcPr>
            <w:tcW w:type="dxa" w:w="3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審査あり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iOS版</w:t>
            </w:r>
          </w:p>
        </w:tc>
        <w:tc>
          <w:tcPr>
            <w:tcW w:type="dxa" w:w="4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Mac でビルド（ビルド番号+1）→ アップロード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審査あり</w:t>
            </w:r>
          </w:p>
        </w:tc>
      </w:tr>
    </w:tbl>
    <w:p>
      <w:pPr>
        <w:pStyle w:val="Heading1"/>
        <w:keepNext/>
        <w:pBdr>
          <w:bottom w:val="single" w:color="D6336C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2A44"/>
          <w:sz w:val="30"/>
          <w:szCs w:val="30"/>
        </w:rPr>
        <w:t xml:space="preserve">8. 余裕があれば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効果音を入れる（今は1つもありません。通報したとき・正解したときの音があると手応えが増します）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アプリアイコンの作り直し（次に描くときは、外周に15%ほど余白を取る）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2026-09-30T16:59:37.151Z</dcterms:created>
  <dcterms:modified xsi:type="dcterms:W3CDTF">2026-09-30T16:59:37.152Z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