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5A6275"/>
          <w:sz w:val="22"/>
          <w:szCs w:val="22"/>
        </w:rPr>
        <w:t xml:space="preserve">バレンタイン撲滅委員会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2A44"/>
          <w:sz w:val="48"/>
          <w:szCs w:val="48"/>
        </w:rPr>
        <w:t xml:space="preserve">開発状況報告</w:t>
      </w:r>
    </w:p>
    <w:p>
      <w:pPr>
        <w:spacing w:after="360"/>
      </w:pPr>
      <w:r>
        <w:rPr>
          <w:rFonts w:ascii="Yu Gothic" w:cs="Yu Gothic" w:eastAsia="Yu Gothic" w:hAnsi="Yu Gothic"/>
          <w:color w:val="5A6275"/>
          <w:sz w:val="20"/>
          <w:szCs w:val="20"/>
        </w:rPr>
        <w:t xml:space="preserve">2026年9月30日時点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1. ひとことで言うと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ゲームは最初から最後まで遊べる状態です。</w:t>
      </w:r>
      <w:r>
        <w:rPr>
          <w:rFonts w:ascii="Yu Gothic" w:cs="Yu Gothic" w:eastAsia="Yu Gothic" w:hAnsi="Yu Gothic"/>
        </w:rPr>
        <w:t xml:space="preserve">ブラウザ版は公開中、Android版はストアに出せるファイルまで完成しています。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iOS版は、Mac側で作業するための手順書と素材まで用意してあります。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絵が足りない箇所が3つ</w:t>
      </w:r>
      <w:r>
        <w:rPr>
          <w:rFonts w:ascii="Yu Gothic" w:cs="Yu Gothic" w:eastAsia="Yu Gothic" w:hAnsi="Yu Gothic"/>
        </w:rPr>
        <w:t xml:space="preserve">あります。いちばん大きいのは、Dランクの結末に絵が無いことです（初めて遊んだ人が最も到達しやすい結末です）。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ストアに出すまでの残りは、実機での確認・プライバシーポリシー・開発者登録の3点です。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2. 現在の状態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ブラウザ版</w:t>
            </w:r>
          </w:p>
        </w:tc>
        <w:tc>
          <w:tcPr>
            <w:tcW w:type="dxa" w:w="7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公開中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https://kmc48.github.io/valentine-bokumetsu/</w:t>
            </w:r>
          </w:p>
        </w:tc>
      </w:tr>
      <w:tr>
        <w:trPr>
          <w:tblHeader w:val="off"/>
        </w:trP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Android版</w:t>
            </w:r>
          </w:p>
        </w:tc>
        <w:tc>
          <w:tcPr>
            <w:tcW w:type="dxa" w:w="70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ストア提出用ファイル（AAB）作成済み・署名済み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26.1MB ／ バージョン 1.0.3（versionCode 4）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実機での動作確認はまだです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iOS版</w:t>
            </w:r>
          </w:p>
        </w:tc>
        <w:tc>
          <w:tcPr>
            <w:tcW w:type="dxa" w:w="7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未ビルド（Mac と Xcode が必要）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手順書・アプリアイコン・App Store用スクリーンショット8点は用意済み</w:t>
            </w:r>
          </w:p>
        </w:tc>
      </w:tr>
      <w:tr>
        <w:trPr>
          <w:tblHeader w:val="off"/>
        </w:trP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自動テスト</w:t>
            </w:r>
          </w:p>
        </w:tc>
        <w:tc>
          <w:tcPr>
            <w:tcW w:type="dxa" w:w="70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88件すべて合格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素材</w:t>
            </w:r>
          </w:p>
        </w:tc>
        <w:tc>
          <w:tcPr>
            <w:tcW w:type="dxa" w:w="7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 184点（WebP、合計約13MB）／BGM 3曲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未実装の納品素材はありません</w:t>
            </w:r>
          </w:p>
        </w:tc>
      </w:tr>
      <w:tr>
        <w:trPr>
          <w:tblHeader w:val="off"/>
        </w:trP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アプリアイコン</w:t>
            </w:r>
          </w:p>
        </w:tc>
        <w:tc>
          <w:tcPr>
            <w:tcW w:type="dxa" w:w="70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4案から「校舎＋空」を採用。Androidで切れないよう調整済み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3. ゲームの中身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00"/>
        <w:gridCol w:w="2200"/>
        <w:gridCol w:w="2338"/>
      </w:tblGrid>
      <w:tr>
        <w:trPr>
          <w:tblHeader/>
        </w:trPr>
        <w:tc>
          <w:tcPr>
            <w:tcW w:type="dxa" w:w="1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周回</w:t>
            </w:r>
          </w:p>
        </w:tc>
        <w:tc>
          <w:tcPr>
            <w:tcW w:type="dxa" w:w="2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学校</w:t>
            </w:r>
          </w:p>
        </w:tc>
        <w:tc>
          <w:tcPr>
            <w:tcW w:type="dxa" w:w="15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生徒</w:t>
            </w:r>
          </w:p>
        </w:tc>
        <w:tc>
          <w:tcPr>
            <w:tcW w:type="dxa" w:w="23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見える手がかり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1周目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県立 桜庭高等学校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探す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13人＋調べられる机2つ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3件</w:t>
            </w:r>
          </w:p>
        </w:tc>
      </w:tr>
      <w:tr>
        <w:trPr>
          <w:tblHeader w:val="off"/>
        </w:trPr>
        <w:tc>
          <w:tcPr>
            <w:tcW w:type="dxa" w:w="1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</w:t>
            </w:r>
          </w:p>
        </w:tc>
        <w:tc>
          <w:tcPr>
            <w:tcW w:type="dxa" w:w="2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私立 聖蘭学院</w:t>
            </w:r>
          </w:p>
        </w:tc>
        <w:tc>
          <w:tcPr>
            <w:tcW w:type="dxa" w:w="15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見破る</w:t>
            </w:r>
          </w:p>
        </w:tc>
        <w:tc>
          <w:tcPr>
            <w:tcW w:type="dxa" w:w="2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15人</w:t>
            </w:r>
          </w:p>
        </w:tc>
        <w:tc>
          <w:tcPr>
            <w:tcW w:type="dxa" w:w="2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2件（囮が3割）</w:t>
            </w:r>
          </w:p>
        </w:tc>
      </w:tr>
      <w:tr>
        <w:trPr>
          <w:tblHeader w:val="off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3周目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白鷺台学園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推理する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15人</w:t>
            </w:r>
          </w:p>
        </w:tc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1件（囮が5割）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1周は 朝・昼休み・放課後 の3ステージ。場所は3校合わせて24か所で、移動には時間がかかります。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ストーリーは9場面（各周回の冒頭と2回の幕間）、結末は6種類（S・A・B・C・Dと特殊）。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学校が変わると制服も変わります。生徒・主人公・背景の通行人・結末の絵まで、3校すべて作り分け済みです。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4. 今回の点検で直したもの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見つかったこと</w:t>
            </w:r>
          </w:p>
        </w:tc>
        <w:tc>
          <w:tcPr>
            <w:tcW w:type="dxa" w:w="64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直した内容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設定画面の「デバッグモード」が一般の人にも見えていた（正解が表示される）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公開版・ストア版では表示しないようにしました。URLに ?debug=true や ?stage= を付けて正解を見たり、解放していない周回に入ったりすることもできなくしました</w:t>
            </w:r>
          </w:p>
        </w:tc>
      </w:tr>
      <w:tr>
        <w:trPr>
          <w:tblHeader w:val="off"/>
        </w:trPr>
        <w:tc>
          <w:tcPr>
            <w:tcW w:type="dxa" w:w="3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効果音が1つも無いのに「SE音量」のつまみがあった</w:t>
            </w:r>
          </w:p>
        </w:tc>
        <w:tc>
          <w:tcPr>
            <w:tcW w:type="dxa" w:w="64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表示しないようにしました（動かしても何も変わらないため）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2周目の教室のヒントが「机の中は、この学校でも死角のままだ」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2周目には調べられる机がありません。「誰が誰の席に寄っていくかを見ろ」に書き換えました</w:t>
            </w:r>
          </w:p>
        </w:tc>
      </w:tr>
      <w:tr>
        <w:trPr>
          <w:tblHeader w:val="off"/>
        </w:trPr>
        <w:tc>
          <w:tcPr>
            <w:tcW w:type="dxa" w:w="3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ストアの紹介文が「結末は全5種類」</w:t>
            </w:r>
          </w:p>
        </w:tc>
        <w:tc>
          <w:tcPr>
            <w:tcW w:type="dxa" w:w="64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実際は6種類です。修正しました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5. 判断が必要な違和感</w:t>
      </w:r>
    </w:p>
    <w:p>
      <w:pPr>
        <w:keepNext/>
        <w:spacing w:after="120" w:line="320"/>
      </w:pPr>
      <w:r>
        <w:rPr>
          <w:rFonts w:ascii="Yu Gothic" w:cs="Yu Gothic" w:eastAsia="Yu Gothic" w:hAnsi="Yu Gothic"/>
        </w:rPr>
        <w:t xml:space="preserve">こちらでは直さず、判断をお願いしたいものです。上ほど優先度が高いものです。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4138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6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直し方の案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D6336C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Dランクの結末に絵が無く、真っ暗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点数が一番低いときの結末なので、初めて遊んだ人が最も見やすい結末です</w:t>
            </w:r>
          </w:p>
        </w:tc>
        <w:tc>
          <w:tcPr>
            <w:tcW w:type="dxa" w:w="4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絵1点で解決します（指示書A）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D6336C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2周目の冒頭で主人公が「紙袋を持った生徒が、一人もいない」と言うのに、画面には紙袋を持った生徒が3人いる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九条 いつき（朝）・十和田 くるみ（昼）・深山 あかり（放課後）</w:t>
            </w:r>
          </w:p>
        </w:tc>
        <w:tc>
          <w:tcPr>
            <w:tcW w:type="dxa" w:w="41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台詞を変える（例：「紙袋を持った生徒が、ほとんどいない」）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3人の持ち物を紙袋以外に変える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1周目は、見えている持ち物だけで正解が決まってしまう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紙袋→全員友チョコ／教科書ケース→全員本命／部活バッグ・手ぶら・囮の紙袋→全員無実。観察メモを読まなくても全問正解できます（ポーチだけは混ざっています）</w:t>
            </w:r>
          </w:p>
        </w:tc>
        <w:tc>
          <w:tcPr>
            <w:tcW w:type="dxa" w:w="4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1周目は練習と割り切って、このままにする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持ち物と正解の組み合わせを混ぜる（データの調整だけで可能）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生徒会長・一ノ瀬の絵が人物像と合わない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ストーリーでは落ち着き払った食えない生徒会長なのに、ゲーム中は振り返っておどおどする子の絵で、ハート柄の紙袋を持っている（観察メモでは「生徒会の資料配布用」）</w:t>
            </w:r>
          </w:p>
        </w:tc>
        <w:tc>
          <w:tcPr>
            <w:tcW w:type="dxa" w:w="41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専用の絵3点（指示書B）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画面下のメニュー（ストーリー・生徒図鑑・ミッション・ショップ）が押せない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ストア版では作りかけに見えます</w:t>
            </w:r>
          </w:p>
        </w:tc>
        <w:tc>
          <w:tcPr>
            <w:tcW w:type="dxa" w:w="4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メニューごと外す（画面上部のMENUと役割が重なっているため。外すとゲーム画面が広がるので、全場面の配置を確認し直します）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各機能を作る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5A6275"/>
                <w:sz w:val="20"/>
                <w:szCs w:val="20"/>
              </w:rPr>
              <w:t xml:space="preserve">低</w:t>
            </w:r>
          </w:p>
        </w:tc>
        <w:tc>
          <w:tcPr>
            <w:tcW w:type="dxa" w:w="4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2周目の「謎の女子生徒」の正体が明かされない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「放課後になれば分かるんじゃない？」と言ったきり登場しません</w:t>
            </w:r>
          </w:p>
        </w:tc>
        <w:tc>
          <w:tcPr>
            <w:tcW w:type="dxa" w:w="41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物語側で回収するか、台詞を調整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5A6275"/>
                <w:sz w:val="20"/>
                <w:szCs w:val="20"/>
              </w:rPr>
              <w:t xml:space="preserve">低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謎の女子生徒が話す場面で、絵が表示されない</w:t>
            </w:r>
          </w:p>
        </w:tc>
        <w:tc>
          <w:tcPr>
            <w:tcW w:type="dxa" w:w="4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目元を隠した絵1点（指示書C）。正体が未定のままでも使えます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6. 追加で必要な素材</w:t>
      </w:r>
    </w:p>
    <w:p>
      <w:pPr>
        <w:keepNext/>
        <w:spacing w:after="120" w:line="320"/>
      </w:pPr>
      <w:r>
        <w:rPr>
          <w:rFonts w:ascii="Yu Gothic" w:cs="Yu Gothic" w:eastAsia="Yu Gothic" w:hAnsi="Yu Gothic"/>
        </w:rPr>
        <w:t xml:space="preserve">ChatGPT に渡す指示書：</w:t>
      </w:r>
      <w:r>
        <w:rPr>
          <w:rFonts w:ascii="Yu Gothic" w:cs="Yu Gothic" w:eastAsia="Yu Gothic" w:hAnsi="Yu Gothic"/>
          <w:b/>
          <w:bCs/>
        </w:rPr>
        <w:t xml:space="preserve">画像素材/追加画像素材_制作指示書_エンディングDと生徒会長.md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000"/>
        <w:gridCol w:w="3538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作るもの</w:t>
            </w:r>
          </w:p>
        </w:tc>
        <w:tc>
          <w:tcPr>
            <w:tcW w:type="dxa" w:w="1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点数</w:t>
            </w:r>
          </w:p>
        </w:tc>
        <w:tc>
          <w:tcPr>
            <w:tcW w:type="dxa" w:w="35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Dランクの結末の一枚絵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35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人物の顔と制服を写さない構図にして、1枚で3校ぶんを兼ねます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生徒会長・一ノ瀬の専用絵（立ち絵・振り向き・胸から上）</w:t>
            </w:r>
          </w:p>
        </w:tc>
        <w:tc>
          <w:tcPr>
            <w:tcW w:type="dxa" w:w="1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35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主人公と対になる「生徒会」の腕章を着けてもらいます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謎の女子生徒の胸から上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35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任意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7. ストアに出すまでの残り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38"/>
        <w:gridCol w:w="240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38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2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実機での動作確認（Android）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未実施。npm run android:debug で作ったAPKを端末に入れて確認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プライバシーポリシーのURL</w:t>
            </w:r>
          </w:p>
        </w:tc>
        <w:tc>
          <w:tcPr>
            <w:tcW w:type="dxa" w:w="38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未作成。データは一切集めていませんが、両ストアとも入力が必須です</w:t>
            </w:r>
          </w:p>
        </w:tc>
        <w:tc>
          <w:tcPr>
            <w:tcW w:type="dxa" w:w="2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Google Play Console の登録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25ドル（買い切り）</w:t>
            </w:r>
          </w:p>
        </w:tc>
      </w:tr>
      <w:tr>
        <w:trPr>
          <w:tblHeader w:val="off"/>
        </w:trP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Apple Developer Program の登録</w:t>
            </w:r>
          </w:p>
        </w:tc>
        <w:tc>
          <w:tcPr>
            <w:tcW w:type="dxa" w:w="38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</w:t>
            </w:r>
          </w:p>
        </w:tc>
        <w:tc>
          <w:tcPr>
            <w:tcW w:type="dxa" w:w="2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99ドル／年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iOS版のビルド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Mac側で手順書どおりに作業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Dランクの結末の絵</w:t>
            </w:r>
          </w:p>
        </w:tc>
        <w:tc>
          <w:tcPr>
            <w:tcW w:type="dxa" w:w="38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指示書あり</w:t>
            </w:r>
          </w:p>
        </w:tc>
        <w:tc>
          <w:tcPr>
            <w:tcW w:type="dxa" w:w="2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</w:rPr>
        <w:t xml:space="preserve">署名鍵について：</w:t>
      </w:r>
      <w:r>
        <w:rPr>
          <w:rFonts w:ascii="Yu Gothic" w:cs="Yu Gothic" w:eastAsia="Yu Gothic" w:hAnsi="Yu Gothic"/>
        </w:rPr>
        <w:t xml:space="preserve">Android版の署名鍵（app/android/upload-keystore.jks と keystore.properties）はGitに入れていません。紛失すると同じ鍵でアプリを更新できなくなるので、別の場所にも控えを取ってください。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8. ファイルの場所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</w:t>
            </w:r>
          </w:p>
        </w:tc>
        <w:tc>
          <w:tcPr>
            <w:tcW w:type="dxa" w:w="53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中身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README.md</w:t>
            </w:r>
          </w:p>
        </w:tc>
        <w:tc>
          <w:tcPr>
            <w:tcW w:type="dxa" w:w="5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全体の説明と、動かし方</w:t>
            </w:r>
          </w:p>
        </w:tc>
      </w:tr>
      <w:tr>
        <w:trPr>
          <w:tblHeader w:val="off"/>
        </w:trPr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ストーリー台本.docx</w:t>
            </w:r>
          </w:p>
        </w:tc>
        <w:tc>
          <w:tcPr>
            <w:tcW w:type="dxa" w:w="5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現行のセリフ全文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ストア掲載用/</w:t>
            </w:r>
          </w:p>
        </w:tc>
        <w:tc>
          <w:tcPr>
            <w:tcW w:type="dxa" w:w="5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両ストアの紹介文の下書き・アイコン・スクリーンショット</w:t>
            </w:r>
          </w:p>
        </w:tc>
      </w:tr>
      <w:tr>
        <w:trPr>
          <w:tblHeader w:val="off"/>
        </w:trPr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app/android/README.md</w:t>
            </w:r>
          </w:p>
        </w:tc>
        <w:tc>
          <w:tcPr>
            <w:tcW w:type="dxa" w:w="5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Android版の作り直し方と、詰まったときの対処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app/ios引き継ぎ手順.md</w:t>
            </w:r>
          </w:p>
        </w:tc>
        <w:tc>
          <w:tcPr>
            <w:tcW w:type="dxa" w:w="5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Mac側でiOS版を作る手順</w:t>
            </w:r>
          </w:p>
        </w:tc>
      </w:tr>
      <w:tr>
        <w:trPr>
          <w:tblHeader w:val="off"/>
        </w:trPr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画像素材/</w:t>
            </w:r>
          </w:p>
        </w:tc>
        <w:tc>
          <w:tcPr>
            <w:tcW w:type="dxa" w:w="5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制作指示書（.md）と、納品された絵の原本（使用／未使用に整理済み）</w:t>
            </w:r>
          </w:p>
        </w:tc>
      </w:tr>
      <w:tr>
        <w:trPr>
          <w:tblHeader w:val="off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画像素材/実装状況.md</w:t>
            </w:r>
          </w:p>
        </w:tc>
        <w:tc>
          <w:tcPr>
            <w:tcW w:type="dxa" w:w="5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素材ごとの実装状況</w:t>
            </w:r>
          </w:p>
        </w:tc>
      </w:tr>
      <w:tr>
        <w:trPr>
          <w:tblHeader w:val="off"/>
        </w:trPr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確認用スクショ/</w:t>
            </w:r>
          </w:p>
        </w:tc>
        <w:tc>
          <w:tcPr>
            <w:tcW w:type="dxa" w:w="5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全28場面のゲーム画面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2026-09-30T02:57:21.212Z</dcterms:created>
  <dcterms:modified xsi:type="dcterms:W3CDTF">2026-09-30T02:57:21.213Z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