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56540" w14:textId="77777777" w:rsidR="00772335" w:rsidRDefault="00000000">
      <w:pPr>
        <w:spacing w:after="80" w:line="440" w:lineRule="exact"/>
        <w:jc w:val="center"/>
      </w:pPr>
      <w:r>
        <w:rPr>
          <w:rFonts w:ascii="HY헤드라인M" w:eastAsia="HY헤드라인M" w:hAnsi="HY헤드라인M" w:cs="HY헤드라인M"/>
          <w:sz w:val="40"/>
        </w:rPr>
        <w:t>실습기관 분석 보고서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118"/>
        <w:gridCol w:w="1701"/>
        <w:gridCol w:w="3118"/>
      </w:tblGrid>
      <w:tr w:rsidR="00772335" w14:paraId="42305940" w14:textId="77777777">
        <w:trPr>
          <w:trHeight w:val="440"/>
          <w:jc w:val="center"/>
        </w:trPr>
        <w:tc>
          <w:tcPr>
            <w:tcW w:w="1701" w:type="dxa"/>
            <w:shd w:val="clear" w:color="auto" w:fill="DFEBF5"/>
            <w:vAlign w:val="center"/>
          </w:tcPr>
          <w:p w14:paraId="4DFA3485" w14:textId="77777777" w:rsidR="00772335" w:rsidRDefault="00000000">
            <w:pPr>
              <w:spacing w:before="20" w:after="20"/>
              <w:jc w:val="center"/>
            </w:pPr>
            <w:r>
              <w:rPr>
                <w:b/>
                <w:sz w:val="22"/>
              </w:rPr>
              <w:t>실습생명</w:t>
            </w:r>
          </w:p>
        </w:tc>
        <w:tc>
          <w:tcPr>
            <w:tcW w:w="3118" w:type="dxa"/>
            <w:vAlign w:val="center"/>
          </w:tcPr>
          <w:p w14:paraId="12BDBE37" w14:textId="77777777" w:rsidR="00772335" w:rsidRDefault="00000000">
            <w:pPr>
              <w:spacing w:before="20" w:after="20"/>
              <w:jc w:val="center"/>
            </w:pPr>
            <w:r>
              <w:rPr>
                <w:sz w:val="22"/>
              </w:rPr>
              <w:t>채고운</w:t>
            </w:r>
          </w:p>
        </w:tc>
        <w:tc>
          <w:tcPr>
            <w:tcW w:w="1701" w:type="dxa"/>
            <w:shd w:val="clear" w:color="auto" w:fill="DFEBF5"/>
            <w:vAlign w:val="center"/>
          </w:tcPr>
          <w:p w14:paraId="14370D0A" w14:textId="77777777" w:rsidR="00772335" w:rsidRDefault="00000000">
            <w:pPr>
              <w:spacing w:before="20" w:after="20"/>
              <w:jc w:val="center"/>
            </w:pPr>
            <w:r>
              <w:rPr>
                <w:b/>
                <w:sz w:val="22"/>
              </w:rPr>
              <w:t>기관명</w:t>
            </w:r>
          </w:p>
        </w:tc>
        <w:tc>
          <w:tcPr>
            <w:tcW w:w="3118" w:type="dxa"/>
            <w:vAlign w:val="center"/>
          </w:tcPr>
          <w:p w14:paraId="1EFBEFEF" w14:textId="77777777" w:rsidR="00772335" w:rsidRDefault="00000000">
            <w:pPr>
              <w:spacing w:before="20" w:after="20"/>
              <w:jc w:val="center"/>
            </w:pPr>
            <w:r>
              <w:rPr>
                <w:sz w:val="22"/>
              </w:rPr>
              <w:t>한빛지역아동센터</w:t>
            </w:r>
          </w:p>
        </w:tc>
      </w:tr>
      <w:tr w:rsidR="00772335" w14:paraId="4B8A3D60" w14:textId="77777777">
        <w:trPr>
          <w:trHeight w:val="440"/>
          <w:jc w:val="center"/>
        </w:trPr>
        <w:tc>
          <w:tcPr>
            <w:tcW w:w="1701" w:type="dxa"/>
            <w:shd w:val="clear" w:color="auto" w:fill="DFEBF5"/>
            <w:vAlign w:val="center"/>
          </w:tcPr>
          <w:p w14:paraId="53DCB348" w14:textId="77777777" w:rsidR="00772335" w:rsidRDefault="00000000">
            <w:pPr>
              <w:spacing w:before="20" w:after="20"/>
              <w:jc w:val="center"/>
            </w:pPr>
            <w:r>
              <w:rPr>
                <w:b/>
                <w:sz w:val="22"/>
              </w:rPr>
              <w:t>기관주소</w:t>
            </w:r>
          </w:p>
        </w:tc>
        <w:tc>
          <w:tcPr>
            <w:tcW w:w="3118" w:type="dxa"/>
            <w:gridSpan w:val="3"/>
            <w:vAlign w:val="center"/>
          </w:tcPr>
          <w:p w14:paraId="54D6B27D" w14:textId="77777777" w:rsidR="00772335" w:rsidRDefault="00000000">
            <w:pPr>
              <w:spacing w:before="20" w:after="20"/>
            </w:pPr>
            <w:r>
              <w:rPr>
                <w:sz w:val="22"/>
              </w:rPr>
              <w:t xml:space="preserve"> 전남 여수시 국동 5길 28  (전화: 061-643-7179)</w:t>
            </w:r>
          </w:p>
        </w:tc>
      </w:tr>
      <w:tr w:rsidR="00772335" w14:paraId="2096A2C9" w14:textId="77777777">
        <w:trPr>
          <w:trHeight w:val="440"/>
          <w:jc w:val="center"/>
        </w:trPr>
        <w:tc>
          <w:tcPr>
            <w:tcW w:w="1701" w:type="dxa"/>
            <w:shd w:val="clear" w:color="auto" w:fill="DFEBF5"/>
            <w:vAlign w:val="center"/>
          </w:tcPr>
          <w:p w14:paraId="11616F28" w14:textId="77777777" w:rsidR="00772335" w:rsidRDefault="00000000">
            <w:pPr>
              <w:spacing w:before="20" w:after="20"/>
              <w:jc w:val="center"/>
            </w:pPr>
            <w:r>
              <w:rPr>
                <w:b/>
                <w:sz w:val="22"/>
              </w:rPr>
              <w:t>기관소개자</w:t>
            </w:r>
          </w:p>
        </w:tc>
        <w:tc>
          <w:tcPr>
            <w:tcW w:w="3118" w:type="dxa"/>
            <w:gridSpan w:val="3"/>
            <w:vAlign w:val="center"/>
          </w:tcPr>
          <w:p w14:paraId="61F21EDB" w14:textId="77777777" w:rsidR="00772335" w:rsidRDefault="00000000">
            <w:pPr>
              <w:spacing w:before="20" w:after="20"/>
            </w:pPr>
            <w:r>
              <w:rPr>
                <w:sz w:val="22"/>
              </w:rPr>
              <w:t xml:space="preserve"> 김대효  (부서: 아동복지과       직책: 시설장)</w:t>
            </w:r>
          </w:p>
        </w:tc>
      </w:tr>
    </w:tbl>
    <w:p w14:paraId="4DEFA9B9" w14:textId="77777777" w:rsidR="00772335" w:rsidRDefault="00000000">
      <w:pPr>
        <w:spacing w:before="60"/>
      </w:pPr>
      <w:r>
        <w:t>1. 기관의 역사</w:t>
      </w:r>
    </w:p>
    <w:p w14:paraId="7E4EFA97" w14:textId="77777777" w:rsidR="00772335" w:rsidRDefault="00000000">
      <w:pPr>
        <w:spacing w:before="20"/>
      </w:pPr>
      <w:r>
        <w:t xml:space="preserve">  (1) 기관 설립동기 및 설립목적</w:t>
      </w:r>
    </w:p>
    <w:p w14:paraId="36F071A3" w14:textId="77777777" w:rsidR="00772335" w:rsidRDefault="00000000">
      <w:r>
        <w:t xml:space="preserve">   2005년 1월 여수시 국동 서민 밀집지역에서 방과 후 돌봄 공백에 처한 아동을 위해 '한빛공부방'으로 개소 후 같은 해 9월 지역아동센터로 인가받았습니다. 취약계층 아동의 보호·양육 환경을 보완하고 건강한 신체·정서 발달과 전인적 성장을 도모하는 데 설립 목적이 있습니다.</w:t>
      </w:r>
    </w:p>
    <w:p w14:paraId="41443A94" w14:textId="77777777" w:rsidR="00772335" w:rsidRDefault="00000000">
      <w:pPr>
        <w:spacing w:before="20"/>
      </w:pPr>
      <w:r>
        <w:t xml:space="preserve">  (2) 기관 사업의 역사적 변천</w:t>
      </w:r>
    </w:p>
    <w:p w14:paraId="71881ABA" w14:textId="77777777" w:rsidR="00772335" w:rsidRDefault="00000000">
      <w:r>
        <w:t xml:space="preserve">   2005년 개소 이래 기본 급식 및 야간돌봄을 시작으로, 2012년부터 여수시 특수목적형(거점형) 오케스트라(바이올린·첼로·플루트) 음악교실을 정착시켰습니다. 또한 전남공동모금회 야간보호사업과 교육청 토요돌봄을 10년 이상 연속 수행하며 종합 돌봄기관으로 발전했습니다.</w:t>
      </w:r>
    </w:p>
    <w:p w14:paraId="0D763F0B" w14:textId="77777777" w:rsidR="00772335" w:rsidRDefault="00000000">
      <w:pPr>
        <w:spacing w:before="20"/>
      </w:pPr>
      <w:r>
        <w:t xml:space="preserve">  (3) 기관 역사에 대한 실습생의 평가</w:t>
      </w:r>
    </w:p>
    <w:p w14:paraId="0C5D4B03" w14:textId="77777777" w:rsidR="00772335" w:rsidRDefault="00000000">
      <w:r>
        <w:t xml:space="preserve">   20여 년간 설립 이념을 지키며 지역 내 취약계층 아동의 든든한 울타리 역할을 충실히 수행해 왔으며, 단순 돌봄을 넘어 오케스트라와 야간·토요 돌봄 등 특화 프로그램을 꾸준히 정착시켜 문화·교육 격차를 실질적으로 해소해 온 역사적 가치가 높은 기관입니다.</w:t>
      </w:r>
    </w:p>
    <w:p w14:paraId="328E51DE" w14:textId="77777777" w:rsidR="00310A46" w:rsidRDefault="00310A46"/>
    <w:p w14:paraId="72136689" w14:textId="77777777" w:rsidR="00772335" w:rsidRDefault="00000000">
      <w:pPr>
        <w:spacing w:before="40"/>
      </w:pPr>
      <w:r>
        <w:t>2. 기관의 목적</w:t>
      </w:r>
    </w:p>
    <w:p w14:paraId="6D519BAA" w14:textId="77777777" w:rsidR="00772335" w:rsidRDefault="00000000">
      <w:r>
        <w:t xml:space="preserve">   지역사회 내 돌봄이 필요한 아동에게 보호·교육·문화·정서지원 등 종합 복지서비스를 제공하여 건전한 심신 발달과 학업성취도를 높이고 권리를 보장하여 건강한 사회구성원으로 성장하도록 지원합니다.</w:t>
      </w:r>
    </w:p>
    <w:p w14:paraId="01B77BF0" w14:textId="77777777" w:rsidR="00310A46" w:rsidRDefault="00310A46"/>
    <w:p w14:paraId="6ECDB95F" w14:textId="77777777" w:rsidR="00772335" w:rsidRDefault="00000000">
      <w:pPr>
        <w:spacing w:before="40"/>
      </w:pPr>
      <w:r>
        <w:t>3. 기관의 주요사업 및 프로그램</w:t>
      </w:r>
    </w:p>
    <w:p w14:paraId="654D7203" w14:textId="77777777" w:rsidR="00772335" w:rsidRDefault="00000000">
      <w:pPr>
        <w:spacing w:before="20"/>
      </w:pPr>
      <w:r>
        <w:t xml:space="preserve">  (1) 클라이언트 및 대상 지역</w:t>
      </w:r>
    </w:p>
    <w:p w14:paraId="671BCAB5" w14:textId="77777777" w:rsidR="00772335" w:rsidRDefault="00000000">
      <w:r>
        <w:t xml:space="preserve">   여수시 국동·신월동·대교동 일원의 초·중등생 및 미취학 아동 34명(수급자, 다문화, 다자녀, 한부모, 맞벌이 가정 아동)을 주 대상으로 합니다.</w:t>
      </w:r>
    </w:p>
    <w:p w14:paraId="303C77FE" w14:textId="77777777" w:rsidR="00772335" w:rsidRDefault="00000000">
      <w:pPr>
        <w:spacing w:before="20"/>
      </w:pPr>
      <w:r>
        <w:t xml:space="preserve">  (2) 주요사업</w:t>
      </w:r>
    </w:p>
    <w:p w14:paraId="1AD416E1" w14:textId="77777777" w:rsidR="00772335" w:rsidRDefault="00000000">
      <w:r>
        <w:t xml:space="preserve">   ①보호(일상위생지도, 급·간식제공, 21시 야간보호, 토요돌봄, 안전귀가) ②교육(기초학습, 영어·수학, 오케스트라, 합창, 방송댄스, 장구, 인권교육) ③문화·정서(생일파티, 캠프, 공연출연, 상담) ④지역연계를 운영합니다.</w:t>
      </w:r>
    </w:p>
    <w:p w14:paraId="557E73C7" w14:textId="77777777" w:rsidR="00772335" w:rsidRDefault="00000000">
      <w:pPr>
        <w:spacing w:before="20"/>
      </w:pPr>
      <w:r>
        <w:t xml:space="preserve">  (3) 서비스 전달체계</w:t>
      </w:r>
    </w:p>
    <w:p w14:paraId="6F2C826A" w14:textId="77777777" w:rsidR="00772335" w:rsidRDefault="00000000">
      <w:r>
        <w:t xml:space="preserve">   이용신청 및 초기상담(욕구사정) → 아동관리카드 작성 및 돌봄계획 수립 → 일과 운영(급식, 학습, 예체능, 야간보호) → 안전귀가 → 관찰·상담 및 만족도 평가 → 사업 환류의 체계로 진행됩니다.</w:t>
      </w:r>
    </w:p>
    <w:p w14:paraId="199416A5" w14:textId="77777777" w:rsidR="00772335" w:rsidRDefault="00000000">
      <w:pPr>
        <w:spacing w:before="20"/>
      </w:pPr>
      <w:r>
        <w:t xml:space="preserve">  (4) 기관의 대상층 및 주요사업에 대한 실습생의 평가</w:t>
      </w:r>
    </w:p>
    <w:p w14:paraId="61356E6A" w14:textId="77777777" w:rsidR="00772335" w:rsidRDefault="00000000">
      <w:r>
        <w:t xml:space="preserve">   다문화·맞벌이 비율이 높은 지역 특성에 부합하게 밤 9시까지 야간보호와 토요돌봄을 공백 없이 제공하고, 전문 악기교육을 결합하여 아동의 정서 안정과 자존감을 크게 향상시키는 매우 모범적인 사업 모델입니다.</w:t>
      </w:r>
    </w:p>
    <w:p w14:paraId="59D9B45E" w14:textId="77777777" w:rsidR="00772335" w:rsidRDefault="00000000">
      <w:r>
        <w:br w:type="page"/>
      </w:r>
    </w:p>
    <w:p w14:paraId="0FE96E84" w14:textId="77777777" w:rsidR="00772335" w:rsidRDefault="00000000">
      <w:r>
        <w:lastRenderedPageBreak/>
        <w:t>4. 기관의 행정사항</w:t>
      </w:r>
    </w:p>
    <w:p w14:paraId="094174CE" w14:textId="77777777" w:rsidR="00772335" w:rsidRDefault="00000000">
      <w:pPr>
        <w:spacing w:before="20"/>
      </w:pPr>
      <w:r>
        <w:t xml:space="preserve">  (1) 기관의 조직구조</w:t>
      </w:r>
    </w:p>
    <w:p w14:paraId="2F2AB4D1" w14:textId="77777777" w:rsidR="00772335" w:rsidRDefault="00000000">
      <w:r>
        <w:t xml:space="preserve">   운영주체인 한빛교회와 6인의 운영위원회 지원 아래, 시설장 1명과 생활복지사 3명이 아동관리와 프로그램을 분담하고 아동복지교사, 조리원, 시니어 노인일자리 10명, 사회복무요원 1명이 유기적으로 협력합니다.</w:t>
      </w:r>
    </w:p>
    <w:p w14:paraId="14676F53" w14:textId="77777777" w:rsidR="00772335" w:rsidRDefault="00000000">
      <w:pPr>
        <w:spacing w:before="20"/>
      </w:pPr>
      <w:r>
        <w:t xml:space="preserve">  (2) 예산, 후원 및 지원사항</w:t>
      </w:r>
    </w:p>
    <w:p w14:paraId="5F267BDF" w14:textId="77777777" w:rsidR="00772335" w:rsidRDefault="00000000">
      <w:r>
        <w:t xml:space="preserve">   여수시 보조금(인건비·운영비·급식비)을 기본으로 모금회 야간보호사업비 및 교육청 토요돌봄 지원금을 확보하여 운영합니다. 또한 한빛교회 건물 무상임대(212.9㎡)와 결연후원금, LG 연계 자원봉사 자원을 적극 활용하고 있습니다.</w:t>
      </w:r>
    </w:p>
    <w:p w14:paraId="626B071B" w14:textId="77777777" w:rsidR="00772335" w:rsidRDefault="00000000">
      <w:pPr>
        <w:spacing w:before="20"/>
      </w:pPr>
      <w:r>
        <w:t xml:space="preserve">  (3) 기관의 행정구조와 예산 사용 및 후원에 대한 실습생의 평가</w:t>
      </w:r>
    </w:p>
    <w:p w14:paraId="3EFC82A1" w14:textId="77777777" w:rsidR="00772335" w:rsidRDefault="00000000">
      <w:r>
        <w:t xml:space="preserve">   소규모 인력 구조임에도 철저한 업무 분장과 투명한 회계 관리를 유지하고 있으며, 한정된 보조금에 머물지 않고 다년간 외부 공모사업을 연속 유치하여 예산 안정성과 프로그램 질적 수준을 극대화한 점이 우수합니다.</w:t>
      </w:r>
    </w:p>
    <w:p w14:paraId="4767B205" w14:textId="77777777" w:rsidR="00310A46" w:rsidRDefault="00310A46"/>
    <w:p w14:paraId="782C42EF" w14:textId="77777777" w:rsidR="00772335" w:rsidRDefault="00000000">
      <w:pPr>
        <w:spacing w:before="40"/>
      </w:pPr>
      <w:r>
        <w:t>5. 기관이 속한 지역사회, 물리적 환경의 특징</w:t>
      </w:r>
    </w:p>
    <w:p w14:paraId="5510D2F8" w14:textId="77777777" w:rsidR="00772335" w:rsidRDefault="00000000">
      <w:pPr>
        <w:spacing w:before="20"/>
      </w:pPr>
      <w:r>
        <w:t xml:space="preserve">  (1) 지역사회</w:t>
      </w:r>
    </w:p>
    <w:p w14:paraId="017A4F96" w14:textId="77777777" w:rsidR="00772335" w:rsidRDefault="00000000">
      <w:r>
        <w:t xml:space="preserve">   국동·신월동은 수산업 기반의 서민 거주지로 저소득 원주민과 다문화 가정 비율이 높습니다. 문화·교육 인프라가 상대적으로 열악하여 방과 후 돌봄을 전담하는 본 센터의 지역사회 내 복지 안전망 역할이 필수적입니다.</w:t>
      </w:r>
    </w:p>
    <w:p w14:paraId="4C4BD8A7" w14:textId="77777777" w:rsidR="00772335" w:rsidRDefault="00000000">
      <w:pPr>
        <w:spacing w:before="20"/>
      </w:pPr>
      <w:r>
        <w:t xml:space="preserve">  (2) 물리적 환경(시설, 공간 등)</w:t>
      </w:r>
    </w:p>
    <w:p w14:paraId="14C34A20" w14:textId="77777777" w:rsidR="00772335" w:rsidRDefault="00000000">
      <w:r>
        <w:t xml:space="preserve">   총 212.9㎡ 규모의 독립 건물로, 1층에 위생적인 급식실(25.67㎡)과 대형 프로그램실(84.02㎡), 2층에 사무실 및 집단지도실(103.21㎡)을 분리 배치하여 아동들이 학습과 식사, 예체능 활동을 쾌적하고 안전하게 누릴 수 있습니다.</w:t>
      </w:r>
    </w:p>
    <w:p w14:paraId="61C68883" w14:textId="77777777" w:rsidR="00310A46" w:rsidRDefault="00310A46"/>
    <w:p w14:paraId="22FF6932" w14:textId="77777777" w:rsidR="00772335" w:rsidRDefault="00000000">
      <w:pPr>
        <w:spacing w:before="40"/>
      </w:pPr>
      <w:r>
        <w:t>6. 사회복지기관으로서 지역 내 타 기관들과의 연계</w:t>
      </w:r>
    </w:p>
    <w:p w14:paraId="3B736627" w14:textId="77777777" w:rsidR="00772335" w:rsidRDefault="00000000">
      <w:pPr>
        <w:spacing w:before="20"/>
      </w:pPr>
      <w:r>
        <w:t xml:space="preserve">  (1) 관계유형 및 내용</w:t>
      </w:r>
    </w:p>
    <w:p w14:paraId="5522A87B" w14:textId="77777777" w:rsidR="00772335" w:rsidRDefault="00000000">
      <w:r>
        <w:t xml:space="preserve">   인근 구봉초·신월초 등 학교와의 교육 연계, 여수교육지원청(토요돌봄), 동여수노인복지관(급식·환경조성 노인일자리), 병무청(사회복무요원), 전남사회복지공동모금회 및 LG 자원봉사단 등과 긴밀한 민관 연계망을 구축하고 있습니다.</w:t>
      </w:r>
    </w:p>
    <w:p w14:paraId="2DA64702" w14:textId="77777777" w:rsidR="00772335" w:rsidRDefault="00000000">
      <w:pPr>
        <w:spacing w:before="20"/>
      </w:pPr>
      <w:r>
        <w:t xml:space="preserve">  (2) 기관의 타 기관과의 관계유지에 대한 실습생의 평가</w:t>
      </w:r>
    </w:p>
    <w:p w14:paraId="5EFEE6C6" w14:textId="77777777" w:rsidR="00772335" w:rsidRDefault="00000000">
      <w:r>
        <w:t xml:space="preserve">   단순한 일회성 연계를 넘어 학교, 교육청, 복지관, 기업 봉사단과 10년 이상 긴밀한 파트너십을 안정적으로 유지하고 있으며, 지역사회 자원을 아동들의 실제 복지 혜택으로 직결시키는 네트워크 능력이 탁월합니다.</w:t>
      </w:r>
    </w:p>
    <w:p w14:paraId="17A2C291" w14:textId="77777777" w:rsidR="00310A46" w:rsidRDefault="00310A46"/>
    <w:p w14:paraId="73E82BF8" w14:textId="77777777" w:rsidR="00772335" w:rsidRDefault="00000000">
      <w:pPr>
        <w:spacing w:before="40"/>
      </w:pPr>
      <w:r>
        <w:t>7. 기관의 특별한 면이나 전반적인 사항에 대한 인상이나 느낌</w:t>
      </w:r>
    </w:p>
    <w:p w14:paraId="2CEBB478" w14:textId="77777777" w:rsidR="00772335" w:rsidRDefault="00000000">
      <w:r>
        <w:t xml:space="preserve">   바이올린, 첼로, 플루트로 구성된 오케스트라 합주와 전통 장구 교육을 10년 넘게 지속하며 아동들에게 성취감과 자존감을 심어주는 점이 매우 인상적이었습니다. 밤 9시 야간보호와 주말까지 책임지는 종사자들의 헌신적인 열정과 가족 같은 분위기 속에서 아동들이 밝고 건강하게 성장하는 모습을 보며 참된 아동복지 실천의 가치를 깊이 배울 수 있었습니다.</w:t>
      </w:r>
    </w:p>
    <w:sectPr w:rsidR="00772335" w:rsidSect="00034616">
      <w:footerReference w:type="default" r:id="rId8"/>
      <w:pgSz w:w="11906" w:h="16838"/>
      <w:pgMar w:top="907" w:right="1134" w:bottom="794" w:left="1134" w:header="720" w:footer="567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80914" w14:textId="77777777" w:rsidR="00706897" w:rsidRDefault="00706897">
      <w:pPr>
        <w:spacing w:line="240" w:lineRule="auto"/>
      </w:pPr>
      <w:r>
        <w:separator/>
      </w:r>
    </w:p>
  </w:endnote>
  <w:endnote w:type="continuationSeparator" w:id="0">
    <w:p w14:paraId="55DD20A7" w14:textId="77777777" w:rsidR="00706897" w:rsidRDefault="00706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5FB26" w14:textId="77777777" w:rsidR="00772335" w:rsidRDefault="00000000">
    <w:pPr>
      <w:pStyle w:val="a6"/>
      <w:jc w:val="center"/>
    </w:pPr>
    <w:r>
      <w:rPr>
        <w:sz w:val="20"/>
      </w:rPr>
      <w:t xml:space="preserve">- </w:t>
    </w:r>
    <w:r>
      <w:fldChar w:fldCharType="begin"/>
    </w:r>
    <w:r>
      <w:instrText>PAGE</w:instrText>
    </w:r>
    <w:r>
      <w:fldChar w:fldCharType="separate"/>
    </w:r>
    <w:r w:rsidR="00310A46">
      <w:rPr>
        <w:noProof/>
      </w:rPr>
      <w:t>14</w:t>
    </w:r>
    <w:r>
      <w:fldChar w:fldCharType="end"/>
    </w:r>
    <w:r>
      <w:rPr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07FE6" w14:textId="77777777" w:rsidR="00706897" w:rsidRDefault="00706897">
      <w:pPr>
        <w:spacing w:line="240" w:lineRule="auto"/>
      </w:pPr>
      <w:r>
        <w:separator/>
      </w:r>
    </w:p>
  </w:footnote>
  <w:footnote w:type="continuationSeparator" w:id="0">
    <w:p w14:paraId="34A3EBB5" w14:textId="77777777" w:rsidR="00706897" w:rsidRDefault="007068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55703">
    <w:abstractNumId w:val="8"/>
  </w:num>
  <w:num w:numId="2" w16cid:durableId="300959405">
    <w:abstractNumId w:val="6"/>
  </w:num>
  <w:num w:numId="3" w16cid:durableId="1123110007">
    <w:abstractNumId w:val="5"/>
  </w:num>
  <w:num w:numId="4" w16cid:durableId="2077048874">
    <w:abstractNumId w:val="4"/>
  </w:num>
  <w:num w:numId="5" w16cid:durableId="197085330">
    <w:abstractNumId w:val="7"/>
  </w:num>
  <w:num w:numId="6" w16cid:durableId="831215176">
    <w:abstractNumId w:val="3"/>
  </w:num>
  <w:num w:numId="7" w16cid:durableId="1421025454">
    <w:abstractNumId w:val="2"/>
  </w:num>
  <w:num w:numId="8" w16cid:durableId="1305503122">
    <w:abstractNumId w:val="1"/>
  </w:num>
  <w:num w:numId="9" w16cid:durableId="56907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A46"/>
    <w:rsid w:val="00326F90"/>
    <w:rsid w:val="00706897"/>
    <w:rsid w:val="00772335"/>
    <w:rsid w:val="00A477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108E1"/>
  <w14:defaultImageDpi w14:val="300"/>
  <w15:docId w15:val="{7C86ADE3-76EB-4F98-9B9D-55E4D7B7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0" w:lineRule="exact"/>
    </w:pPr>
    <w:rPr>
      <w:rFonts w:ascii="맑은 고딕" w:eastAsia="맑은 고딕" w:hAnsi="맑은 고딕" w:cs="맑은 고딕"/>
      <w:color w:val="000000"/>
      <w:sz w:val="21"/>
      <w:lang w:val="ko-KR" w:eastAsia="ko-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황지나</cp:lastModifiedBy>
  <cp:revision>2</cp:revision>
  <dcterms:created xsi:type="dcterms:W3CDTF">2013-12-23T23:15:00Z</dcterms:created>
  <dcterms:modified xsi:type="dcterms:W3CDTF">2026-09-10T08:22:00Z</dcterms:modified>
  <cp:category/>
</cp:coreProperties>
</file>