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3A13" w14:textId="1A582319" w:rsidR="008E6F3F" w:rsidRDefault="006640F9">
      <w:pPr>
        <w:rPr>
          <w:sz w:val="22"/>
          <w:szCs w:val="24"/>
        </w:rPr>
      </w:pPr>
      <w:r w:rsidRPr="006640F9">
        <w:rPr>
          <w:rFonts w:hint="eastAsia"/>
          <w:sz w:val="22"/>
          <w:szCs w:val="24"/>
        </w:rPr>
        <w:t>A</w:t>
      </w:r>
      <w:r w:rsidRPr="006640F9">
        <w:rPr>
          <w:sz w:val="22"/>
          <w:szCs w:val="24"/>
        </w:rPr>
        <w:t>nomaly detection – Reconstruction error</w:t>
      </w:r>
    </w:p>
    <w:p w14:paraId="42472C38" w14:textId="6D8017CD" w:rsidR="006640F9" w:rsidRDefault="006640F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7AD9FFD" wp14:editId="67BD8ABB">
            <wp:extent cx="5731510" cy="29394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F494" w14:textId="5E2FD7CE" w:rsidR="006640F9" w:rsidRDefault="006640F9">
      <w:pPr>
        <w:rPr>
          <w:sz w:val="22"/>
          <w:szCs w:val="24"/>
        </w:rPr>
      </w:pPr>
    </w:p>
    <w:p w14:paraId="6C76D8FE" w14:textId="1961466C" w:rsidR="006640F9" w:rsidRDefault="006640F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nomaly detection </w:t>
      </w:r>
      <w:r>
        <w:rPr>
          <w:rFonts w:hint="eastAsia"/>
          <w:sz w:val="22"/>
          <w:szCs w:val="24"/>
        </w:rPr>
        <w:t xml:space="preserve">모델은 </w:t>
      </w:r>
      <w:r>
        <w:rPr>
          <w:sz w:val="22"/>
          <w:szCs w:val="24"/>
        </w:rPr>
        <w:t xml:space="preserve">Normal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ata</w:t>
      </w:r>
      <w:r>
        <w:rPr>
          <w:rFonts w:hint="eastAsia"/>
          <w:sz w:val="22"/>
          <w:szCs w:val="24"/>
        </w:rPr>
        <w:t>들을 다시 복원하는 방법을 학습한다.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이렇게 되면 </w:t>
      </w:r>
      <w:r>
        <w:rPr>
          <w:sz w:val="22"/>
          <w:szCs w:val="24"/>
        </w:rPr>
        <w:t>Abnormal data</w:t>
      </w:r>
      <w:r>
        <w:rPr>
          <w:rFonts w:hint="eastAsia"/>
          <w:sz w:val="22"/>
          <w:szCs w:val="24"/>
        </w:rPr>
        <w:t xml:space="preserve">가 들어왔을 때 </w:t>
      </w:r>
      <w:r>
        <w:rPr>
          <w:sz w:val="22"/>
          <w:szCs w:val="24"/>
        </w:rPr>
        <w:t>input data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reconstruction data </w:t>
      </w:r>
      <w:r>
        <w:rPr>
          <w:rFonts w:hint="eastAsia"/>
          <w:sz w:val="22"/>
          <w:szCs w:val="24"/>
        </w:rPr>
        <w:t xml:space="preserve">사이의 차이가 커지게 되고 이를 </w:t>
      </w:r>
      <w:r>
        <w:rPr>
          <w:sz w:val="22"/>
          <w:szCs w:val="24"/>
        </w:rPr>
        <w:t>anomaly score</w:t>
      </w:r>
      <w:r>
        <w:rPr>
          <w:rFonts w:hint="eastAsia"/>
          <w:sz w:val="22"/>
          <w:szCs w:val="24"/>
        </w:rPr>
        <w:t>로 사용할 수 있다.</w:t>
      </w:r>
    </w:p>
    <w:p w14:paraId="43D74EFD" w14:textId="35FE21C4" w:rsidR="006640F9" w:rsidRDefault="006640F9">
      <w:pPr>
        <w:rPr>
          <w:sz w:val="22"/>
          <w:szCs w:val="24"/>
        </w:rPr>
      </w:pPr>
    </w:p>
    <w:p w14:paraId="71623E95" w14:textId="1B64F005" w:rsidR="006640F9" w:rsidRDefault="006640F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STM model</w:t>
      </w:r>
    </w:p>
    <w:p w14:paraId="0A589FB3" w14:textId="6CEC97E6" w:rsidR="006640F9" w:rsidRDefault="00E37931" w:rsidP="00E37931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082FD4D7" wp14:editId="253B3F00">
            <wp:extent cx="3657419" cy="29908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16" cy="299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3589" w14:textId="019442EC" w:rsidR="00E37931" w:rsidRDefault="00E37931" w:rsidP="00E3793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T</w:t>
      </w:r>
      <w:r>
        <w:rPr>
          <w:sz w:val="22"/>
          <w:szCs w:val="24"/>
        </w:rPr>
        <w:t>ime distributed layer</w:t>
      </w:r>
      <w:r>
        <w:rPr>
          <w:rFonts w:hint="eastAsia"/>
          <w:sz w:val="22"/>
          <w:szCs w:val="24"/>
        </w:rPr>
        <w:t>의 필요성</w:t>
      </w:r>
    </w:p>
    <w:p w14:paraId="2FD80F1C" w14:textId="5FAF710F" w:rsidR="00E37931" w:rsidRPr="00E37931" w:rsidRDefault="00E37931" w:rsidP="00E3793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ime distributed layer</w:t>
      </w:r>
      <w:r>
        <w:rPr>
          <w:rFonts w:hint="eastAsia"/>
          <w:sz w:val="22"/>
          <w:szCs w:val="24"/>
        </w:rPr>
        <w:t>가 있을 때</w:t>
      </w:r>
    </w:p>
    <w:p w14:paraId="45015235" w14:textId="7A7F5A34" w:rsidR="00E37931" w:rsidRDefault="00E37931" w:rsidP="00E3793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C0C91CE" wp14:editId="79425A6F">
            <wp:extent cx="5553075" cy="3714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50A" w14:textId="689147B4" w:rsidR="00E37931" w:rsidRDefault="00E37931" w:rsidP="00E37931">
      <w:pPr>
        <w:rPr>
          <w:sz w:val="22"/>
          <w:szCs w:val="24"/>
        </w:rPr>
      </w:pPr>
      <w:r w:rsidRPr="00E37931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Pr="00E37931">
        <w:rPr>
          <w:rFonts w:hint="eastAsia"/>
          <w:sz w:val="22"/>
          <w:szCs w:val="24"/>
        </w:rPr>
        <w:t>T</w:t>
      </w:r>
      <w:r w:rsidRPr="00E37931">
        <w:rPr>
          <w:sz w:val="22"/>
          <w:szCs w:val="24"/>
        </w:rPr>
        <w:t>ime distributed layer</w:t>
      </w:r>
      <w:r w:rsidRPr="00E37931">
        <w:rPr>
          <w:rFonts w:hint="eastAsia"/>
          <w:sz w:val="22"/>
          <w:szCs w:val="24"/>
        </w:rPr>
        <w:t>가 없을 때</w:t>
      </w:r>
    </w:p>
    <w:p w14:paraId="2878BCE1" w14:textId="64DD1474" w:rsidR="00E37931" w:rsidRDefault="00E37931" w:rsidP="00E3793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3A5CF71" wp14:editId="5169DA00">
            <wp:extent cx="4514850" cy="33378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494" cy="33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9E8" w14:textId="3BC3DD4A" w:rsidR="00E37931" w:rsidRDefault="00E37931" w:rsidP="00E37931">
      <w:pPr>
        <w:rPr>
          <w:sz w:val="22"/>
          <w:szCs w:val="24"/>
        </w:rPr>
      </w:pPr>
    </w:p>
    <w:p w14:paraId="640D3214" w14:textId="77DCBD4E" w:rsidR="00E37931" w:rsidRDefault="00E37931" w:rsidP="00E37931">
      <w:pPr>
        <w:rPr>
          <w:sz w:val="22"/>
          <w:szCs w:val="24"/>
        </w:rPr>
      </w:pPr>
      <w:r>
        <w:rPr>
          <w:sz w:val="22"/>
          <w:szCs w:val="24"/>
        </w:rPr>
        <w:lastRenderedPageBreak/>
        <w:t>VAE(LSTM or Conv) model</w:t>
      </w:r>
    </w:p>
    <w:p w14:paraId="6A5752DE" w14:textId="33130077" w:rsidR="00755E11" w:rsidRDefault="00755E11" w:rsidP="00E37931">
      <w:pPr>
        <w:rPr>
          <w:sz w:val="22"/>
          <w:szCs w:val="24"/>
        </w:rPr>
      </w:pPr>
    </w:p>
    <w:p w14:paraId="7B05ABB2" w14:textId="234C49C8" w:rsidR="00755E11" w:rsidRDefault="00755E11" w:rsidP="00755E1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ncoder</w:t>
      </w:r>
    </w:p>
    <w:p w14:paraId="40B74A29" w14:textId="2AABB146" w:rsidR="00755E11" w:rsidRDefault="00755E11" w:rsidP="00755E11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7926A80" wp14:editId="34653B96">
            <wp:extent cx="3790950" cy="728829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565" cy="72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4B9" w14:textId="7A9445C4" w:rsidR="00755E11" w:rsidRDefault="00755E11" w:rsidP="00755E1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>ampling</w:t>
      </w:r>
    </w:p>
    <w:p w14:paraId="254572BB" w14:textId="2F2620F9" w:rsidR="00755E11" w:rsidRPr="00F11027" w:rsidRDefault="00755E11" w:rsidP="00755E11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z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mean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52"/>
                    </w:rPr>
                    <m:t>log⁡</m:t>
                  </m:r>
                  <m:r>
                    <w:rPr>
                      <w:rFonts w:ascii="Cambria Math" w:hAnsi="Cambria Math"/>
                      <w:sz w:val="48"/>
                      <w:szCs w:val="52"/>
                    </w:rPr>
                    <m:t>_var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 xml:space="preserve">*ε </m:t>
              </m:r>
            </m:sup>
          </m:sSup>
        </m:oMath>
      </m:oMathPara>
    </w:p>
    <w:p w14:paraId="64CBAD4C" w14:textId="74E40B24" w:rsidR="00F11027" w:rsidRDefault="00F11027" w:rsidP="00755E11">
      <w:pPr>
        <w:rPr>
          <w:sz w:val="22"/>
        </w:rPr>
      </w:pPr>
    </w:p>
    <w:p w14:paraId="6B8C6241" w14:textId="711C81B2" w:rsidR="00F11027" w:rsidRDefault="00F11027" w:rsidP="00F11027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ecoder</w:t>
      </w:r>
    </w:p>
    <w:p w14:paraId="6DA88CDC" w14:textId="7A2DD24E" w:rsidR="00F734A9" w:rsidRDefault="00F734A9" w:rsidP="00F734A9">
      <w:pPr>
        <w:pStyle w:val="a3"/>
        <w:numPr>
          <w:ilvl w:val="0"/>
          <w:numId w:val="2"/>
        </w:numPr>
        <w:ind w:leftChars="0"/>
        <w:jc w:val="center"/>
        <w:rPr>
          <w:sz w:val="22"/>
        </w:rPr>
      </w:pPr>
      <w:r>
        <w:rPr>
          <w:noProof/>
        </w:rPr>
        <w:drawing>
          <wp:inline distT="0" distB="0" distL="0" distR="0" wp14:anchorId="6BDC6FA9" wp14:editId="321C511A">
            <wp:extent cx="3743325" cy="7057443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83" cy="706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EAF4" w14:textId="49B6A0C3" w:rsidR="00D76E31" w:rsidRDefault="00D76E31" w:rsidP="00D76E31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아래와 같이 </w:t>
      </w:r>
      <w:r>
        <w:rPr>
          <w:sz w:val="22"/>
        </w:rPr>
        <w:t>reconstruction error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latent </w:t>
      </w:r>
      <w:r>
        <w:rPr>
          <w:rFonts w:hint="eastAsia"/>
          <w:sz w:val="22"/>
        </w:rPr>
        <w:t>e</w:t>
      </w:r>
      <w:r>
        <w:rPr>
          <w:sz w:val="22"/>
        </w:rPr>
        <w:t xml:space="preserve">rror </w:t>
      </w:r>
      <w:r>
        <w:rPr>
          <w:rFonts w:hint="eastAsia"/>
          <w:sz w:val="22"/>
        </w:rPr>
        <w:t xml:space="preserve">두 가지 방식으로 </w:t>
      </w:r>
      <w:r>
        <w:rPr>
          <w:sz w:val="22"/>
        </w:rPr>
        <w:t>anomaly score</w:t>
      </w:r>
      <w:r>
        <w:rPr>
          <w:rFonts w:hint="eastAsia"/>
          <w:sz w:val="22"/>
        </w:rPr>
        <w:t>를 계산할 수 있음</w:t>
      </w:r>
    </w:p>
    <w:p w14:paraId="1416E115" w14:textId="04D6EFE8" w:rsidR="00D76E31" w:rsidRDefault="00D76E31" w:rsidP="00D76E3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6CBD62A" wp14:editId="14E3DE61">
            <wp:extent cx="3629025" cy="2524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4164" w14:textId="77777777" w:rsidR="00D76E31" w:rsidRDefault="00D76E31" w:rsidP="00D76E31">
      <w:pPr>
        <w:jc w:val="center"/>
        <w:rPr>
          <w:sz w:val="22"/>
        </w:rPr>
      </w:pPr>
    </w:p>
    <w:p w14:paraId="52C05F9E" w14:textId="74D3CBAF" w:rsidR="00D76E31" w:rsidRPr="00D76E31" w:rsidRDefault="00D76E31" w:rsidP="00D76E3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C39F1E1" wp14:editId="560147F0">
            <wp:extent cx="3800475" cy="2619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F773" w14:textId="77777777" w:rsidR="00D76E31" w:rsidRDefault="00D76E31" w:rsidP="00F734A9">
      <w:pPr>
        <w:rPr>
          <w:sz w:val="22"/>
        </w:rPr>
      </w:pPr>
    </w:p>
    <w:p w14:paraId="5F8671A8" w14:textId="77777777" w:rsidR="00D76E31" w:rsidRDefault="00D76E31" w:rsidP="00F734A9">
      <w:pPr>
        <w:rPr>
          <w:sz w:val="22"/>
        </w:rPr>
      </w:pPr>
    </w:p>
    <w:p w14:paraId="31C396CF" w14:textId="77777777" w:rsidR="00D76E31" w:rsidRDefault="00D76E31" w:rsidP="00F734A9">
      <w:pPr>
        <w:rPr>
          <w:sz w:val="22"/>
        </w:rPr>
      </w:pPr>
    </w:p>
    <w:p w14:paraId="5DC08D50" w14:textId="77777777" w:rsidR="00D76E31" w:rsidRDefault="00D76E31" w:rsidP="00F734A9">
      <w:pPr>
        <w:rPr>
          <w:sz w:val="22"/>
        </w:rPr>
      </w:pPr>
    </w:p>
    <w:p w14:paraId="1EBBCEFE" w14:textId="77777777" w:rsidR="00D76E31" w:rsidRDefault="00D76E31" w:rsidP="00F734A9">
      <w:pPr>
        <w:rPr>
          <w:sz w:val="22"/>
        </w:rPr>
      </w:pPr>
    </w:p>
    <w:p w14:paraId="00D20405" w14:textId="77777777" w:rsidR="00D76E31" w:rsidRDefault="00D76E31" w:rsidP="00F734A9">
      <w:pPr>
        <w:rPr>
          <w:sz w:val="22"/>
        </w:rPr>
      </w:pPr>
    </w:p>
    <w:p w14:paraId="1B36A234" w14:textId="0687C3F9" w:rsidR="00F734A9" w:rsidRDefault="00F734A9" w:rsidP="00F734A9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adGAN model</w:t>
      </w:r>
    </w:p>
    <w:p w14:paraId="5443205E" w14:textId="1B034F3D" w:rsidR="00F734A9" w:rsidRDefault="00F734A9" w:rsidP="00F734A9">
      <w:pPr>
        <w:rPr>
          <w:sz w:val="22"/>
        </w:rPr>
      </w:pPr>
      <w:r>
        <w:rPr>
          <w:noProof/>
        </w:rPr>
        <w:drawing>
          <wp:inline distT="0" distB="0" distL="0" distR="0" wp14:anchorId="4848AACA" wp14:editId="26CCD490">
            <wp:extent cx="5438775" cy="4419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01A" w14:textId="11EDDE5B" w:rsidR="00F734A9" w:rsidRDefault="00F734A9" w:rsidP="00F734A9">
      <w:pPr>
        <w:rPr>
          <w:sz w:val="22"/>
        </w:rPr>
      </w:pPr>
      <w:r>
        <w:rPr>
          <w:sz w:val="22"/>
        </w:rPr>
        <w:t>Encoder: time series sequence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latent space</w:t>
      </w:r>
      <w:r>
        <w:rPr>
          <w:rFonts w:hint="eastAsia"/>
          <w:sz w:val="22"/>
        </w:rPr>
        <w:t>로 m</w:t>
      </w:r>
      <w:r>
        <w:rPr>
          <w:sz w:val="22"/>
        </w:rPr>
        <w:t>apping</w:t>
      </w:r>
    </w:p>
    <w:p w14:paraId="6D780B84" w14:textId="74B02378" w:rsidR="00F734A9" w:rsidRDefault="00F734A9" w:rsidP="00F734A9">
      <w:pPr>
        <w:rPr>
          <w:sz w:val="22"/>
        </w:rPr>
      </w:pPr>
      <w:r>
        <w:rPr>
          <w:sz w:val="22"/>
        </w:rPr>
        <w:t>Generator(decoder)</w:t>
      </w:r>
      <w:r>
        <w:rPr>
          <w:rFonts w:hint="eastAsia"/>
          <w:sz w:val="22"/>
        </w:rPr>
        <w:t>: l</w:t>
      </w:r>
      <w:r>
        <w:rPr>
          <w:sz w:val="22"/>
        </w:rPr>
        <w:t>atent space</w:t>
      </w:r>
      <w:r>
        <w:rPr>
          <w:rFonts w:hint="eastAsia"/>
          <w:sz w:val="22"/>
        </w:rPr>
        <w:t>의 d</w:t>
      </w:r>
      <w:r>
        <w:rPr>
          <w:sz w:val="22"/>
        </w:rPr>
        <w:t>ata</w:t>
      </w:r>
      <w:r>
        <w:rPr>
          <w:rFonts w:hint="eastAsia"/>
          <w:sz w:val="22"/>
        </w:rPr>
        <w:t>를 t</w:t>
      </w:r>
      <w:r>
        <w:rPr>
          <w:sz w:val="22"/>
        </w:rPr>
        <w:t>ime series</w:t>
      </w:r>
      <w:r>
        <w:rPr>
          <w:rFonts w:hint="eastAsia"/>
          <w:sz w:val="22"/>
        </w:rPr>
        <w:t xml:space="preserve">로 </w:t>
      </w:r>
      <w:r>
        <w:rPr>
          <w:sz w:val="22"/>
        </w:rPr>
        <w:t>reconstruct</w:t>
      </w:r>
    </w:p>
    <w:p w14:paraId="244D9F51" w14:textId="69BD1661" w:rsidR="00F734A9" w:rsidRDefault="00F734A9" w:rsidP="00F734A9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ritic X: </w:t>
      </w:r>
      <w:r>
        <w:rPr>
          <w:rFonts w:hint="eastAsia"/>
          <w:sz w:val="22"/>
        </w:rPr>
        <w:t>실제 i</w:t>
      </w:r>
      <w:r>
        <w:rPr>
          <w:sz w:val="22"/>
        </w:rPr>
        <w:t>nput data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reconstruct data</w:t>
      </w:r>
      <w:r>
        <w:rPr>
          <w:rFonts w:hint="eastAsia"/>
          <w:sz w:val="22"/>
        </w:rPr>
        <w:t>를 구분</w:t>
      </w:r>
    </w:p>
    <w:p w14:paraId="16107BC1" w14:textId="4CFBC739" w:rsidR="00F734A9" w:rsidRDefault="00F734A9" w:rsidP="00F734A9">
      <w:pPr>
        <w:rPr>
          <w:sz w:val="22"/>
        </w:rPr>
      </w:pPr>
      <w:r>
        <w:rPr>
          <w:sz w:val="22"/>
        </w:rPr>
        <w:t xml:space="preserve">Critic Z: </w:t>
      </w:r>
      <w:r w:rsidR="00E6650F">
        <w:rPr>
          <w:rFonts w:hint="eastAsia"/>
          <w:sz w:val="22"/>
        </w:rPr>
        <w:t>e</w:t>
      </w:r>
      <w:r w:rsidR="00E6650F">
        <w:rPr>
          <w:sz w:val="22"/>
        </w:rPr>
        <w:t>ncoder</w:t>
      </w:r>
      <w:r w:rsidR="00E6650F">
        <w:rPr>
          <w:rFonts w:hint="eastAsia"/>
          <w:sz w:val="22"/>
        </w:rPr>
        <w:t xml:space="preserve">를 통과한 </w:t>
      </w:r>
      <w:r w:rsidR="00E6650F">
        <w:rPr>
          <w:sz w:val="22"/>
        </w:rPr>
        <w:t>input data</w:t>
      </w:r>
      <w:r w:rsidR="00E6650F">
        <w:rPr>
          <w:rFonts w:hint="eastAsia"/>
          <w:sz w:val="22"/>
        </w:rPr>
        <w:t xml:space="preserve">와 </w:t>
      </w:r>
      <w:r w:rsidR="00E6650F">
        <w:rPr>
          <w:sz w:val="22"/>
        </w:rPr>
        <w:t>z~Pz</w:t>
      </w:r>
      <w:r w:rsidR="00E6650F">
        <w:rPr>
          <w:rFonts w:hint="eastAsia"/>
          <w:sz w:val="22"/>
        </w:rPr>
        <w:t xml:space="preserve">에서 생성된 </w:t>
      </w:r>
      <w:r w:rsidR="00E6650F">
        <w:rPr>
          <w:sz w:val="22"/>
        </w:rPr>
        <w:t>data</w:t>
      </w:r>
      <w:r w:rsidR="00E6650F">
        <w:rPr>
          <w:rFonts w:hint="eastAsia"/>
          <w:sz w:val="22"/>
        </w:rPr>
        <w:t>를 구분</w:t>
      </w:r>
    </w:p>
    <w:p w14:paraId="7216AD38" w14:textId="6B00438A" w:rsidR="00E6650F" w:rsidRDefault="00E6650F" w:rsidP="00F734A9">
      <w:pPr>
        <w:rPr>
          <w:sz w:val="22"/>
        </w:rPr>
      </w:pPr>
    </w:p>
    <w:p w14:paraId="042BEB44" w14:textId="4E930FBE" w:rsidR="00E6650F" w:rsidRDefault="00E6650F" w:rsidP="00F734A9">
      <w:pPr>
        <w:rPr>
          <w:sz w:val="22"/>
        </w:rPr>
      </w:pPr>
      <w:r>
        <w:rPr>
          <w:rFonts w:hint="eastAsia"/>
          <w:sz w:val="22"/>
        </w:rPr>
        <w:t>이상탐지 방법:</w:t>
      </w:r>
      <w:r>
        <w:rPr>
          <w:sz w:val="22"/>
        </w:rPr>
        <w:t xml:space="preserve"> critic X score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reconstruct score</w:t>
      </w:r>
      <w:r>
        <w:rPr>
          <w:rFonts w:hint="eastAsia"/>
          <w:sz w:val="22"/>
        </w:rPr>
        <w:t>를 결합해서 사용</w:t>
      </w:r>
    </w:p>
    <w:p w14:paraId="7ACFDCDD" w14:textId="1358F942" w:rsidR="00E51528" w:rsidRDefault="00E51528" w:rsidP="00F734A9">
      <w:pPr>
        <w:rPr>
          <w:sz w:val="22"/>
        </w:rPr>
      </w:pPr>
    </w:p>
    <w:p w14:paraId="575F0CE7" w14:textId="747ECF09" w:rsidR="00E51528" w:rsidRDefault="00E51528" w:rsidP="00F734A9">
      <w:pPr>
        <w:rPr>
          <w:sz w:val="22"/>
        </w:rPr>
      </w:pPr>
    </w:p>
    <w:p w14:paraId="3FD9734C" w14:textId="1428FB29" w:rsidR="00E51528" w:rsidRDefault="00E51528" w:rsidP="00F734A9">
      <w:pPr>
        <w:rPr>
          <w:sz w:val="22"/>
        </w:rPr>
      </w:pPr>
    </w:p>
    <w:p w14:paraId="0338117D" w14:textId="0FA54F03" w:rsidR="00E51528" w:rsidRDefault="00E51528" w:rsidP="00F734A9">
      <w:pPr>
        <w:rPr>
          <w:sz w:val="22"/>
        </w:rPr>
      </w:pPr>
    </w:p>
    <w:p w14:paraId="53D4EB66" w14:textId="53C2325F" w:rsidR="00E51528" w:rsidRDefault="00E51528" w:rsidP="00F734A9">
      <w:pPr>
        <w:rPr>
          <w:sz w:val="22"/>
        </w:rPr>
      </w:pPr>
      <w:r>
        <w:rPr>
          <w:rFonts w:hint="eastAsia"/>
          <w:sz w:val="22"/>
        </w:rPr>
        <w:lastRenderedPageBreak/>
        <w:t>성능비교</w:t>
      </w:r>
    </w:p>
    <w:p w14:paraId="3C4650B5" w14:textId="09BF551B" w:rsidR="00E51528" w:rsidRDefault="00E51528" w:rsidP="00F734A9">
      <w:pPr>
        <w:rPr>
          <w:rFonts w:hint="eastAsia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512"/>
        <w:gridCol w:w="1537"/>
        <w:gridCol w:w="1556"/>
        <w:gridCol w:w="1557"/>
        <w:gridCol w:w="1361"/>
      </w:tblGrid>
      <w:tr w:rsidR="0004777C" w14:paraId="35BC3D75" w14:textId="55C3685B" w:rsidTr="0004777C">
        <w:tc>
          <w:tcPr>
            <w:tcW w:w="1493" w:type="dxa"/>
            <w:vAlign w:val="center"/>
          </w:tcPr>
          <w:p w14:paraId="50D30928" w14:textId="77777777" w:rsidR="0004777C" w:rsidRDefault="0004777C" w:rsidP="00E51528">
            <w:pPr>
              <w:jc w:val="center"/>
              <w:rPr>
                <w:sz w:val="22"/>
              </w:rPr>
            </w:pPr>
          </w:p>
        </w:tc>
        <w:tc>
          <w:tcPr>
            <w:tcW w:w="1512" w:type="dxa"/>
            <w:vAlign w:val="center"/>
          </w:tcPr>
          <w:p w14:paraId="4B1322B1" w14:textId="6CCF43F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STM</w:t>
            </w:r>
          </w:p>
        </w:tc>
        <w:tc>
          <w:tcPr>
            <w:tcW w:w="1537" w:type="dxa"/>
            <w:vAlign w:val="center"/>
          </w:tcPr>
          <w:p w14:paraId="3826AE01" w14:textId="4D541A46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STM-VAE</w:t>
            </w:r>
          </w:p>
        </w:tc>
        <w:tc>
          <w:tcPr>
            <w:tcW w:w="1556" w:type="dxa"/>
            <w:vAlign w:val="center"/>
          </w:tcPr>
          <w:p w14:paraId="3EEE1DB3" w14:textId="1360E011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ONV-VAE</w:t>
            </w:r>
          </w:p>
        </w:tc>
        <w:tc>
          <w:tcPr>
            <w:tcW w:w="1557" w:type="dxa"/>
            <w:vAlign w:val="center"/>
          </w:tcPr>
          <w:p w14:paraId="4FF644DA" w14:textId="6544272F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ONV-AE</w:t>
            </w:r>
          </w:p>
        </w:tc>
        <w:tc>
          <w:tcPr>
            <w:tcW w:w="1361" w:type="dxa"/>
          </w:tcPr>
          <w:p w14:paraId="44875502" w14:textId="1D349F92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adGAN</w:t>
            </w:r>
          </w:p>
        </w:tc>
      </w:tr>
      <w:tr w:rsidR="0004777C" w14:paraId="0501333E" w14:textId="16D5016D" w:rsidTr="0004777C">
        <w:tc>
          <w:tcPr>
            <w:tcW w:w="1493" w:type="dxa"/>
            <w:vAlign w:val="center"/>
          </w:tcPr>
          <w:p w14:paraId="118E7850" w14:textId="4BEEB9F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MD</w:t>
            </w:r>
          </w:p>
        </w:tc>
        <w:tc>
          <w:tcPr>
            <w:tcW w:w="1512" w:type="dxa"/>
            <w:vAlign w:val="center"/>
          </w:tcPr>
          <w:p w14:paraId="21AA617E" w14:textId="3E0E5D2B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.77</w:t>
            </w:r>
          </w:p>
        </w:tc>
        <w:tc>
          <w:tcPr>
            <w:tcW w:w="1537" w:type="dxa"/>
            <w:vAlign w:val="center"/>
          </w:tcPr>
          <w:p w14:paraId="206ADCBE" w14:textId="220B10A8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.73</w:t>
            </w:r>
          </w:p>
        </w:tc>
        <w:tc>
          <w:tcPr>
            <w:tcW w:w="1556" w:type="dxa"/>
            <w:vAlign w:val="center"/>
          </w:tcPr>
          <w:p w14:paraId="3EA320D1" w14:textId="1D16C6E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.71</w:t>
            </w:r>
          </w:p>
        </w:tc>
        <w:tc>
          <w:tcPr>
            <w:tcW w:w="1557" w:type="dxa"/>
            <w:vAlign w:val="center"/>
          </w:tcPr>
          <w:p w14:paraId="132EC9D2" w14:textId="2162E589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</w:t>
            </w:r>
          </w:p>
        </w:tc>
        <w:tc>
          <w:tcPr>
            <w:tcW w:w="1361" w:type="dxa"/>
          </w:tcPr>
          <w:p w14:paraId="04A461F5" w14:textId="02E9A388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</w:t>
            </w:r>
          </w:p>
        </w:tc>
      </w:tr>
      <w:tr w:rsidR="0004777C" w14:paraId="2F1817B8" w14:textId="77777777" w:rsidTr="0004777C">
        <w:tc>
          <w:tcPr>
            <w:tcW w:w="1493" w:type="dxa"/>
            <w:vAlign w:val="center"/>
          </w:tcPr>
          <w:p w14:paraId="3F3B717C" w14:textId="1C0D711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MAP</w:t>
            </w:r>
          </w:p>
        </w:tc>
        <w:tc>
          <w:tcPr>
            <w:tcW w:w="1512" w:type="dxa"/>
            <w:vAlign w:val="center"/>
          </w:tcPr>
          <w:p w14:paraId="667D6E9F" w14:textId="72CCC1E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.57</w:t>
            </w:r>
          </w:p>
        </w:tc>
        <w:tc>
          <w:tcPr>
            <w:tcW w:w="1537" w:type="dxa"/>
            <w:vAlign w:val="center"/>
          </w:tcPr>
          <w:p w14:paraId="7509BC06" w14:textId="46F1E05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.68</w:t>
            </w:r>
          </w:p>
        </w:tc>
        <w:tc>
          <w:tcPr>
            <w:tcW w:w="1556" w:type="dxa"/>
            <w:vAlign w:val="center"/>
          </w:tcPr>
          <w:p w14:paraId="117F3276" w14:textId="538B6C8D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.52</w:t>
            </w:r>
          </w:p>
        </w:tc>
        <w:tc>
          <w:tcPr>
            <w:tcW w:w="1557" w:type="dxa"/>
            <w:vAlign w:val="center"/>
          </w:tcPr>
          <w:p w14:paraId="57BF8B25" w14:textId="0BF9CEFE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.53</w:t>
            </w:r>
          </w:p>
        </w:tc>
        <w:tc>
          <w:tcPr>
            <w:tcW w:w="1361" w:type="dxa"/>
          </w:tcPr>
          <w:p w14:paraId="6A49DFB5" w14:textId="3FADA40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.59</w:t>
            </w:r>
          </w:p>
        </w:tc>
      </w:tr>
      <w:tr w:rsidR="0004777C" w14:paraId="5E4CF34F" w14:textId="77777777" w:rsidTr="0004777C">
        <w:tc>
          <w:tcPr>
            <w:tcW w:w="1493" w:type="dxa"/>
            <w:vAlign w:val="center"/>
          </w:tcPr>
          <w:p w14:paraId="544BBDEE" w14:textId="45475D25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SL</w:t>
            </w:r>
          </w:p>
        </w:tc>
        <w:tc>
          <w:tcPr>
            <w:tcW w:w="1512" w:type="dxa"/>
            <w:vAlign w:val="center"/>
          </w:tcPr>
          <w:p w14:paraId="78C22308" w14:textId="32CD4BE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.55</w:t>
            </w:r>
          </w:p>
        </w:tc>
        <w:tc>
          <w:tcPr>
            <w:tcW w:w="1537" w:type="dxa"/>
            <w:vAlign w:val="center"/>
          </w:tcPr>
          <w:p w14:paraId="4AC6E65D" w14:textId="040A952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.52</w:t>
            </w:r>
          </w:p>
        </w:tc>
        <w:tc>
          <w:tcPr>
            <w:tcW w:w="1556" w:type="dxa"/>
            <w:vAlign w:val="center"/>
          </w:tcPr>
          <w:p w14:paraId="4B804C62" w14:textId="50A2722B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.62</w:t>
            </w:r>
          </w:p>
        </w:tc>
        <w:tc>
          <w:tcPr>
            <w:tcW w:w="1557" w:type="dxa"/>
            <w:vAlign w:val="center"/>
          </w:tcPr>
          <w:p w14:paraId="13FF3A33" w14:textId="66181AE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</w:t>
            </w:r>
          </w:p>
        </w:tc>
        <w:tc>
          <w:tcPr>
            <w:tcW w:w="1361" w:type="dxa"/>
          </w:tcPr>
          <w:p w14:paraId="41686DE6" w14:textId="16272EC4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.56</w:t>
            </w:r>
          </w:p>
        </w:tc>
      </w:tr>
      <w:tr w:rsidR="0004777C" w14:paraId="007014A7" w14:textId="77777777" w:rsidTr="0004777C">
        <w:tc>
          <w:tcPr>
            <w:tcW w:w="1493" w:type="dxa"/>
            <w:vAlign w:val="center"/>
          </w:tcPr>
          <w:p w14:paraId="165DF48B" w14:textId="3C10F746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SW</w:t>
            </w:r>
            <w:r>
              <w:rPr>
                <w:sz w:val="22"/>
              </w:rPr>
              <w:t>aT</w:t>
            </w:r>
          </w:p>
        </w:tc>
        <w:tc>
          <w:tcPr>
            <w:tcW w:w="1512" w:type="dxa"/>
            <w:vAlign w:val="center"/>
          </w:tcPr>
          <w:p w14:paraId="2D7B37E3" w14:textId="45F8FB2E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.81</w:t>
            </w:r>
          </w:p>
        </w:tc>
        <w:tc>
          <w:tcPr>
            <w:tcW w:w="1537" w:type="dxa"/>
            <w:vAlign w:val="center"/>
          </w:tcPr>
          <w:p w14:paraId="6B1BCC90" w14:textId="0218176F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.72</w:t>
            </w:r>
          </w:p>
        </w:tc>
        <w:tc>
          <w:tcPr>
            <w:tcW w:w="1556" w:type="dxa"/>
            <w:vAlign w:val="center"/>
          </w:tcPr>
          <w:p w14:paraId="2483ACFF" w14:textId="4C4E2F3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.74</w:t>
            </w:r>
          </w:p>
        </w:tc>
        <w:tc>
          <w:tcPr>
            <w:tcW w:w="1557" w:type="dxa"/>
            <w:vAlign w:val="center"/>
          </w:tcPr>
          <w:p w14:paraId="6A906FB3" w14:textId="56BBC0A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.69</w:t>
            </w:r>
          </w:p>
        </w:tc>
        <w:tc>
          <w:tcPr>
            <w:tcW w:w="1361" w:type="dxa"/>
          </w:tcPr>
          <w:p w14:paraId="421A27A7" w14:textId="1469BC12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.81</w:t>
            </w:r>
          </w:p>
        </w:tc>
      </w:tr>
      <w:tr w:rsidR="0004777C" w14:paraId="3BFEDE93" w14:textId="77777777" w:rsidTr="0004777C">
        <w:tc>
          <w:tcPr>
            <w:tcW w:w="1493" w:type="dxa"/>
            <w:vAlign w:val="center"/>
          </w:tcPr>
          <w:p w14:paraId="13F53A7C" w14:textId="7274DCCC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평균</w:t>
            </w:r>
          </w:p>
        </w:tc>
        <w:tc>
          <w:tcPr>
            <w:tcW w:w="1512" w:type="dxa"/>
            <w:vAlign w:val="center"/>
          </w:tcPr>
          <w:p w14:paraId="41D16ED4" w14:textId="02189464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.675</w:t>
            </w:r>
          </w:p>
        </w:tc>
        <w:tc>
          <w:tcPr>
            <w:tcW w:w="1537" w:type="dxa"/>
            <w:vAlign w:val="center"/>
          </w:tcPr>
          <w:p w14:paraId="1A95954F" w14:textId="129F69F2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.6625</w:t>
            </w:r>
          </w:p>
        </w:tc>
        <w:tc>
          <w:tcPr>
            <w:tcW w:w="1556" w:type="dxa"/>
            <w:vAlign w:val="center"/>
          </w:tcPr>
          <w:p w14:paraId="778DA674" w14:textId="472658E3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.6475</w:t>
            </w:r>
          </w:p>
        </w:tc>
        <w:tc>
          <w:tcPr>
            <w:tcW w:w="1557" w:type="dxa"/>
            <w:vAlign w:val="center"/>
          </w:tcPr>
          <w:p w14:paraId="1037972C" w14:textId="19E528FE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.615</w:t>
            </w:r>
          </w:p>
        </w:tc>
        <w:tc>
          <w:tcPr>
            <w:tcW w:w="1361" w:type="dxa"/>
          </w:tcPr>
          <w:p w14:paraId="3FAF1D2B" w14:textId="2CE2358F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</w:t>
            </w:r>
          </w:p>
        </w:tc>
      </w:tr>
    </w:tbl>
    <w:p w14:paraId="07DD4BB4" w14:textId="7D2D7F1E" w:rsidR="00E51528" w:rsidRDefault="00E51528" w:rsidP="00F734A9">
      <w:pPr>
        <w:rPr>
          <w:sz w:val="22"/>
        </w:rPr>
      </w:pPr>
    </w:p>
    <w:p w14:paraId="68BB3853" w14:textId="77777777" w:rsidR="002D10AA" w:rsidRDefault="001D290D" w:rsidP="001D290D">
      <w:pPr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TadGAN</w:t>
      </w:r>
      <w:r>
        <w:rPr>
          <w:rFonts w:hint="eastAsia"/>
          <w:sz w:val="22"/>
        </w:rPr>
        <w:t xml:space="preserve">의 경우 단순히 모델의 </w:t>
      </w:r>
      <w:r>
        <w:rPr>
          <w:sz w:val="22"/>
        </w:rPr>
        <w:t xml:space="preserve">loss function </w:t>
      </w:r>
      <w:r>
        <w:rPr>
          <w:rFonts w:hint="eastAsia"/>
          <w:sz w:val="22"/>
        </w:rPr>
        <w:t xml:space="preserve">값이 아닌 </w:t>
      </w:r>
      <w:r>
        <w:rPr>
          <w:sz w:val="22"/>
        </w:rPr>
        <w:t>critic</w:t>
      </w:r>
      <w:r>
        <w:rPr>
          <w:rFonts w:hint="eastAsia"/>
          <w:sz w:val="22"/>
        </w:rPr>
        <w:t xml:space="preserve">과 </w:t>
      </w:r>
      <w:r>
        <w:rPr>
          <w:sz w:val="22"/>
        </w:rPr>
        <w:t>generator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loss function</w:t>
      </w:r>
      <w:r>
        <w:rPr>
          <w:rFonts w:hint="eastAsia"/>
          <w:sz w:val="22"/>
        </w:rPr>
        <w:t>을 비교하면서 학습을 진행해야 되는데 시간 상 현재는 그러한 작업들을 진행하지 못한 상태.</w:t>
      </w:r>
      <w:r>
        <w:rPr>
          <w:sz w:val="22"/>
        </w:rPr>
        <w:t xml:space="preserve"> </w:t>
      </w:r>
      <w:r>
        <w:rPr>
          <w:rFonts w:hint="eastAsia"/>
          <w:sz w:val="22"/>
        </w:rPr>
        <w:t>때문에 위의 값에서 개선될 여지가 많음.</w:t>
      </w:r>
      <w:r>
        <w:rPr>
          <w:sz w:val="22"/>
        </w:rPr>
        <w:t xml:space="preserve"> </w:t>
      </w:r>
    </w:p>
    <w:p w14:paraId="5572AFBD" w14:textId="34CF46D6" w:rsidR="001D290D" w:rsidRDefault="002D10AA" w:rsidP="001D290D">
      <w:pPr>
        <w:rPr>
          <w:sz w:val="22"/>
        </w:rPr>
      </w:pPr>
      <w:r>
        <w:rPr>
          <w:sz w:val="22"/>
        </w:rPr>
        <w:t xml:space="preserve">* </w:t>
      </w:r>
      <w:r w:rsidR="001D290D">
        <w:rPr>
          <w:sz w:val="22"/>
        </w:rPr>
        <w:t xml:space="preserve">VAE </w:t>
      </w:r>
      <w:r w:rsidR="001D290D">
        <w:rPr>
          <w:rFonts w:hint="eastAsia"/>
          <w:sz w:val="22"/>
        </w:rPr>
        <w:t>모델 또한 논문과 같은 방식으로 구현하지 않고 단순화시켜서 구현했기 때문에 개선될 여지가 있음.</w:t>
      </w:r>
    </w:p>
    <w:p w14:paraId="0EDD607A" w14:textId="3E0046A9" w:rsidR="002D10AA" w:rsidRPr="001D290D" w:rsidRDefault="002D10AA" w:rsidP="001D290D">
      <w:pPr>
        <w:rPr>
          <w:rFonts w:hint="eastAsia"/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Transformer </w:t>
      </w:r>
      <w:r>
        <w:rPr>
          <w:rFonts w:hint="eastAsia"/>
          <w:sz w:val="22"/>
        </w:rPr>
        <w:t xml:space="preserve">모델의 경우 개발 완료 후 </w:t>
      </w:r>
      <w:r>
        <w:rPr>
          <w:sz w:val="22"/>
        </w:rPr>
        <w:t>ROC-AUC score</w:t>
      </w:r>
      <w:r>
        <w:rPr>
          <w:rFonts w:hint="eastAsia"/>
          <w:sz w:val="22"/>
        </w:rPr>
        <w:t>는 계산하지 않았었는데 추후 실험 진행 후 점수를 비교해볼 예정</w:t>
      </w:r>
    </w:p>
    <w:sectPr w:rsidR="002D10AA" w:rsidRPr="001D2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5BB4"/>
    <w:multiLevelType w:val="hybridMultilevel"/>
    <w:tmpl w:val="E8DE3656"/>
    <w:lvl w:ilvl="0" w:tplc="73C25E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565427"/>
    <w:multiLevelType w:val="hybridMultilevel"/>
    <w:tmpl w:val="703A0314"/>
    <w:lvl w:ilvl="0" w:tplc="BCD616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3277EE"/>
    <w:multiLevelType w:val="hybridMultilevel"/>
    <w:tmpl w:val="6BC86CB6"/>
    <w:lvl w:ilvl="0" w:tplc="4012764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562066212">
    <w:abstractNumId w:val="0"/>
  </w:num>
  <w:num w:numId="2" w16cid:durableId="1730303153">
    <w:abstractNumId w:val="2"/>
  </w:num>
  <w:num w:numId="3" w16cid:durableId="120055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71"/>
    <w:rsid w:val="0004777C"/>
    <w:rsid w:val="001D290D"/>
    <w:rsid w:val="002D10AA"/>
    <w:rsid w:val="006640F9"/>
    <w:rsid w:val="00755E11"/>
    <w:rsid w:val="008E6F3F"/>
    <w:rsid w:val="00D76E31"/>
    <w:rsid w:val="00E37931"/>
    <w:rsid w:val="00E51528"/>
    <w:rsid w:val="00E6650F"/>
    <w:rsid w:val="00F11027"/>
    <w:rsid w:val="00F734A9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7F8F"/>
  <w15:chartTrackingRefBased/>
  <w15:docId w15:val="{8CACD8B1-7A8C-4226-82C9-D5672EB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37931"/>
  </w:style>
  <w:style w:type="paragraph" w:styleId="a3">
    <w:name w:val="List Paragraph"/>
    <w:basedOn w:val="a"/>
    <w:uiPriority w:val="34"/>
    <w:qFormat/>
    <w:rsid w:val="00E37931"/>
    <w:pPr>
      <w:ind w:leftChars="400" w:left="800"/>
    </w:pPr>
  </w:style>
  <w:style w:type="character" w:styleId="a4">
    <w:name w:val="Placeholder Text"/>
    <w:basedOn w:val="a0"/>
    <w:uiPriority w:val="99"/>
    <w:semiHidden/>
    <w:rsid w:val="00755E11"/>
    <w:rPr>
      <w:color w:val="808080"/>
    </w:rPr>
  </w:style>
  <w:style w:type="table" w:styleId="a5">
    <w:name w:val="Table Grid"/>
    <w:basedOn w:val="a1"/>
    <w:uiPriority w:val="39"/>
    <w:rsid w:val="00E5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766</cp:lastModifiedBy>
  <cp:revision>5</cp:revision>
  <dcterms:created xsi:type="dcterms:W3CDTF">2022-03-07T04:15:00Z</dcterms:created>
  <dcterms:modified xsi:type="dcterms:W3CDTF">2022-05-02T00:28:00Z</dcterms:modified>
</cp:coreProperties>
</file>