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"/>
        <w:jc w:val="center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MINTAE KIM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Irvine, CA • mintae3827@gmail.com • 949-735-4720 • </w:t>
      </w:r>
      <w:hyperlink w:history="1" r:id="rIds7uysw12ddwbdmyuthijo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LinkedIn</w:t>
        </w:r>
      </w:hyperlink>
      <w:r>
        <w:rPr>
          <w:rFonts w:ascii="Calibri" w:cs="Calibri" w:eastAsia="Calibri" w:hAnsi="Calibri"/>
          <w:sz w:val="20"/>
          <w:szCs w:val="20"/>
        </w:rPr>
        <w:t xml:space="preserve"> • </w:t>
      </w:r>
      <w:hyperlink w:history="1" r:id="rId0jml2bkgavpyohq7jikp4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GitHub</w:t>
        </w:r>
      </w:hyperlink>
      <w:r>
        <w:rPr>
          <w:rFonts w:ascii="Calibri" w:cs="Calibri" w:eastAsia="Calibri" w:hAnsi="Calibri"/>
          <w:sz w:val="20"/>
          <w:szCs w:val="20"/>
        </w:rPr>
        <w:t xml:space="preserve"> • </w:t>
      </w:r>
      <w:hyperlink w:history="1" r:id="rIdcxbbjfquznpj-t97rr3sj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Website</w:t>
        </w:r>
      </w:hyperlink>
    </w:p>
    <w:p>
      <w:pPr>
        <w:spacing w:after="62"/>
        <w:jc w:val="center"/>
      </w:pP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Software engineer who ships products end to end, from backend and infrastructure to web frontend, with LLM agent pipelines and Claude Code/MCP as a core part of how I build.</w:t>
      </w:r>
    </w:p>
    <w:p>
      <w:pPr>
        <w:pBdr>
          <w:bottom w:val="single" w:color="999999" w:sz="6" w:space="2"/>
        </w:pBdr>
        <w:spacing w:after="42" w:before="12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PROFESSIONAL EXPERIENCE</w:t>
      </w:r>
    </w:p>
    <w:p>
      <w:pPr>
        <w:tabs>
          <w:tab w:val="right" w:pos="10514"/>
        </w:tabs>
        <w:spacing w:after="32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Funigloo — Game Server Developer </w:t>
      </w:r>
      <w:hyperlink w:history="1" r:id="rIdzff60jv5ju4wvho5qhynu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[Notion]</w:t>
        </w:r>
      </w:hyperlink>
      <w:r>
        <w:rPr>
          <w:rFonts w:ascii="Calibri" w:cs="Calibri" w:eastAsia="Calibri" w:hAnsi="Calibri"/>
          <w:sz w:val="20"/>
          <w:szCs w:val="20"/>
        </w:rPr>
        <w:t xml:space="preserve">	Jan 2024 – Feb 2026</w:t>
      </w:r>
    </w:p>
    <w:p>
      <w:pPr>
        <w:pStyle w:val="ListParagraph"/>
        <w:numPr>
          <w:ilvl w:val="0"/>
          <w:numId w:val="2"/>
        </w:numPr>
        <w:spacing w:after="32" w:line="25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Architected a new MMORPG backend from the ground up</w:t>
      </w:r>
      <w:r>
        <w:rPr>
          <w:rFonts w:ascii="Calibri" w:cs="Calibri" w:eastAsia="Calibri" w:hAnsi="Calibri"/>
          <w:sz w:val="20"/>
          <w:szCs w:val="20"/>
        </w:rPr>
        <w:t xml:space="preserve"> in C# with ProudNet, now ready to ship, and ran it with real players during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4-day public showcase at G-STAR Busan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2" w:line="254"/>
      </w:pPr>
      <w:r>
        <w:rPr>
          <w:rFonts w:ascii="Calibri" w:cs="Calibri" w:eastAsia="Calibri" w:hAnsi="Calibri"/>
          <w:sz w:val="20"/>
          <w:szCs w:val="20"/>
        </w:rPr>
        <w:t xml:space="preserve">Built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6-server architecture</w:t>
      </w:r>
      <w:r>
        <w:rPr>
          <w:rFonts w:ascii="Calibri" w:cs="Calibri" w:eastAsia="Calibri" w:hAnsi="Calibri"/>
          <w:sz w:val="20"/>
          <w:szCs w:val="20"/>
        </w:rPr>
        <w:t xml:space="preserve"> (Auth, Game, Guild, Log, Control, GM) for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fault isolation</w:t>
      </w:r>
      <w:r>
        <w:rPr>
          <w:rFonts w:ascii="Calibri" w:cs="Calibri" w:eastAsia="Calibri" w:hAnsi="Calibri"/>
          <w:sz w:val="20"/>
          <w:szCs w:val="20"/>
        </w:rPr>
        <w:t xml:space="preserve">, independent scaling,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structured event logging</w:t>
      </w:r>
      <w:r>
        <w:rPr>
          <w:rFonts w:ascii="Calibri" w:cs="Calibri" w:eastAsia="Calibri" w:hAnsi="Calibri"/>
          <w:sz w:val="20"/>
          <w:szCs w:val="20"/>
        </w:rPr>
        <w:t xml:space="preserve"> via a dedicated Log server.</w:t>
      </w:r>
    </w:p>
    <w:p>
      <w:pPr>
        <w:pStyle w:val="ListParagraph"/>
        <w:numPr>
          <w:ilvl w:val="0"/>
          <w:numId w:val="2"/>
        </w:numPr>
        <w:spacing w:after="32" w:line="254"/>
      </w:pPr>
      <w:r>
        <w:rPr>
          <w:rFonts w:ascii="Calibri" w:cs="Calibri" w:eastAsia="Calibri" w:hAnsi="Calibri"/>
          <w:sz w:val="20"/>
          <w:szCs w:val="20"/>
        </w:rPr>
        <w:t xml:space="preserve">Implemented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fault recovery</w:t>
      </w:r>
      <w:r>
        <w:rPr>
          <w:rFonts w:ascii="Calibri" w:cs="Calibri" w:eastAsia="Calibri" w:hAnsi="Calibri"/>
          <w:sz w:val="20"/>
          <w:szCs w:val="20"/>
        </w:rPr>
        <w:t xml:space="preserve"> that migrates players to a healthy server on failure and fails work over to another thread when a worker thread dies.</w:t>
      </w:r>
    </w:p>
    <w:p>
      <w:pPr>
        <w:pStyle w:val="ListParagraph"/>
        <w:numPr>
          <w:ilvl w:val="0"/>
          <w:numId w:val="2"/>
        </w:numPr>
        <w:spacing w:after="32" w:line="254"/>
      </w:pPr>
      <w:r>
        <w:rPr>
          <w:rFonts w:ascii="Calibri" w:cs="Calibri" w:eastAsia="Calibri" w:hAnsi="Calibri"/>
          <w:sz w:val="20"/>
          <w:szCs w:val="20"/>
        </w:rPr>
        <w:t xml:space="preserve">Engineered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zone-partitioned threading model</w:t>
      </w:r>
      <w:r>
        <w:rPr>
          <w:rFonts w:ascii="Calibri" w:cs="Calibri" w:eastAsia="Calibri" w:hAnsi="Calibri"/>
          <w:sz w:val="20"/>
          <w:szCs w:val="20"/>
        </w:rPr>
        <w:t xml:space="preserve"> across 10 worker threads to remove resource contention, with cross-server sync via master-server routing and P2P UDP hole punching.</w:t>
      </w:r>
    </w:p>
    <w:p>
      <w:pPr>
        <w:pStyle w:val="ListParagraph"/>
        <w:numPr>
          <w:ilvl w:val="0"/>
          <w:numId w:val="2"/>
        </w:numPr>
        <w:spacing w:after="32" w:line="254"/>
      </w:pPr>
      <w:r>
        <w:rPr>
          <w:rFonts w:ascii="Calibri" w:cs="Calibri" w:eastAsia="Calibri" w:hAnsi="Calibri"/>
          <w:sz w:val="20"/>
          <w:szCs w:val="20"/>
        </w:rPr>
        <w:t xml:space="preserve">Designed the broadcast cache architecture, raising single-map capacity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250 to 600 players</w:t>
      </w:r>
      <w:r>
        <w:rPr>
          <w:rFonts w:ascii="Calibri" w:cs="Calibri" w:eastAsia="Calibri" w:hAnsi="Calibri"/>
          <w:sz w:val="20"/>
          <w:szCs w:val="20"/>
        </w:rPr>
        <w:t xml:space="preserve"> and load-testing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50,000 concurrent connections</w:t>
      </w:r>
      <w:r>
        <w:rPr>
          <w:rFonts w:ascii="Calibri" w:cs="Calibri" w:eastAsia="Calibri" w:hAnsi="Calibri"/>
          <w:sz w:val="20"/>
          <w:szCs w:val="20"/>
        </w:rPr>
        <w:t xml:space="preserve"> via parallel bot clients.</w:t>
      </w:r>
    </w:p>
    <w:p>
      <w:pPr>
        <w:pStyle w:val="ListParagraph"/>
        <w:numPr>
          <w:ilvl w:val="0"/>
          <w:numId w:val="2"/>
        </w:numPr>
        <w:spacing w:after="32" w:line="254"/>
      </w:pPr>
      <w:r>
        <w:rPr>
          <w:rFonts w:ascii="Calibri" w:cs="Calibri" w:eastAsia="Calibri" w:hAnsi="Calibri"/>
          <w:sz w:val="20"/>
          <w:szCs w:val="20"/>
        </w:rPr>
        <w:t xml:space="preserve">Partitioned and indexed the game database and tuned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Redis caching</w:t>
      </w:r>
      <w:r>
        <w:rPr>
          <w:rFonts w:ascii="Calibri" w:cs="Calibri" w:eastAsia="Calibri" w:hAnsi="Calibri"/>
          <w:sz w:val="20"/>
          <w:szCs w:val="20"/>
        </w:rPr>
        <w:t xml:space="preserve"> to keep query latency low on real-time gameplay paths.</w:t>
      </w:r>
    </w:p>
    <w:p>
      <w:pPr>
        <w:pBdr>
          <w:bottom w:val="single" w:color="999999" w:sz="6" w:space="2"/>
        </w:pBdr>
        <w:spacing w:after="42" w:before="12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PROJECTS</w:t>
      </w:r>
    </w:p>
    <w:p>
      <w:pPr>
        <w:tabs>
          <w:tab w:val="right" w:pos="10514"/>
        </w:tabs>
        <w:spacing w:after="32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Fastlane — AI Evaluation Platform </w:t>
      </w:r>
      <w:hyperlink w:history="1" r:id="rIdx1-rx6rydjdofbh6e1nqi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[Website]</w:t>
        </w:r>
      </w:hyperlink>
      <w:r>
        <w:rPr>
          <w:rFonts w:ascii="Calibri" w:cs="Calibri" w:eastAsia="Calibri" w:hAnsi="Calibri"/>
          <w:sz w:val="20"/>
          <w:szCs w:val="20"/>
        </w:rPr>
        <w:t xml:space="preserve">	Jan 2026 – June 2026</w:t>
      </w:r>
    </w:p>
    <w:p>
      <w:pPr>
        <w:pStyle w:val="ListParagraph"/>
        <w:numPr>
          <w:ilvl w:val="0"/>
          <w:numId w:val="2"/>
        </w:numPr>
        <w:spacing w:after="32" w:line="254"/>
      </w:pPr>
      <w:r>
        <w:rPr>
          <w:rFonts w:ascii="Calibri" w:cs="Calibri" w:eastAsia="Calibri" w:hAnsi="Calibri"/>
          <w:sz w:val="20"/>
          <w:szCs w:val="20"/>
        </w:rPr>
        <w:t xml:space="preserve">Built and deployed an AI evaluation platform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end-to-end</w:t>
      </w:r>
      <w:r>
        <w:rPr>
          <w:rFonts w:ascii="Calibri" w:cs="Calibri" w:eastAsia="Calibri" w:hAnsi="Calibri"/>
          <w:sz w:val="20"/>
          <w:szCs w:val="20"/>
        </w:rPr>
        <w:t xml:space="preserve">, owning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relational schema, REST API, scoring pipeline, and UI</w:t>
      </w:r>
      <w:r>
        <w:rPr>
          <w:rFonts w:ascii="Calibri" w:cs="Calibri" w:eastAsia="Calibri" w:hAnsi="Calibri"/>
          <w:sz w:val="20"/>
          <w:szCs w:val="20"/>
        </w:rPr>
        <w:t xml:space="preserve"> from spec to production (Next.js, Supabase, OpenAI).</w:t>
      </w:r>
    </w:p>
    <w:p>
      <w:pPr>
        <w:pStyle w:val="ListParagraph"/>
        <w:numPr>
          <w:ilvl w:val="0"/>
          <w:numId w:val="2"/>
        </w:numPr>
        <w:spacing w:after="32" w:line="254"/>
      </w:pPr>
      <w:r>
        <w:rPr>
          <w:rFonts w:ascii="Calibri" w:cs="Calibri" w:eastAsia="Calibri" w:hAnsi="Calibri"/>
          <w:sz w:val="20"/>
          <w:szCs w:val="20"/>
        </w:rPr>
        <w:t xml:space="preserve">Designed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3-pass LLM scoring pipeline</w:t>
      </w:r>
      <w:r>
        <w:rPr>
          <w:rFonts w:ascii="Calibri" w:cs="Calibri" w:eastAsia="Calibri" w:hAnsi="Calibri"/>
          <w:sz w:val="20"/>
          <w:szCs w:val="20"/>
        </w:rPr>
        <w:t xml:space="preserve"> (Draft → Skeptic → Judge) with σ-based dispute routing that auto-clears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~70% of proposals</w:t>
      </w:r>
      <w:r>
        <w:rPr>
          <w:rFonts w:ascii="Calibri" w:cs="Calibri" w:eastAsia="Calibri" w:hAnsi="Calibri"/>
          <w:sz w:val="20"/>
          <w:szCs w:val="20"/>
        </w:rPr>
        <w:t xml:space="preserve">, treating LLM output as untrusted until cross-validated.</w:t>
      </w:r>
    </w:p>
    <w:p>
      <w:pPr>
        <w:pStyle w:val="ListParagraph"/>
        <w:numPr>
          <w:ilvl w:val="0"/>
          <w:numId w:val="2"/>
        </w:numPr>
        <w:spacing w:after="32" w:line="254"/>
      </w:pPr>
      <w:r>
        <w:rPr>
          <w:rFonts w:ascii="Calibri" w:cs="Calibri" w:eastAsia="Calibri" w:hAnsi="Calibri"/>
          <w:sz w:val="20"/>
          <w:szCs w:val="20"/>
        </w:rPr>
        <w:t xml:space="preserve">Added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rule-based quality gate</w:t>
      </w:r>
      <w:r>
        <w:rPr>
          <w:rFonts w:ascii="Calibri" w:cs="Calibri" w:eastAsia="Calibri" w:hAnsi="Calibri"/>
          <w:sz w:val="20"/>
          <w:szCs w:val="20"/>
        </w:rPr>
        <w:t xml:space="preserve"> (zero LLM cost) before scoring, and ran scoring as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async background jobs</w:t>
      </w:r>
      <w:r>
        <w:rPr>
          <w:rFonts w:ascii="Calibri" w:cs="Calibri" w:eastAsia="Calibri" w:hAnsi="Calibri"/>
          <w:sz w:val="20"/>
          <w:szCs w:val="20"/>
        </w:rPr>
        <w:t xml:space="preserve"> so long LLM batches never block the user-facing flow.</w:t>
      </w:r>
    </w:p>
    <w:p>
      <w:pPr>
        <w:tabs>
          <w:tab w:val="right" w:pos="10514"/>
        </w:tabs>
        <w:spacing w:after="32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Last Ember — AI-Built Card Game </w:t>
      </w:r>
      <w:hyperlink w:history="1" r:id="rIdmw3yfktmo6msdhv0t_o0a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[Steam]</w:t>
        </w:r>
      </w:hyperlink>
      <w:r>
        <w:rPr>
          <w:rFonts w:ascii="Calibri" w:cs="Calibri" w:eastAsia="Calibri" w:hAnsi="Calibri"/>
          <w:sz w:val="20"/>
          <w:szCs w:val="20"/>
        </w:rPr>
        <w:t xml:space="preserve">	Apr 2026 – June 2026</w:t>
      </w:r>
    </w:p>
    <w:p>
      <w:pPr>
        <w:pStyle w:val="ListParagraph"/>
        <w:numPr>
          <w:ilvl w:val="0"/>
          <w:numId w:val="2"/>
        </w:numPr>
        <w:spacing w:after="32" w:line="25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Shipped a roguelike card game in Unity to Steam</w:t>
      </w:r>
      <w:r>
        <w:rPr>
          <w:rFonts w:ascii="Calibri" w:cs="Calibri" w:eastAsia="Calibri" w:hAnsi="Calibri"/>
          <w:sz w:val="20"/>
          <w:szCs w:val="20"/>
        </w:rPr>
        <w:t xml:space="preserve">, building the card system, turn-based combat, deck-building, and reward loops,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44 copies sold and 250+ wishlists</w:t>
      </w:r>
      <w:r>
        <w:rPr>
          <w:rFonts w:ascii="Calibri" w:cs="Calibri" w:eastAsia="Calibri" w:hAnsi="Calibri"/>
          <w:sz w:val="20"/>
          <w:szCs w:val="20"/>
        </w:rPr>
        <w:t xml:space="preserve"> to date.</w:t>
      </w:r>
    </w:p>
    <w:p>
      <w:pPr>
        <w:pStyle w:val="ListParagraph"/>
        <w:numPr>
          <w:ilvl w:val="0"/>
          <w:numId w:val="2"/>
        </w:numPr>
        <w:spacing w:after="32" w:line="254"/>
      </w:pPr>
      <w:r>
        <w:rPr>
          <w:rFonts w:ascii="Calibri" w:cs="Calibri" w:eastAsia="Calibri" w:hAnsi="Calibri"/>
          <w:sz w:val="20"/>
          <w:szCs w:val="20"/>
        </w:rPr>
        <w:t xml:space="preserve">Built a reusable AI content pipeline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custom Claude Code skills and MCP integrations</w:t>
      </w:r>
      <w:r>
        <w:rPr>
          <w:rFonts w:ascii="Calibri" w:cs="Calibri" w:eastAsia="Calibri" w:hAnsi="Calibri"/>
          <w:sz w:val="20"/>
          <w:szCs w:val="20"/>
        </w:rPr>
        <w:t xml:space="preserve">, generating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2,000+ shipped assets</w:t>
      </w:r>
      <w:r>
        <w:rPr>
          <w:rFonts w:ascii="Calibri" w:cs="Calibri" w:eastAsia="Calibri" w:hAnsi="Calibri"/>
          <w:sz w:val="20"/>
          <w:szCs w:val="20"/>
        </w:rPr>
        <w:t xml:space="preserve"> (art, UI, animations) from card definitions with GPT Image 2 and Nano Banana under human review.</w:t>
      </w:r>
    </w:p>
    <w:p>
      <w:pPr>
        <w:pStyle w:val="ListParagraph"/>
        <w:numPr>
          <w:ilvl w:val="0"/>
          <w:numId w:val="2"/>
        </w:numPr>
        <w:spacing w:after="32" w:line="254"/>
      </w:pPr>
      <w:r>
        <w:rPr>
          <w:rFonts w:ascii="Calibri" w:cs="Calibri" w:eastAsia="Calibri" w:hAnsi="Calibri"/>
          <w:sz w:val="20"/>
          <w:szCs w:val="20"/>
        </w:rPr>
        <w:t xml:space="preserve">Automated cinematic trailer generation via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Higgsfield + Claude MCP</w:t>
      </w:r>
      <w:r>
        <w:rPr>
          <w:rFonts w:ascii="Calibri" w:cs="Calibri" w:eastAsia="Calibri" w:hAnsi="Calibri"/>
          <w:sz w:val="20"/>
          <w:szCs w:val="20"/>
        </w:rPr>
        <w:t xml:space="preserve"> integration.</w:t>
      </w:r>
    </w:p>
    <w:p>
      <w:pPr>
        <w:tabs>
          <w:tab w:val="right" w:pos="10514"/>
        </w:tabs>
        <w:spacing w:after="32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MarketWatch — Marketplace Monitoring App </w:t>
      </w:r>
      <w:hyperlink w:history="1" r:id="rIdfdcsr93mrnnyaxidtcauh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[GitHub]</w:t>
        </w:r>
      </w:hyperlink>
      <w:r>
        <w:rPr>
          <w:rFonts w:ascii="Calibri" w:cs="Calibri" w:eastAsia="Calibri" w:hAnsi="Calibri"/>
          <w:sz w:val="20"/>
          <w:szCs w:val="20"/>
        </w:rPr>
        <w:t xml:space="preserve">	2023</w:t>
      </w:r>
    </w:p>
    <w:p>
      <w:pPr>
        <w:pStyle w:val="ListParagraph"/>
        <w:numPr>
          <w:ilvl w:val="0"/>
          <w:numId w:val="2"/>
        </w:numPr>
        <w:spacing w:after="32" w:line="254"/>
      </w:pPr>
      <w:r>
        <w:rPr>
          <w:rFonts w:ascii="Calibri" w:cs="Calibri" w:eastAsia="Calibri" w:hAnsi="Calibri"/>
          <w:sz w:val="20"/>
          <w:szCs w:val="20"/>
        </w:rPr>
        <w:t xml:space="preserve">Built, shipped,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sold to 10+ customers</w:t>
      </w:r>
      <w:r>
        <w:rPr>
          <w:rFonts w:ascii="Calibri" w:cs="Calibri" w:eastAsia="Calibri" w:hAnsi="Calibri"/>
          <w:sz w:val="20"/>
          <w:szCs w:val="20"/>
        </w:rPr>
        <w:t xml:space="preserve"> a PyQt5 desktop app that polls marketplace listings and emails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real-time alerts</w:t>
      </w:r>
      <w:r>
        <w:rPr>
          <w:rFonts w:ascii="Calibri" w:cs="Calibri" w:eastAsia="Calibri" w:hAnsi="Calibri"/>
          <w:sz w:val="20"/>
          <w:szCs w:val="20"/>
        </w:rPr>
        <w:t xml:space="preserve"> when new items match a saved keyword and price range (Python, Selenium, PyQt5).</w:t>
      </w:r>
    </w:p>
    <w:p>
      <w:pPr>
        <w:pStyle w:val="ListParagraph"/>
        <w:numPr>
          <w:ilvl w:val="0"/>
          <w:numId w:val="2"/>
        </w:numPr>
        <w:spacing w:after="32" w:line="254"/>
      </w:pPr>
      <w:r>
        <w:rPr>
          <w:rFonts w:ascii="Calibri" w:cs="Calibri" w:eastAsia="Calibri" w:hAnsi="Calibri"/>
          <w:sz w:val="20"/>
          <w:szCs w:val="20"/>
        </w:rPr>
        <w:t xml:space="preserve">Engineered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background scraping thread</w:t>
      </w:r>
      <w:r>
        <w:rPr>
          <w:rFonts w:ascii="Calibri" w:cs="Calibri" w:eastAsia="Calibri" w:hAnsi="Calibri"/>
          <w:sz w:val="20"/>
          <w:szCs w:val="20"/>
        </w:rPr>
        <w:t xml:space="preserve"> (QThread) with listing-ID dedup and configurable polling, decoupling the crawl loop from the UI for a responsive interface.</w:t>
      </w:r>
    </w:p>
    <w:p>
      <w:pPr>
        <w:pBdr>
          <w:bottom w:val="single" w:color="999999" w:sz="6" w:space="2"/>
        </w:pBdr>
        <w:spacing w:after="42" w:before="12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EDUCATION &amp; CERTIFICATIONS</w:t>
      </w:r>
    </w:p>
    <w:p>
      <w:pPr>
        <w:tabs>
          <w:tab w:val="right" w:pos="10514"/>
        </w:tabs>
        <w:spacing w:after="32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Kookmin University — B.S. in Software Engineering • GPA: 4.04 / 4.5</w:t>
      </w:r>
      <w:r>
        <w:rPr>
          <w:rFonts w:ascii="Calibri" w:cs="Calibri" w:eastAsia="Calibri" w:hAnsi="Calibri"/>
          <w:sz w:val="20"/>
          <w:szCs w:val="20"/>
        </w:rPr>
        <w:t xml:space="preserve">	Expected Feb 2028</w:t>
      </w:r>
    </w:p>
    <w:p>
      <w:pPr>
        <w:tabs>
          <w:tab w:val="right" w:pos="10514"/>
        </w:tabs>
        <w:spacing w:after="32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AWS Certified Solutions Architect – Associate (SAA-C03) </w:t>
      </w:r>
      <w:hyperlink w:history="1" r:id="rIddhysbzrmqk9gbx1q31yxr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[Credly]</w:t>
        </w:r>
      </w:hyperlink>
      <w:r>
        <w:rPr>
          <w:rFonts w:ascii="Calibri" w:cs="Calibri" w:eastAsia="Calibri" w:hAnsi="Calibri"/>
          <w:sz w:val="20"/>
          <w:szCs w:val="20"/>
        </w:rPr>
        <w:t xml:space="preserve">	Expires Jul 2029</w:t>
      </w:r>
    </w:p>
    <w:p>
      <w:pPr>
        <w:pBdr>
          <w:bottom w:val="single" w:color="999999" w:sz="6" w:space="2"/>
        </w:pBdr>
        <w:spacing w:after="42" w:before="12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SKILLS</w:t>
      </w:r>
    </w:p>
    <w:p>
      <w:pPr>
        <w:spacing w:after="2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Backend &amp; Servers</w:t>
      </w:r>
      <w:r>
        <w:rPr>
          <w:rFonts w:ascii="Calibri" w:cs="Calibri" w:eastAsia="Calibri" w:hAnsi="Calibri"/>
          <w:sz w:val="20"/>
          <w:szCs w:val="20"/>
        </w:rPr>
        <w:t xml:space="preserve">  C#, C++, Python, Java • ProudNet, FastAPI, Flask • MySQL, PostgreSQL, Redis, MongoDB</w:t>
      </w:r>
    </w:p>
    <w:p>
      <w:pPr>
        <w:spacing w:after="2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Infra &amp; DevOps</w:t>
      </w:r>
      <w:r>
        <w:rPr>
          <w:rFonts w:ascii="Calibri" w:cs="Calibri" w:eastAsia="Calibri" w:hAnsi="Calibri"/>
          <w:sz w:val="20"/>
          <w:szCs w:val="20"/>
        </w:rPr>
        <w:t xml:space="preserve">  Docker, Kubernetes (k3s), AWS, Hetzner Cloud, GitHub Actions, Linux</w:t>
      </w:r>
    </w:p>
    <w:p>
      <w:pPr>
        <w:spacing w:after="2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&amp; LLM</w:t>
      </w:r>
      <w:r>
        <w:rPr>
          <w:rFonts w:ascii="Calibri" w:cs="Calibri" w:eastAsia="Calibri" w:hAnsi="Calibri"/>
          <w:sz w:val="20"/>
          <w:szCs w:val="20"/>
        </w:rPr>
        <w:t xml:space="preserve">  Claude Code, MCP, custom skills/agents, OpenAI API, PyTorch, Hugging Face Transformers, Unsloth, QLoRA/LoRA</w:t>
      </w:r>
    </w:p>
    <w:p>
      <w:pPr>
        <w:spacing w:after="2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Frontend</w:t>
      </w:r>
      <w:r>
        <w:rPr>
          <w:rFonts w:ascii="Calibri" w:cs="Calibri" w:eastAsia="Calibri" w:hAnsi="Calibri"/>
          <w:sz w:val="20"/>
          <w:szCs w:val="20"/>
        </w:rPr>
        <w:t xml:space="preserve">  React, Next.js, TypeScript, HTML/CSS, Tailwind CSS</w:t>
      </w:r>
    </w:p>
    <w:p>
      <w:pPr>
        <w:spacing w:after="2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Additional</w:t>
      </w:r>
      <w:r>
        <w:rPr>
          <w:rFonts w:ascii="Calibri" w:cs="Calibri" w:eastAsia="Calibri" w:hAnsi="Calibri"/>
          <w:sz w:val="20"/>
          <w:szCs w:val="20"/>
        </w:rPr>
        <w:t xml:space="preserve">  Unity (C#), PyQt, Selenium</w:t>
      </w:r>
    </w:p>
    <w:sectPr>
      <w:pgSz w:w="12240" w:h="15840" w:orient="portrait"/>
      <w:pgMar w:top="1008" w:right="863" w:bottom="1008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7uysw12ddwbdmyuthijo" Type="http://schemas.openxmlformats.org/officeDocument/2006/relationships/hyperlink" Target="https://www.linkedin.com/in/mintae-kim-377041386" TargetMode="External"/><Relationship Id="rId0jml2bkgavpyohq7jikp4" Type="http://schemas.openxmlformats.org/officeDocument/2006/relationships/hyperlink" Target="https://github.com/KMTsw22" TargetMode="External"/><Relationship Id="rIdcxbbjfquznpj-t97rr3sj" Type="http://schemas.openxmlformats.org/officeDocument/2006/relationships/hyperlink" Target="https://mintae.vercel.app/" TargetMode="External"/><Relationship Id="rIdzff60jv5ju4wvho5qhynu" Type="http://schemas.openxmlformats.org/officeDocument/2006/relationships/hyperlink" Target="https://app.notion.com/p/Ragnarok-1-5-Server-2fdac6598ee681a39154f3e305a2bb6c" TargetMode="External"/><Relationship Id="rIdx1-rx6rydjdofbh6e1nqi" Type="http://schemas.openxmlformats.org/officeDocument/2006/relationships/hyperlink" Target="https://fastlane-tem.vercel.app/" TargetMode="External"/><Relationship Id="rIdmw3yfktmo6msdhv0t_o0a" Type="http://schemas.openxmlformats.org/officeDocument/2006/relationships/hyperlink" Target="https://store.steampowered.com/app/4729480/Last_Ember/" TargetMode="External"/><Relationship Id="rIdfdcsr93mrnnyaxidtcauh" Type="http://schemas.openxmlformats.org/officeDocument/2006/relationships/hyperlink" Target="https://github.com/KMTsw22/MarketWatch" TargetMode="External"/><Relationship Id="rIddhysbzrmqk9gbx1q31yxr" Type="http://schemas.openxmlformats.org/officeDocument/2006/relationships/hyperlink" Target="https://www.credly.com/badges/dfa15b60-762a-4117-9dd5-cbe339361c37/public_url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2026-07-07T17:57:07.041Z</dcterms:created>
  <dcterms:modified xsi:type="dcterms:W3CDTF">2026-07-07T17:57:07.060Z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