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9194757"/>
        <w:docPartObj>
          <w:docPartGallery w:val="Table of Contents"/>
          <w:docPartUnique/>
        </w:docPartObj>
      </w:sdt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E20BB7" w:rsidRDefault="00557C9A">
          <w:pPr>
            <w:pStyle w:val="TOC1"/>
            <w:rPr>
              <w:rFonts w:asciiTheme="minorHAnsi" w:eastAsiaTheme="minorEastAsia" w:hAnsiTheme="minorHAnsi"/>
              <w:noProof/>
              <w:sz w:val="22"/>
            </w:rPr>
          </w:pPr>
          <w:r>
            <w:fldChar w:fldCharType="begin"/>
          </w:r>
          <w:r w:rsidR="004262F1">
            <w:instrText xml:space="preserve"> TOC \o "1-3" \h \z \u </w:instrText>
          </w:r>
          <w:r>
            <w:fldChar w:fldCharType="separate"/>
          </w:r>
          <w:hyperlink w:anchor="_Toc325223157" w:history="1">
            <w:r w:rsidR="00E20BB7" w:rsidRPr="0063642C">
              <w:rPr>
                <w:rStyle w:val="Hyperlink"/>
                <w:noProof/>
                <w:lang w:val="ru-RU"/>
              </w:rPr>
              <w:t>Введение</w:t>
            </w:r>
            <w:r w:rsidR="00E20BB7">
              <w:rPr>
                <w:noProof/>
                <w:webHidden/>
              </w:rPr>
              <w:tab/>
            </w:r>
            <w:r w:rsidR="00E20BB7">
              <w:rPr>
                <w:noProof/>
                <w:webHidden/>
              </w:rPr>
              <w:fldChar w:fldCharType="begin"/>
            </w:r>
            <w:r w:rsidR="00E20BB7">
              <w:rPr>
                <w:noProof/>
                <w:webHidden/>
              </w:rPr>
              <w:instrText xml:space="preserve"> PAGEREF _Toc325223157 \h </w:instrText>
            </w:r>
            <w:r w:rsidR="00E20BB7">
              <w:rPr>
                <w:noProof/>
                <w:webHidden/>
              </w:rPr>
            </w:r>
            <w:r w:rsidR="00E20BB7">
              <w:rPr>
                <w:noProof/>
                <w:webHidden/>
              </w:rPr>
              <w:fldChar w:fldCharType="separate"/>
            </w:r>
            <w:r w:rsidR="00E20BB7">
              <w:rPr>
                <w:noProof/>
                <w:webHidden/>
              </w:rPr>
              <w:t>5</w:t>
            </w:r>
            <w:r w:rsidR="00E20BB7">
              <w:rPr>
                <w:noProof/>
                <w:webHidden/>
              </w:rPr>
              <w:fldChar w:fldCharType="end"/>
            </w:r>
          </w:hyperlink>
        </w:p>
        <w:p w:rsidR="00E20BB7" w:rsidRDefault="00E20BB7">
          <w:pPr>
            <w:pStyle w:val="TOC1"/>
            <w:rPr>
              <w:rFonts w:asciiTheme="minorHAnsi" w:eastAsiaTheme="minorEastAsia" w:hAnsiTheme="minorHAnsi"/>
              <w:noProof/>
              <w:sz w:val="22"/>
            </w:rPr>
          </w:pPr>
          <w:hyperlink w:anchor="_Toc325223158" w:history="1">
            <w:r w:rsidRPr="0063642C">
              <w:rPr>
                <w:rStyle w:val="Hyperlink"/>
                <w:noProof/>
              </w:rPr>
              <w:t>1</w:t>
            </w:r>
            <w:r>
              <w:rPr>
                <w:rFonts w:asciiTheme="minorHAnsi" w:eastAsiaTheme="minorEastAsia" w:hAnsiTheme="minorHAnsi"/>
                <w:noProof/>
                <w:sz w:val="22"/>
              </w:rPr>
              <w:tab/>
            </w:r>
            <w:r w:rsidRPr="0063642C">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_Toc325223158 \h </w:instrText>
            </w:r>
            <w:r>
              <w:rPr>
                <w:noProof/>
                <w:webHidden/>
              </w:rPr>
            </w:r>
            <w:r>
              <w:rPr>
                <w:noProof/>
                <w:webHidden/>
              </w:rPr>
              <w:fldChar w:fldCharType="separate"/>
            </w:r>
            <w:r>
              <w:rPr>
                <w:noProof/>
                <w:webHidden/>
              </w:rPr>
              <w:t>7</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59" w:history="1">
            <w:r w:rsidRPr="0063642C">
              <w:rPr>
                <w:rStyle w:val="Hyperlink"/>
                <w:noProof/>
              </w:rPr>
              <w:t>1.1</w:t>
            </w:r>
            <w:r>
              <w:rPr>
                <w:rFonts w:asciiTheme="minorHAnsi" w:eastAsiaTheme="minorEastAsia" w:hAnsiTheme="minorHAnsi"/>
                <w:noProof/>
                <w:sz w:val="22"/>
              </w:rPr>
              <w:tab/>
            </w:r>
            <w:r w:rsidRPr="0063642C">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_Toc325223159 \h </w:instrText>
            </w:r>
            <w:r>
              <w:rPr>
                <w:noProof/>
                <w:webHidden/>
              </w:rPr>
            </w:r>
            <w:r>
              <w:rPr>
                <w:noProof/>
                <w:webHidden/>
              </w:rPr>
              <w:fldChar w:fldCharType="separate"/>
            </w:r>
            <w:r>
              <w:rPr>
                <w:noProof/>
                <w:webHidden/>
              </w:rPr>
              <w:t>7</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60" w:history="1">
            <w:r w:rsidRPr="0063642C">
              <w:rPr>
                <w:rStyle w:val="Hyperlink"/>
                <w:noProof/>
              </w:rPr>
              <w:t>1.2</w:t>
            </w:r>
            <w:r>
              <w:rPr>
                <w:rFonts w:asciiTheme="minorHAnsi" w:eastAsiaTheme="minorEastAsia" w:hAnsiTheme="minorHAnsi"/>
                <w:noProof/>
                <w:sz w:val="22"/>
              </w:rPr>
              <w:tab/>
            </w:r>
            <w:r w:rsidRPr="0063642C">
              <w:rPr>
                <w:rStyle w:val="Hyperlink"/>
                <w:noProof/>
              </w:rPr>
              <w:t>Особенности разработки ЭС</w:t>
            </w:r>
            <w:r>
              <w:rPr>
                <w:noProof/>
                <w:webHidden/>
              </w:rPr>
              <w:tab/>
            </w:r>
            <w:r>
              <w:rPr>
                <w:noProof/>
                <w:webHidden/>
              </w:rPr>
              <w:fldChar w:fldCharType="begin"/>
            </w:r>
            <w:r>
              <w:rPr>
                <w:noProof/>
                <w:webHidden/>
              </w:rPr>
              <w:instrText xml:space="preserve"> PAGEREF _Toc325223160 \h </w:instrText>
            </w:r>
            <w:r>
              <w:rPr>
                <w:noProof/>
                <w:webHidden/>
              </w:rPr>
            </w:r>
            <w:r>
              <w:rPr>
                <w:noProof/>
                <w:webHidden/>
              </w:rPr>
              <w:fldChar w:fldCharType="separate"/>
            </w:r>
            <w:r>
              <w:rPr>
                <w:noProof/>
                <w:webHidden/>
              </w:rPr>
              <w:t>8</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61" w:history="1">
            <w:r w:rsidRPr="0063642C">
              <w:rPr>
                <w:rStyle w:val="Hyperlink"/>
                <w:noProof/>
              </w:rPr>
              <w:t>1.2.1</w:t>
            </w:r>
            <w:r>
              <w:rPr>
                <w:rFonts w:asciiTheme="minorHAnsi" w:eastAsiaTheme="minorEastAsia" w:hAnsiTheme="minorHAnsi"/>
                <w:noProof/>
                <w:sz w:val="22"/>
              </w:rPr>
              <w:tab/>
            </w:r>
            <w:r w:rsidRPr="0063642C">
              <w:rPr>
                <w:rStyle w:val="Hyperlink"/>
                <w:noProof/>
              </w:rPr>
              <w:t>Структура ЭС</w:t>
            </w:r>
            <w:r>
              <w:rPr>
                <w:noProof/>
                <w:webHidden/>
              </w:rPr>
              <w:tab/>
            </w:r>
            <w:r>
              <w:rPr>
                <w:noProof/>
                <w:webHidden/>
              </w:rPr>
              <w:fldChar w:fldCharType="begin"/>
            </w:r>
            <w:r>
              <w:rPr>
                <w:noProof/>
                <w:webHidden/>
              </w:rPr>
              <w:instrText xml:space="preserve"> PAGEREF _Toc325223161 \h </w:instrText>
            </w:r>
            <w:r>
              <w:rPr>
                <w:noProof/>
                <w:webHidden/>
              </w:rPr>
            </w:r>
            <w:r>
              <w:rPr>
                <w:noProof/>
                <w:webHidden/>
              </w:rPr>
              <w:fldChar w:fldCharType="separate"/>
            </w:r>
            <w:r>
              <w:rPr>
                <w:noProof/>
                <w:webHidden/>
              </w:rPr>
              <w:t>9</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62" w:history="1">
            <w:r w:rsidRPr="0063642C">
              <w:rPr>
                <w:rStyle w:val="Hyperlink"/>
                <w:noProof/>
              </w:rPr>
              <w:t>1.2.2</w:t>
            </w:r>
            <w:r>
              <w:rPr>
                <w:rFonts w:asciiTheme="minorHAnsi" w:eastAsiaTheme="minorEastAsia" w:hAnsiTheme="minorHAnsi"/>
                <w:noProof/>
                <w:sz w:val="22"/>
              </w:rPr>
              <w:tab/>
            </w:r>
            <w:r w:rsidRPr="0063642C">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_Toc325223162 \h </w:instrText>
            </w:r>
            <w:r>
              <w:rPr>
                <w:noProof/>
                <w:webHidden/>
              </w:rPr>
            </w:r>
            <w:r>
              <w:rPr>
                <w:noProof/>
                <w:webHidden/>
              </w:rPr>
              <w:fldChar w:fldCharType="separate"/>
            </w:r>
            <w:r>
              <w:rPr>
                <w:noProof/>
                <w:webHidden/>
              </w:rPr>
              <w:t>10</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63" w:history="1">
            <w:r w:rsidRPr="0063642C">
              <w:rPr>
                <w:rStyle w:val="Hyperlink"/>
                <w:noProof/>
              </w:rPr>
              <w:t>1.2.3</w:t>
            </w:r>
            <w:r>
              <w:rPr>
                <w:rFonts w:asciiTheme="minorHAnsi" w:eastAsiaTheme="minorEastAsia" w:hAnsiTheme="minorHAnsi"/>
                <w:noProof/>
                <w:sz w:val="22"/>
              </w:rPr>
              <w:tab/>
            </w:r>
            <w:r w:rsidRPr="0063642C">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_Toc325223163 \h </w:instrText>
            </w:r>
            <w:r>
              <w:rPr>
                <w:noProof/>
                <w:webHidden/>
              </w:rPr>
            </w:r>
            <w:r>
              <w:rPr>
                <w:noProof/>
                <w:webHidden/>
              </w:rPr>
              <w:fldChar w:fldCharType="separate"/>
            </w:r>
            <w:r>
              <w:rPr>
                <w:noProof/>
                <w:webHidden/>
              </w:rPr>
              <w:t>12</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64" w:history="1">
            <w:r w:rsidRPr="0063642C">
              <w:rPr>
                <w:rStyle w:val="Hyperlink"/>
                <w:noProof/>
              </w:rPr>
              <w:t>1.2.4</w:t>
            </w:r>
            <w:r>
              <w:rPr>
                <w:rFonts w:asciiTheme="minorHAnsi" w:eastAsiaTheme="minorEastAsia" w:hAnsiTheme="minorHAnsi"/>
                <w:noProof/>
                <w:sz w:val="22"/>
              </w:rPr>
              <w:tab/>
            </w:r>
            <w:r w:rsidRPr="0063642C">
              <w:rPr>
                <w:rStyle w:val="Hyperlink"/>
                <w:noProof/>
              </w:rPr>
              <w:t>Этапы разработки ЭС</w:t>
            </w:r>
            <w:r>
              <w:rPr>
                <w:noProof/>
                <w:webHidden/>
              </w:rPr>
              <w:tab/>
            </w:r>
            <w:r>
              <w:rPr>
                <w:noProof/>
                <w:webHidden/>
              </w:rPr>
              <w:fldChar w:fldCharType="begin"/>
            </w:r>
            <w:r>
              <w:rPr>
                <w:noProof/>
                <w:webHidden/>
              </w:rPr>
              <w:instrText xml:space="preserve"> PAGEREF _Toc325223164 \h </w:instrText>
            </w:r>
            <w:r>
              <w:rPr>
                <w:noProof/>
                <w:webHidden/>
              </w:rPr>
            </w:r>
            <w:r>
              <w:rPr>
                <w:noProof/>
                <w:webHidden/>
              </w:rPr>
              <w:fldChar w:fldCharType="separate"/>
            </w:r>
            <w:r>
              <w:rPr>
                <w:noProof/>
                <w:webHidden/>
              </w:rPr>
              <w:t>12</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65" w:history="1">
            <w:r w:rsidRPr="0063642C">
              <w:rPr>
                <w:rStyle w:val="Hyperlink"/>
                <w:noProof/>
              </w:rPr>
              <w:t>1.3</w:t>
            </w:r>
            <w:r>
              <w:rPr>
                <w:rFonts w:asciiTheme="minorHAnsi" w:eastAsiaTheme="minorEastAsia" w:hAnsiTheme="minorHAnsi"/>
                <w:noProof/>
                <w:sz w:val="22"/>
              </w:rPr>
              <w:tab/>
            </w:r>
            <w:r w:rsidRPr="0063642C">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_Toc325223165 \h </w:instrText>
            </w:r>
            <w:r>
              <w:rPr>
                <w:noProof/>
                <w:webHidden/>
              </w:rPr>
            </w:r>
            <w:r>
              <w:rPr>
                <w:noProof/>
                <w:webHidden/>
              </w:rPr>
              <w:fldChar w:fldCharType="separate"/>
            </w:r>
            <w:r>
              <w:rPr>
                <w:noProof/>
                <w:webHidden/>
              </w:rPr>
              <w:t>14</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66" w:history="1">
            <w:r w:rsidRPr="0063642C">
              <w:rPr>
                <w:rStyle w:val="Hyperlink"/>
                <w:noProof/>
              </w:rPr>
              <w:t>1.4</w:t>
            </w:r>
            <w:r>
              <w:rPr>
                <w:rFonts w:asciiTheme="minorHAnsi" w:eastAsiaTheme="minorEastAsia" w:hAnsiTheme="minorHAnsi"/>
                <w:noProof/>
                <w:sz w:val="22"/>
              </w:rPr>
              <w:tab/>
            </w:r>
            <w:r w:rsidRPr="0063642C">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_Toc325223166 \h </w:instrText>
            </w:r>
            <w:r>
              <w:rPr>
                <w:noProof/>
                <w:webHidden/>
              </w:rPr>
            </w:r>
            <w:r>
              <w:rPr>
                <w:noProof/>
                <w:webHidden/>
              </w:rPr>
              <w:fldChar w:fldCharType="separate"/>
            </w:r>
            <w:r>
              <w:rPr>
                <w:noProof/>
                <w:webHidden/>
              </w:rPr>
              <w:t>16</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67" w:history="1">
            <w:r w:rsidRPr="0063642C">
              <w:rPr>
                <w:rStyle w:val="Hyperlink"/>
                <w:noProof/>
              </w:rPr>
              <w:t>1.4.1</w:t>
            </w:r>
            <w:r>
              <w:rPr>
                <w:rFonts w:asciiTheme="minorHAnsi" w:eastAsiaTheme="minorEastAsia" w:hAnsiTheme="minorHAnsi"/>
                <w:noProof/>
                <w:sz w:val="22"/>
              </w:rPr>
              <w:tab/>
            </w:r>
            <w:r w:rsidRPr="0063642C">
              <w:rPr>
                <w:rStyle w:val="Hyperlink"/>
                <w:noProof/>
              </w:rPr>
              <w:t>Общая классификация ОС</w:t>
            </w:r>
            <w:r>
              <w:rPr>
                <w:noProof/>
                <w:webHidden/>
              </w:rPr>
              <w:tab/>
            </w:r>
            <w:r>
              <w:rPr>
                <w:noProof/>
                <w:webHidden/>
              </w:rPr>
              <w:fldChar w:fldCharType="begin"/>
            </w:r>
            <w:r>
              <w:rPr>
                <w:noProof/>
                <w:webHidden/>
              </w:rPr>
              <w:instrText xml:space="preserve"> PAGEREF _Toc325223167 \h </w:instrText>
            </w:r>
            <w:r>
              <w:rPr>
                <w:noProof/>
                <w:webHidden/>
              </w:rPr>
            </w:r>
            <w:r>
              <w:rPr>
                <w:noProof/>
                <w:webHidden/>
              </w:rPr>
              <w:fldChar w:fldCharType="separate"/>
            </w:r>
            <w:r>
              <w:rPr>
                <w:noProof/>
                <w:webHidden/>
              </w:rPr>
              <w:t>16</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68" w:history="1">
            <w:r w:rsidRPr="0063642C">
              <w:rPr>
                <w:rStyle w:val="Hyperlink"/>
                <w:noProof/>
              </w:rPr>
              <w:t>1.4.2</w:t>
            </w:r>
            <w:r>
              <w:rPr>
                <w:rFonts w:asciiTheme="minorHAnsi" w:eastAsiaTheme="minorEastAsia" w:hAnsiTheme="minorHAnsi"/>
                <w:noProof/>
                <w:sz w:val="22"/>
              </w:rPr>
              <w:tab/>
            </w:r>
            <w:r w:rsidRPr="0063642C">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_Toc325223168 \h </w:instrText>
            </w:r>
            <w:r>
              <w:rPr>
                <w:noProof/>
                <w:webHidden/>
              </w:rPr>
            </w:r>
            <w:r>
              <w:rPr>
                <w:noProof/>
                <w:webHidden/>
              </w:rPr>
              <w:fldChar w:fldCharType="separate"/>
            </w:r>
            <w:r>
              <w:rPr>
                <w:noProof/>
                <w:webHidden/>
              </w:rPr>
              <w:t>16</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69" w:history="1">
            <w:r w:rsidRPr="0063642C">
              <w:rPr>
                <w:rStyle w:val="Hyperlink"/>
                <w:noProof/>
              </w:rPr>
              <w:t>1.4.3</w:t>
            </w:r>
            <w:r>
              <w:rPr>
                <w:rFonts w:asciiTheme="minorHAnsi" w:eastAsiaTheme="minorEastAsia" w:hAnsiTheme="minorHAnsi"/>
                <w:noProof/>
                <w:sz w:val="22"/>
              </w:rPr>
              <w:tab/>
            </w:r>
            <w:r w:rsidRPr="0063642C">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_Toc325223169 \h </w:instrText>
            </w:r>
            <w:r>
              <w:rPr>
                <w:noProof/>
                <w:webHidden/>
              </w:rPr>
            </w:r>
            <w:r>
              <w:rPr>
                <w:noProof/>
                <w:webHidden/>
              </w:rPr>
              <w:fldChar w:fldCharType="separate"/>
            </w:r>
            <w:r>
              <w:rPr>
                <w:noProof/>
                <w:webHidden/>
              </w:rPr>
              <w:t>17</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70" w:history="1">
            <w:r w:rsidRPr="0063642C">
              <w:rPr>
                <w:rStyle w:val="Hyperlink"/>
                <w:noProof/>
              </w:rPr>
              <w:t>1.5</w:t>
            </w:r>
            <w:r>
              <w:rPr>
                <w:rFonts w:asciiTheme="minorHAnsi" w:eastAsiaTheme="minorEastAsia" w:hAnsiTheme="minorHAnsi"/>
                <w:noProof/>
                <w:sz w:val="22"/>
              </w:rPr>
              <w:tab/>
            </w:r>
            <w:r w:rsidRPr="0063642C">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_Toc325223170 \h </w:instrText>
            </w:r>
            <w:r>
              <w:rPr>
                <w:noProof/>
                <w:webHidden/>
              </w:rPr>
            </w:r>
            <w:r>
              <w:rPr>
                <w:noProof/>
                <w:webHidden/>
              </w:rPr>
              <w:fldChar w:fldCharType="separate"/>
            </w:r>
            <w:r>
              <w:rPr>
                <w:noProof/>
                <w:webHidden/>
              </w:rPr>
              <w:t>19</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71" w:history="1">
            <w:r w:rsidRPr="0063642C">
              <w:rPr>
                <w:rStyle w:val="Hyperlink"/>
                <w:noProof/>
              </w:rPr>
              <w:t>1.6</w:t>
            </w:r>
            <w:r>
              <w:rPr>
                <w:rFonts w:asciiTheme="minorHAnsi" w:eastAsiaTheme="minorEastAsia" w:hAnsiTheme="minorHAnsi"/>
                <w:noProof/>
                <w:sz w:val="22"/>
              </w:rPr>
              <w:tab/>
            </w:r>
            <w:r w:rsidRPr="0063642C">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_Toc325223171 \h </w:instrText>
            </w:r>
            <w:r>
              <w:rPr>
                <w:noProof/>
                <w:webHidden/>
              </w:rPr>
            </w:r>
            <w:r>
              <w:rPr>
                <w:noProof/>
                <w:webHidden/>
              </w:rPr>
              <w:fldChar w:fldCharType="separate"/>
            </w:r>
            <w:r>
              <w:rPr>
                <w:noProof/>
                <w:webHidden/>
              </w:rPr>
              <w:t>20</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72" w:history="1">
            <w:r w:rsidRPr="0063642C">
              <w:rPr>
                <w:rStyle w:val="Hyperlink"/>
                <w:noProof/>
              </w:rPr>
              <w:t>1.7</w:t>
            </w:r>
            <w:r>
              <w:rPr>
                <w:rFonts w:asciiTheme="minorHAnsi" w:eastAsiaTheme="minorEastAsia" w:hAnsiTheme="minorHAnsi"/>
                <w:noProof/>
                <w:sz w:val="22"/>
              </w:rPr>
              <w:tab/>
            </w:r>
            <w:r w:rsidRPr="0063642C">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_Toc325223172 \h </w:instrText>
            </w:r>
            <w:r>
              <w:rPr>
                <w:noProof/>
                <w:webHidden/>
              </w:rPr>
            </w:r>
            <w:r>
              <w:rPr>
                <w:noProof/>
                <w:webHidden/>
              </w:rPr>
              <w:fldChar w:fldCharType="separate"/>
            </w:r>
            <w:r>
              <w:rPr>
                <w:noProof/>
                <w:webHidden/>
              </w:rPr>
              <w:t>21</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73" w:history="1">
            <w:r w:rsidRPr="0063642C">
              <w:rPr>
                <w:rStyle w:val="Hyperlink"/>
                <w:noProof/>
              </w:rPr>
              <w:t>1.8</w:t>
            </w:r>
            <w:r>
              <w:rPr>
                <w:rFonts w:asciiTheme="minorHAnsi" w:eastAsiaTheme="minorEastAsia" w:hAnsiTheme="minorHAnsi"/>
                <w:noProof/>
                <w:sz w:val="22"/>
              </w:rPr>
              <w:tab/>
            </w:r>
            <w:r w:rsidRPr="0063642C">
              <w:rPr>
                <w:rStyle w:val="Hyperlink"/>
                <w:noProof/>
              </w:rPr>
              <w:t>Обзор аналогов</w:t>
            </w:r>
            <w:r>
              <w:rPr>
                <w:noProof/>
                <w:webHidden/>
              </w:rPr>
              <w:tab/>
            </w:r>
            <w:r>
              <w:rPr>
                <w:noProof/>
                <w:webHidden/>
              </w:rPr>
              <w:fldChar w:fldCharType="begin"/>
            </w:r>
            <w:r>
              <w:rPr>
                <w:noProof/>
                <w:webHidden/>
              </w:rPr>
              <w:instrText xml:space="preserve"> PAGEREF _Toc325223173 \h </w:instrText>
            </w:r>
            <w:r>
              <w:rPr>
                <w:noProof/>
                <w:webHidden/>
              </w:rPr>
            </w:r>
            <w:r>
              <w:rPr>
                <w:noProof/>
                <w:webHidden/>
              </w:rPr>
              <w:fldChar w:fldCharType="separate"/>
            </w:r>
            <w:r>
              <w:rPr>
                <w:noProof/>
                <w:webHidden/>
              </w:rPr>
              <w:t>22</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74" w:history="1">
            <w:r w:rsidRPr="0063642C">
              <w:rPr>
                <w:rStyle w:val="Hyperlink"/>
                <w:noProof/>
              </w:rPr>
              <w:t>1.9</w:t>
            </w:r>
            <w:r>
              <w:rPr>
                <w:rFonts w:asciiTheme="minorHAnsi" w:eastAsiaTheme="minorEastAsia" w:hAnsiTheme="minorHAnsi"/>
                <w:noProof/>
                <w:sz w:val="22"/>
              </w:rPr>
              <w:tab/>
            </w:r>
            <w:r w:rsidRPr="0063642C">
              <w:rPr>
                <w:rStyle w:val="Hyperlink"/>
                <w:noProof/>
              </w:rPr>
              <w:t>Постановка задачи</w:t>
            </w:r>
            <w:r>
              <w:rPr>
                <w:noProof/>
                <w:webHidden/>
              </w:rPr>
              <w:tab/>
            </w:r>
            <w:r>
              <w:rPr>
                <w:noProof/>
                <w:webHidden/>
              </w:rPr>
              <w:fldChar w:fldCharType="begin"/>
            </w:r>
            <w:r>
              <w:rPr>
                <w:noProof/>
                <w:webHidden/>
              </w:rPr>
              <w:instrText xml:space="preserve"> PAGEREF _Toc325223174 \h </w:instrText>
            </w:r>
            <w:r>
              <w:rPr>
                <w:noProof/>
                <w:webHidden/>
              </w:rPr>
            </w:r>
            <w:r>
              <w:rPr>
                <w:noProof/>
                <w:webHidden/>
              </w:rPr>
              <w:fldChar w:fldCharType="separate"/>
            </w:r>
            <w:r>
              <w:rPr>
                <w:noProof/>
                <w:webHidden/>
              </w:rPr>
              <w:t>23</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75" w:history="1">
            <w:r w:rsidRPr="0063642C">
              <w:rPr>
                <w:rStyle w:val="Hyperlink"/>
                <w:noProof/>
              </w:rPr>
              <w:t>1.9.1</w:t>
            </w:r>
            <w:r>
              <w:rPr>
                <w:rFonts w:asciiTheme="minorHAnsi" w:eastAsiaTheme="minorEastAsia" w:hAnsiTheme="minorHAnsi"/>
                <w:noProof/>
                <w:sz w:val="22"/>
              </w:rPr>
              <w:tab/>
            </w:r>
            <w:r w:rsidRPr="0063642C">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_Toc325223175 \h </w:instrText>
            </w:r>
            <w:r>
              <w:rPr>
                <w:noProof/>
                <w:webHidden/>
              </w:rPr>
            </w:r>
            <w:r>
              <w:rPr>
                <w:noProof/>
                <w:webHidden/>
              </w:rPr>
              <w:fldChar w:fldCharType="separate"/>
            </w:r>
            <w:r>
              <w:rPr>
                <w:noProof/>
                <w:webHidden/>
              </w:rPr>
              <w:t>23</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76" w:history="1">
            <w:r w:rsidRPr="0063642C">
              <w:rPr>
                <w:rStyle w:val="Hyperlink"/>
                <w:noProof/>
              </w:rPr>
              <w:t>1.9.2</w:t>
            </w:r>
            <w:r>
              <w:rPr>
                <w:rFonts w:asciiTheme="minorHAnsi" w:eastAsiaTheme="minorEastAsia" w:hAnsiTheme="minorHAnsi"/>
                <w:noProof/>
                <w:sz w:val="22"/>
              </w:rPr>
              <w:tab/>
            </w:r>
            <w:r w:rsidRPr="0063642C">
              <w:rPr>
                <w:rStyle w:val="Hyperlink"/>
                <w:noProof/>
              </w:rPr>
              <w:t>Требования к платформе для разработки ЭС</w:t>
            </w:r>
            <w:r>
              <w:rPr>
                <w:noProof/>
                <w:webHidden/>
              </w:rPr>
              <w:tab/>
            </w:r>
            <w:r>
              <w:rPr>
                <w:noProof/>
                <w:webHidden/>
              </w:rPr>
              <w:fldChar w:fldCharType="begin"/>
            </w:r>
            <w:r>
              <w:rPr>
                <w:noProof/>
                <w:webHidden/>
              </w:rPr>
              <w:instrText xml:space="preserve"> PAGEREF _Toc325223176 \h </w:instrText>
            </w:r>
            <w:r>
              <w:rPr>
                <w:noProof/>
                <w:webHidden/>
              </w:rPr>
            </w:r>
            <w:r>
              <w:rPr>
                <w:noProof/>
                <w:webHidden/>
              </w:rPr>
              <w:fldChar w:fldCharType="separate"/>
            </w:r>
            <w:r>
              <w:rPr>
                <w:noProof/>
                <w:webHidden/>
              </w:rPr>
              <w:t>23</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77" w:history="1">
            <w:r w:rsidRPr="0063642C">
              <w:rPr>
                <w:rStyle w:val="Hyperlink"/>
                <w:noProof/>
              </w:rPr>
              <w:t>1.9.3</w:t>
            </w:r>
            <w:r>
              <w:rPr>
                <w:rFonts w:asciiTheme="minorHAnsi" w:eastAsiaTheme="minorEastAsia" w:hAnsiTheme="minorHAnsi"/>
                <w:noProof/>
                <w:sz w:val="22"/>
              </w:rPr>
              <w:tab/>
            </w:r>
            <w:r w:rsidRPr="0063642C">
              <w:rPr>
                <w:rStyle w:val="Hyperlink"/>
                <w:noProof/>
              </w:rPr>
              <w:t>Функциональные требования</w:t>
            </w:r>
            <w:r>
              <w:rPr>
                <w:noProof/>
                <w:webHidden/>
              </w:rPr>
              <w:tab/>
            </w:r>
            <w:r>
              <w:rPr>
                <w:noProof/>
                <w:webHidden/>
              </w:rPr>
              <w:fldChar w:fldCharType="begin"/>
            </w:r>
            <w:r>
              <w:rPr>
                <w:noProof/>
                <w:webHidden/>
              </w:rPr>
              <w:instrText xml:space="preserve"> PAGEREF _Toc325223177 \h </w:instrText>
            </w:r>
            <w:r>
              <w:rPr>
                <w:noProof/>
                <w:webHidden/>
              </w:rPr>
            </w:r>
            <w:r>
              <w:rPr>
                <w:noProof/>
                <w:webHidden/>
              </w:rPr>
              <w:fldChar w:fldCharType="separate"/>
            </w:r>
            <w:r>
              <w:rPr>
                <w:noProof/>
                <w:webHidden/>
              </w:rPr>
              <w:t>24</w:t>
            </w:r>
            <w:r>
              <w:rPr>
                <w:noProof/>
                <w:webHidden/>
              </w:rPr>
              <w:fldChar w:fldCharType="end"/>
            </w:r>
          </w:hyperlink>
        </w:p>
        <w:p w:rsidR="00E20BB7" w:rsidRDefault="00E20BB7">
          <w:pPr>
            <w:pStyle w:val="TOC1"/>
            <w:rPr>
              <w:rFonts w:asciiTheme="minorHAnsi" w:eastAsiaTheme="minorEastAsia" w:hAnsiTheme="minorHAnsi"/>
              <w:noProof/>
              <w:sz w:val="22"/>
            </w:rPr>
          </w:pPr>
          <w:hyperlink w:anchor="_Toc325223178" w:history="1">
            <w:r w:rsidRPr="0063642C">
              <w:rPr>
                <w:rStyle w:val="Hyperlink"/>
                <w:noProof/>
              </w:rPr>
              <w:t>2</w:t>
            </w:r>
            <w:r>
              <w:rPr>
                <w:rFonts w:asciiTheme="minorHAnsi" w:eastAsiaTheme="minorEastAsia" w:hAnsiTheme="minorHAnsi"/>
                <w:noProof/>
                <w:sz w:val="22"/>
              </w:rPr>
              <w:tab/>
            </w:r>
            <w:r w:rsidRPr="0063642C">
              <w:rPr>
                <w:rStyle w:val="Hyperlink"/>
                <w:noProof/>
              </w:rPr>
              <w:t>Проектирование</w:t>
            </w:r>
            <w:r>
              <w:rPr>
                <w:noProof/>
                <w:webHidden/>
              </w:rPr>
              <w:tab/>
            </w:r>
            <w:r>
              <w:rPr>
                <w:noProof/>
                <w:webHidden/>
              </w:rPr>
              <w:fldChar w:fldCharType="begin"/>
            </w:r>
            <w:r>
              <w:rPr>
                <w:noProof/>
                <w:webHidden/>
              </w:rPr>
              <w:instrText xml:space="preserve"> PAGEREF _Toc325223178 \h </w:instrText>
            </w:r>
            <w:r>
              <w:rPr>
                <w:noProof/>
                <w:webHidden/>
              </w:rPr>
            </w:r>
            <w:r>
              <w:rPr>
                <w:noProof/>
                <w:webHidden/>
              </w:rPr>
              <w:fldChar w:fldCharType="separate"/>
            </w:r>
            <w:r>
              <w:rPr>
                <w:noProof/>
                <w:webHidden/>
              </w:rPr>
              <w:t>25</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79" w:history="1">
            <w:r w:rsidRPr="0063642C">
              <w:rPr>
                <w:rStyle w:val="Hyperlink"/>
                <w:noProof/>
              </w:rPr>
              <w:t>2.1</w:t>
            </w:r>
            <w:r>
              <w:rPr>
                <w:rFonts w:asciiTheme="minorHAnsi" w:eastAsiaTheme="minorEastAsia" w:hAnsiTheme="minorHAnsi"/>
                <w:noProof/>
                <w:sz w:val="22"/>
              </w:rPr>
              <w:tab/>
            </w:r>
            <w:r w:rsidRPr="0063642C">
              <w:rPr>
                <w:rStyle w:val="Hyperlink"/>
                <w:noProof/>
              </w:rPr>
              <w:t>Системная архитектура</w:t>
            </w:r>
            <w:r>
              <w:rPr>
                <w:noProof/>
                <w:webHidden/>
              </w:rPr>
              <w:tab/>
            </w:r>
            <w:r>
              <w:rPr>
                <w:noProof/>
                <w:webHidden/>
              </w:rPr>
              <w:fldChar w:fldCharType="begin"/>
            </w:r>
            <w:r>
              <w:rPr>
                <w:noProof/>
                <w:webHidden/>
              </w:rPr>
              <w:instrText xml:space="preserve"> PAGEREF _Toc325223179 \h </w:instrText>
            </w:r>
            <w:r>
              <w:rPr>
                <w:noProof/>
                <w:webHidden/>
              </w:rPr>
            </w:r>
            <w:r>
              <w:rPr>
                <w:noProof/>
                <w:webHidden/>
              </w:rPr>
              <w:fldChar w:fldCharType="separate"/>
            </w:r>
            <w:r>
              <w:rPr>
                <w:noProof/>
                <w:webHidden/>
              </w:rPr>
              <w:t>25</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0" w:history="1">
            <w:r w:rsidRPr="0063642C">
              <w:rPr>
                <w:rStyle w:val="Hyperlink"/>
                <w:noProof/>
              </w:rPr>
              <w:t>2.1.1</w:t>
            </w:r>
            <w:r>
              <w:rPr>
                <w:rFonts w:asciiTheme="minorHAnsi" w:eastAsiaTheme="minorEastAsia" w:hAnsiTheme="minorHAnsi"/>
                <w:noProof/>
                <w:sz w:val="22"/>
              </w:rPr>
              <w:tab/>
            </w:r>
            <w:r w:rsidRPr="0063642C">
              <w:rPr>
                <w:rStyle w:val="Hyperlink"/>
                <w:noProof/>
              </w:rPr>
              <w:t>Выбор платформы для разработки ЭС</w:t>
            </w:r>
            <w:r>
              <w:rPr>
                <w:noProof/>
                <w:webHidden/>
              </w:rPr>
              <w:tab/>
            </w:r>
            <w:r>
              <w:rPr>
                <w:noProof/>
                <w:webHidden/>
              </w:rPr>
              <w:fldChar w:fldCharType="begin"/>
            </w:r>
            <w:r>
              <w:rPr>
                <w:noProof/>
                <w:webHidden/>
              </w:rPr>
              <w:instrText xml:space="preserve"> PAGEREF _Toc325223180 \h </w:instrText>
            </w:r>
            <w:r>
              <w:rPr>
                <w:noProof/>
                <w:webHidden/>
              </w:rPr>
            </w:r>
            <w:r>
              <w:rPr>
                <w:noProof/>
                <w:webHidden/>
              </w:rPr>
              <w:fldChar w:fldCharType="separate"/>
            </w:r>
            <w:r>
              <w:rPr>
                <w:noProof/>
                <w:webHidden/>
              </w:rPr>
              <w:t>25</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1" w:history="1">
            <w:r w:rsidRPr="0063642C">
              <w:rPr>
                <w:rStyle w:val="Hyperlink"/>
                <w:noProof/>
              </w:rPr>
              <w:t>2.1.2</w:t>
            </w:r>
            <w:r>
              <w:rPr>
                <w:rFonts w:asciiTheme="minorHAnsi" w:eastAsiaTheme="minorEastAsia" w:hAnsiTheme="minorHAnsi"/>
                <w:noProof/>
                <w:sz w:val="22"/>
              </w:rPr>
              <w:tab/>
            </w:r>
            <w:r w:rsidRPr="0063642C">
              <w:rPr>
                <w:rStyle w:val="Hyperlink"/>
                <w:noProof/>
              </w:rPr>
              <w:t>Выбор инструментов разработки клиента</w:t>
            </w:r>
            <w:r>
              <w:rPr>
                <w:noProof/>
                <w:webHidden/>
              </w:rPr>
              <w:tab/>
            </w:r>
            <w:r>
              <w:rPr>
                <w:noProof/>
                <w:webHidden/>
              </w:rPr>
              <w:fldChar w:fldCharType="begin"/>
            </w:r>
            <w:r>
              <w:rPr>
                <w:noProof/>
                <w:webHidden/>
              </w:rPr>
              <w:instrText xml:space="preserve"> PAGEREF _Toc325223181 \h </w:instrText>
            </w:r>
            <w:r>
              <w:rPr>
                <w:noProof/>
                <w:webHidden/>
              </w:rPr>
            </w:r>
            <w:r>
              <w:rPr>
                <w:noProof/>
                <w:webHidden/>
              </w:rPr>
              <w:fldChar w:fldCharType="separate"/>
            </w:r>
            <w:r>
              <w:rPr>
                <w:noProof/>
                <w:webHidden/>
              </w:rPr>
              <w:t>27</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2" w:history="1">
            <w:r w:rsidRPr="0063642C">
              <w:rPr>
                <w:rStyle w:val="Hyperlink"/>
                <w:noProof/>
              </w:rPr>
              <w:t>2.1.3</w:t>
            </w:r>
            <w:r>
              <w:rPr>
                <w:rFonts w:asciiTheme="minorHAnsi" w:eastAsiaTheme="minorEastAsia" w:hAnsiTheme="minorHAnsi"/>
                <w:noProof/>
                <w:sz w:val="22"/>
              </w:rPr>
              <w:tab/>
            </w:r>
            <w:r w:rsidRPr="0063642C">
              <w:rPr>
                <w:rStyle w:val="Hyperlink"/>
                <w:noProof/>
              </w:rPr>
              <w:t>Выбор инструментов разработки сервера</w:t>
            </w:r>
            <w:r>
              <w:rPr>
                <w:noProof/>
                <w:webHidden/>
              </w:rPr>
              <w:tab/>
            </w:r>
            <w:r>
              <w:rPr>
                <w:noProof/>
                <w:webHidden/>
              </w:rPr>
              <w:fldChar w:fldCharType="begin"/>
            </w:r>
            <w:r>
              <w:rPr>
                <w:noProof/>
                <w:webHidden/>
              </w:rPr>
              <w:instrText xml:space="preserve"> PAGEREF _Toc325223182 \h </w:instrText>
            </w:r>
            <w:r>
              <w:rPr>
                <w:noProof/>
                <w:webHidden/>
              </w:rPr>
            </w:r>
            <w:r>
              <w:rPr>
                <w:noProof/>
                <w:webHidden/>
              </w:rPr>
              <w:fldChar w:fldCharType="separate"/>
            </w:r>
            <w:r>
              <w:rPr>
                <w:noProof/>
                <w:webHidden/>
              </w:rPr>
              <w:t>28</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3" w:history="1">
            <w:r w:rsidRPr="0063642C">
              <w:rPr>
                <w:rStyle w:val="Hyperlink"/>
                <w:noProof/>
              </w:rPr>
              <w:t>2.1.4</w:t>
            </w:r>
            <w:r>
              <w:rPr>
                <w:rFonts w:asciiTheme="minorHAnsi" w:eastAsiaTheme="minorEastAsia" w:hAnsiTheme="minorHAnsi"/>
                <w:noProof/>
                <w:sz w:val="22"/>
              </w:rPr>
              <w:tab/>
            </w:r>
            <w:r w:rsidRPr="0063642C">
              <w:rPr>
                <w:rStyle w:val="Hyperlink"/>
                <w:noProof/>
              </w:rPr>
              <w:t>Выбор инструмента коммуникации</w:t>
            </w:r>
            <w:r>
              <w:rPr>
                <w:noProof/>
                <w:webHidden/>
              </w:rPr>
              <w:tab/>
            </w:r>
            <w:r>
              <w:rPr>
                <w:noProof/>
                <w:webHidden/>
              </w:rPr>
              <w:fldChar w:fldCharType="begin"/>
            </w:r>
            <w:r>
              <w:rPr>
                <w:noProof/>
                <w:webHidden/>
              </w:rPr>
              <w:instrText xml:space="preserve"> PAGEREF _Toc325223183 \h </w:instrText>
            </w:r>
            <w:r>
              <w:rPr>
                <w:noProof/>
                <w:webHidden/>
              </w:rPr>
            </w:r>
            <w:r>
              <w:rPr>
                <w:noProof/>
                <w:webHidden/>
              </w:rPr>
              <w:fldChar w:fldCharType="separate"/>
            </w:r>
            <w:r>
              <w:rPr>
                <w:noProof/>
                <w:webHidden/>
              </w:rPr>
              <w:t>28</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84" w:history="1">
            <w:r w:rsidRPr="0063642C">
              <w:rPr>
                <w:rStyle w:val="Hyperlink"/>
                <w:noProof/>
              </w:rPr>
              <w:t>2.2</w:t>
            </w:r>
            <w:r>
              <w:rPr>
                <w:rFonts w:asciiTheme="minorHAnsi" w:eastAsiaTheme="minorEastAsia" w:hAnsiTheme="minorHAnsi"/>
                <w:noProof/>
                <w:sz w:val="22"/>
              </w:rPr>
              <w:tab/>
            </w:r>
            <w:r w:rsidRPr="0063642C">
              <w:rPr>
                <w:rStyle w:val="Hyperlink"/>
                <w:noProof/>
              </w:rPr>
              <w:t>Программная архитектура</w:t>
            </w:r>
            <w:r>
              <w:rPr>
                <w:noProof/>
                <w:webHidden/>
              </w:rPr>
              <w:tab/>
            </w:r>
            <w:r>
              <w:rPr>
                <w:noProof/>
                <w:webHidden/>
              </w:rPr>
              <w:fldChar w:fldCharType="begin"/>
            </w:r>
            <w:r>
              <w:rPr>
                <w:noProof/>
                <w:webHidden/>
              </w:rPr>
              <w:instrText xml:space="preserve"> PAGEREF _Toc325223184 \h </w:instrText>
            </w:r>
            <w:r>
              <w:rPr>
                <w:noProof/>
                <w:webHidden/>
              </w:rPr>
            </w:r>
            <w:r>
              <w:rPr>
                <w:noProof/>
                <w:webHidden/>
              </w:rPr>
              <w:fldChar w:fldCharType="separate"/>
            </w:r>
            <w:r>
              <w:rPr>
                <w:noProof/>
                <w:webHidden/>
              </w:rPr>
              <w:t>29</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5" w:history="1">
            <w:r w:rsidRPr="0063642C">
              <w:rPr>
                <w:rStyle w:val="Hyperlink"/>
                <w:noProof/>
              </w:rPr>
              <w:t>2.2.1</w:t>
            </w:r>
            <w:r>
              <w:rPr>
                <w:rFonts w:asciiTheme="minorHAnsi" w:eastAsiaTheme="minorEastAsia" w:hAnsiTheme="minorHAnsi"/>
                <w:noProof/>
                <w:sz w:val="22"/>
              </w:rPr>
              <w:tab/>
            </w:r>
            <w:r w:rsidRPr="0063642C">
              <w:rPr>
                <w:rStyle w:val="Hyperlink"/>
                <w:noProof/>
              </w:rPr>
              <w:t>Компоненты системы</w:t>
            </w:r>
            <w:r>
              <w:rPr>
                <w:noProof/>
                <w:webHidden/>
              </w:rPr>
              <w:tab/>
            </w:r>
            <w:r>
              <w:rPr>
                <w:noProof/>
                <w:webHidden/>
              </w:rPr>
              <w:fldChar w:fldCharType="begin"/>
            </w:r>
            <w:r>
              <w:rPr>
                <w:noProof/>
                <w:webHidden/>
              </w:rPr>
              <w:instrText xml:space="preserve"> PAGEREF _Toc325223185 \h </w:instrText>
            </w:r>
            <w:r>
              <w:rPr>
                <w:noProof/>
                <w:webHidden/>
              </w:rPr>
            </w:r>
            <w:r>
              <w:rPr>
                <w:noProof/>
                <w:webHidden/>
              </w:rPr>
              <w:fldChar w:fldCharType="separate"/>
            </w:r>
            <w:r>
              <w:rPr>
                <w:noProof/>
                <w:webHidden/>
              </w:rPr>
              <w:t>30</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6" w:history="1">
            <w:r w:rsidRPr="0063642C">
              <w:rPr>
                <w:rStyle w:val="Hyperlink"/>
                <w:noProof/>
              </w:rPr>
              <w:t>2.2.2</w:t>
            </w:r>
            <w:r>
              <w:rPr>
                <w:rFonts w:asciiTheme="minorHAnsi" w:eastAsiaTheme="minorEastAsia" w:hAnsiTheme="minorHAnsi"/>
                <w:noProof/>
                <w:sz w:val="22"/>
              </w:rPr>
              <w:tab/>
            </w:r>
            <w:r w:rsidRPr="0063642C">
              <w:rPr>
                <w:rStyle w:val="Hyperlink"/>
                <w:noProof/>
              </w:rPr>
              <w:t>Алгоритм структурного синтеза</w:t>
            </w:r>
            <w:r>
              <w:rPr>
                <w:noProof/>
                <w:webHidden/>
              </w:rPr>
              <w:tab/>
            </w:r>
            <w:r>
              <w:rPr>
                <w:noProof/>
                <w:webHidden/>
              </w:rPr>
              <w:fldChar w:fldCharType="begin"/>
            </w:r>
            <w:r>
              <w:rPr>
                <w:noProof/>
                <w:webHidden/>
              </w:rPr>
              <w:instrText xml:space="preserve"> PAGEREF _Toc325223186 \h </w:instrText>
            </w:r>
            <w:r>
              <w:rPr>
                <w:noProof/>
                <w:webHidden/>
              </w:rPr>
            </w:r>
            <w:r>
              <w:rPr>
                <w:noProof/>
                <w:webHidden/>
              </w:rPr>
              <w:fldChar w:fldCharType="separate"/>
            </w:r>
            <w:r>
              <w:rPr>
                <w:noProof/>
                <w:webHidden/>
              </w:rPr>
              <w:t>32</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87" w:history="1">
            <w:r w:rsidRPr="0063642C">
              <w:rPr>
                <w:rStyle w:val="Hyperlink"/>
                <w:noProof/>
              </w:rPr>
              <w:t>2.3</w:t>
            </w:r>
            <w:r>
              <w:rPr>
                <w:rFonts w:asciiTheme="minorHAnsi" w:eastAsiaTheme="minorEastAsia" w:hAnsiTheme="minorHAnsi"/>
                <w:noProof/>
                <w:sz w:val="22"/>
              </w:rPr>
              <w:tab/>
            </w:r>
            <w:r w:rsidRPr="0063642C">
              <w:rPr>
                <w:rStyle w:val="Hyperlink"/>
                <w:noProof/>
              </w:rPr>
              <w:t>Архитектура данных</w:t>
            </w:r>
            <w:r>
              <w:rPr>
                <w:noProof/>
                <w:webHidden/>
              </w:rPr>
              <w:tab/>
            </w:r>
            <w:r>
              <w:rPr>
                <w:noProof/>
                <w:webHidden/>
              </w:rPr>
              <w:fldChar w:fldCharType="begin"/>
            </w:r>
            <w:r>
              <w:rPr>
                <w:noProof/>
                <w:webHidden/>
              </w:rPr>
              <w:instrText xml:space="preserve"> PAGEREF _Toc325223187 \h </w:instrText>
            </w:r>
            <w:r>
              <w:rPr>
                <w:noProof/>
                <w:webHidden/>
              </w:rPr>
            </w:r>
            <w:r>
              <w:rPr>
                <w:noProof/>
                <w:webHidden/>
              </w:rPr>
              <w:fldChar w:fldCharType="separate"/>
            </w:r>
            <w:r>
              <w:rPr>
                <w:noProof/>
                <w:webHidden/>
              </w:rPr>
              <w:t>34</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8" w:history="1">
            <w:r w:rsidRPr="0063642C">
              <w:rPr>
                <w:rStyle w:val="Hyperlink"/>
                <w:noProof/>
              </w:rPr>
              <w:t>2.3.1</w:t>
            </w:r>
            <w:r>
              <w:rPr>
                <w:rFonts w:asciiTheme="minorHAnsi" w:eastAsiaTheme="minorEastAsia" w:hAnsiTheme="minorHAnsi"/>
                <w:noProof/>
                <w:sz w:val="22"/>
              </w:rPr>
              <w:tab/>
            </w:r>
            <w:r w:rsidRPr="0063642C">
              <w:rPr>
                <w:rStyle w:val="Hyperlink"/>
                <w:noProof/>
              </w:rPr>
              <w:t>Модель базы данных</w:t>
            </w:r>
            <w:r>
              <w:rPr>
                <w:noProof/>
                <w:webHidden/>
              </w:rPr>
              <w:tab/>
            </w:r>
            <w:r>
              <w:rPr>
                <w:noProof/>
                <w:webHidden/>
              </w:rPr>
              <w:fldChar w:fldCharType="begin"/>
            </w:r>
            <w:r>
              <w:rPr>
                <w:noProof/>
                <w:webHidden/>
              </w:rPr>
              <w:instrText xml:space="preserve"> PAGEREF _Toc325223188 \h </w:instrText>
            </w:r>
            <w:r>
              <w:rPr>
                <w:noProof/>
                <w:webHidden/>
              </w:rPr>
            </w:r>
            <w:r>
              <w:rPr>
                <w:noProof/>
                <w:webHidden/>
              </w:rPr>
              <w:fldChar w:fldCharType="separate"/>
            </w:r>
            <w:r>
              <w:rPr>
                <w:noProof/>
                <w:webHidden/>
              </w:rPr>
              <w:t>35</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89" w:history="1">
            <w:r w:rsidRPr="0063642C">
              <w:rPr>
                <w:rStyle w:val="Hyperlink"/>
                <w:noProof/>
              </w:rPr>
              <w:t>2.3.2</w:t>
            </w:r>
            <w:r>
              <w:rPr>
                <w:rFonts w:asciiTheme="minorHAnsi" w:eastAsiaTheme="minorEastAsia" w:hAnsiTheme="minorHAnsi"/>
                <w:noProof/>
                <w:sz w:val="22"/>
              </w:rPr>
              <w:tab/>
            </w:r>
            <w:r w:rsidRPr="0063642C">
              <w:rPr>
                <w:rStyle w:val="Hyperlink"/>
                <w:noProof/>
              </w:rPr>
              <w:t>Модели фактов</w:t>
            </w:r>
            <w:r>
              <w:rPr>
                <w:noProof/>
                <w:webHidden/>
              </w:rPr>
              <w:tab/>
            </w:r>
            <w:r>
              <w:rPr>
                <w:noProof/>
                <w:webHidden/>
              </w:rPr>
              <w:fldChar w:fldCharType="begin"/>
            </w:r>
            <w:r>
              <w:rPr>
                <w:noProof/>
                <w:webHidden/>
              </w:rPr>
              <w:instrText xml:space="preserve"> PAGEREF _Toc325223189 \h </w:instrText>
            </w:r>
            <w:r>
              <w:rPr>
                <w:noProof/>
                <w:webHidden/>
              </w:rPr>
            </w:r>
            <w:r>
              <w:rPr>
                <w:noProof/>
                <w:webHidden/>
              </w:rPr>
              <w:fldChar w:fldCharType="separate"/>
            </w:r>
            <w:r>
              <w:rPr>
                <w:noProof/>
                <w:webHidden/>
              </w:rPr>
              <w:t>36</w:t>
            </w:r>
            <w:r>
              <w:rPr>
                <w:noProof/>
                <w:webHidden/>
              </w:rPr>
              <w:fldChar w:fldCharType="end"/>
            </w:r>
          </w:hyperlink>
        </w:p>
        <w:p w:rsidR="00E20BB7" w:rsidRDefault="00E20BB7">
          <w:pPr>
            <w:pStyle w:val="TOC1"/>
            <w:rPr>
              <w:rFonts w:asciiTheme="minorHAnsi" w:eastAsiaTheme="minorEastAsia" w:hAnsiTheme="minorHAnsi"/>
              <w:noProof/>
              <w:sz w:val="22"/>
            </w:rPr>
          </w:pPr>
          <w:hyperlink w:anchor="_Toc325223190" w:history="1">
            <w:r w:rsidRPr="0063642C">
              <w:rPr>
                <w:rStyle w:val="Hyperlink"/>
                <w:noProof/>
              </w:rPr>
              <w:t>3</w:t>
            </w:r>
            <w:r>
              <w:rPr>
                <w:rFonts w:asciiTheme="minorHAnsi" w:eastAsiaTheme="minorEastAsia" w:hAnsiTheme="minorHAnsi"/>
                <w:noProof/>
                <w:sz w:val="22"/>
              </w:rPr>
              <w:tab/>
            </w:r>
            <w:r w:rsidRPr="0063642C">
              <w:rPr>
                <w:rStyle w:val="Hyperlink"/>
                <w:noProof/>
              </w:rPr>
              <w:t>Реализация и тестирование</w:t>
            </w:r>
            <w:r>
              <w:rPr>
                <w:noProof/>
                <w:webHidden/>
              </w:rPr>
              <w:tab/>
            </w:r>
            <w:r>
              <w:rPr>
                <w:noProof/>
                <w:webHidden/>
              </w:rPr>
              <w:fldChar w:fldCharType="begin"/>
            </w:r>
            <w:r>
              <w:rPr>
                <w:noProof/>
                <w:webHidden/>
              </w:rPr>
              <w:instrText xml:space="preserve"> PAGEREF _Toc325223190 \h </w:instrText>
            </w:r>
            <w:r>
              <w:rPr>
                <w:noProof/>
                <w:webHidden/>
              </w:rPr>
            </w:r>
            <w:r>
              <w:rPr>
                <w:noProof/>
                <w:webHidden/>
              </w:rPr>
              <w:fldChar w:fldCharType="separate"/>
            </w:r>
            <w:r>
              <w:rPr>
                <w:noProof/>
                <w:webHidden/>
              </w:rPr>
              <w:t>37</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91" w:history="1">
            <w:r w:rsidRPr="0063642C">
              <w:rPr>
                <w:rStyle w:val="Hyperlink"/>
                <w:noProof/>
              </w:rPr>
              <w:t>3.1</w:t>
            </w:r>
            <w:r>
              <w:rPr>
                <w:rFonts w:asciiTheme="minorHAnsi" w:eastAsiaTheme="minorEastAsia" w:hAnsiTheme="minorHAnsi"/>
                <w:noProof/>
                <w:sz w:val="22"/>
              </w:rPr>
              <w:tab/>
            </w:r>
            <w:r w:rsidRPr="0063642C">
              <w:rPr>
                <w:rStyle w:val="Hyperlink"/>
                <w:noProof/>
              </w:rPr>
              <w:t>Технологические особенности платформы</w:t>
            </w:r>
            <w:r>
              <w:rPr>
                <w:noProof/>
                <w:webHidden/>
              </w:rPr>
              <w:tab/>
            </w:r>
            <w:r>
              <w:rPr>
                <w:noProof/>
                <w:webHidden/>
              </w:rPr>
              <w:fldChar w:fldCharType="begin"/>
            </w:r>
            <w:r>
              <w:rPr>
                <w:noProof/>
                <w:webHidden/>
              </w:rPr>
              <w:instrText xml:space="preserve"> PAGEREF _Toc325223191 \h </w:instrText>
            </w:r>
            <w:r>
              <w:rPr>
                <w:noProof/>
                <w:webHidden/>
              </w:rPr>
            </w:r>
            <w:r>
              <w:rPr>
                <w:noProof/>
                <w:webHidden/>
              </w:rPr>
              <w:fldChar w:fldCharType="separate"/>
            </w:r>
            <w:r>
              <w:rPr>
                <w:noProof/>
                <w:webHidden/>
              </w:rPr>
              <w:t>37</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92" w:history="1">
            <w:r w:rsidRPr="0063642C">
              <w:rPr>
                <w:rStyle w:val="Hyperlink"/>
                <w:noProof/>
              </w:rPr>
              <w:t>3.1.1</w:t>
            </w:r>
            <w:r>
              <w:rPr>
                <w:rFonts w:asciiTheme="minorHAnsi" w:eastAsiaTheme="minorEastAsia" w:hAnsiTheme="minorHAnsi"/>
                <w:noProof/>
                <w:sz w:val="22"/>
              </w:rPr>
              <w:tab/>
            </w:r>
            <w:r w:rsidRPr="0063642C">
              <w:rPr>
                <w:rStyle w:val="Hyperlink"/>
                <w:noProof/>
              </w:rPr>
              <w:t>Машина вывода</w:t>
            </w:r>
            <w:r>
              <w:rPr>
                <w:noProof/>
                <w:webHidden/>
              </w:rPr>
              <w:tab/>
            </w:r>
            <w:r>
              <w:rPr>
                <w:noProof/>
                <w:webHidden/>
              </w:rPr>
              <w:fldChar w:fldCharType="begin"/>
            </w:r>
            <w:r>
              <w:rPr>
                <w:noProof/>
                <w:webHidden/>
              </w:rPr>
              <w:instrText xml:space="preserve"> PAGEREF _Toc325223192 \h </w:instrText>
            </w:r>
            <w:r>
              <w:rPr>
                <w:noProof/>
                <w:webHidden/>
              </w:rPr>
            </w:r>
            <w:r>
              <w:rPr>
                <w:noProof/>
                <w:webHidden/>
              </w:rPr>
              <w:fldChar w:fldCharType="separate"/>
            </w:r>
            <w:r>
              <w:rPr>
                <w:noProof/>
                <w:webHidden/>
              </w:rPr>
              <w:t>38</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93" w:history="1">
            <w:r w:rsidRPr="0063642C">
              <w:rPr>
                <w:rStyle w:val="Hyperlink"/>
                <w:noProof/>
              </w:rPr>
              <w:t>3.1.2</w:t>
            </w:r>
            <w:r>
              <w:rPr>
                <w:rFonts w:asciiTheme="minorHAnsi" w:eastAsiaTheme="minorEastAsia" w:hAnsiTheme="minorHAnsi"/>
                <w:noProof/>
                <w:sz w:val="22"/>
              </w:rPr>
              <w:tab/>
            </w:r>
            <w:r w:rsidRPr="0063642C">
              <w:rPr>
                <w:rStyle w:val="Hyperlink"/>
                <w:noProof/>
              </w:rPr>
              <w:t>Инструменты для разработки ЭС</w:t>
            </w:r>
            <w:r>
              <w:rPr>
                <w:noProof/>
                <w:webHidden/>
              </w:rPr>
              <w:tab/>
            </w:r>
            <w:r>
              <w:rPr>
                <w:noProof/>
                <w:webHidden/>
              </w:rPr>
              <w:fldChar w:fldCharType="begin"/>
            </w:r>
            <w:r>
              <w:rPr>
                <w:noProof/>
                <w:webHidden/>
              </w:rPr>
              <w:instrText xml:space="preserve"> PAGEREF _Toc325223193 \h </w:instrText>
            </w:r>
            <w:r>
              <w:rPr>
                <w:noProof/>
                <w:webHidden/>
              </w:rPr>
            </w:r>
            <w:r>
              <w:rPr>
                <w:noProof/>
                <w:webHidden/>
              </w:rPr>
              <w:fldChar w:fldCharType="separate"/>
            </w:r>
            <w:r>
              <w:rPr>
                <w:noProof/>
                <w:webHidden/>
              </w:rPr>
              <w:t>38</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94" w:history="1">
            <w:r w:rsidRPr="0063642C">
              <w:rPr>
                <w:rStyle w:val="Hyperlink"/>
                <w:noProof/>
              </w:rPr>
              <w:t>3.2</w:t>
            </w:r>
            <w:r>
              <w:rPr>
                <w:rFonts w:asciiTheme="minorHAnsi" w:eastAsiaTheme="minorEastAsia" w:hAnsiTheme="minorHAnsi"/>
                <w:noProof/>
                <w:sz w:val="22"/>
              </w:rPr>
              <w:tab/>
            </w:r>
            <w:r w:rsidRPr="0063642C">
              <w:rPr>
                <w:rStyle w:val="Hyperlink"/>
                <w:noProof/>
              </w:rPr>
              <w:t>Технологические особенности реализации</w:t>
            </w:r>
            <w:r>
              <w:rPr>
                <w:noProof/>
                <w:webHidden/>
              </w:rPr>
              <w:tab/>
            </w:r>
            <w:r>
              <w:rPr>
                <w:noProof/>
                <w:webHidden/>
              </w:rPr>
              <w:fldChar w:fldCharType="begin"/>
            </w:r>
            <w:r>
              <w:rPr>
                <w:noProof/>
                <w:webHidden/>
              </w:rPr>
              <w:instrText xml:space="preserve"> PAGEREF _Toc325223194 \h </w:instrText>
            </w:r>
            <w:r>
              <w:rPr>
                <w:noProof/>
                <w:webHidden/>
              </w:rPr>
            </w:r>
            <w:r>
              <w:rPr>
                <w:noProof/>
                <w:webHidden/>
              </w:rPr>
              <w:fldChar w:fldCharType="separate"/>
            </w:r>
            <w:r>
              <w:rPr>
                <w:noProof/>
                <w:webHidden/>
              </w:rPr>
              <w:t>40</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95" w:history="1">
            <w:r w:rsidRPr="0063642C">
              <w:rPr>
                <w:rStyle w:val="Hyperlink"/>
                <w:noProof/>
              </w:rPr>
              <w:t>3.3</w:t>
            </w:r>
            <w:r>
              <w:rPr>
                <w:rFonts w:asciiTheme="minorHAnsi" w:eastAsiaTheme="minorEastAsia" w:hAnsiTheme="minorHAnsi"/>
                <w:noProof/>
                <w:sz w:val="22"/>
              </w:rPr>
              <w:tab/>
            </w:r>
            <w:r w:rsidRPr="0063642C">
              <w:rPr>
                <w:rStyle w:val="Hyperlink"/>
                <w:noProof/>
              </w:rPr>
              <w:t>Структура базы знаний</w:t>
            </w:r>
            <w:r>
              <w:rPr>
                <w:noProof/>
                <w:webHidden/>
              </w:rPr>
              <w:tab/>
            </w:r>
            <w:r>
              <w:rPr>
                <w:noProof/>
                <w:webHidden/>
              </w:rPr>
              <w:fldChar w:fldCharType="begin"/>
            </w:r>
            <w:r>
              <w:rPr>
                <w:noProof/>
                <w:webHidden/>
              </w:rPr>
              <w:instrText xml:space="preserve"> PAGEREF _Toc325223195 \h </w:instrText>
            </w:r>
            <w:r>
              <w:rPr>
                <w:noProof/>
                <w:webHidden/>
              </w:rPr>
            </w:r>
            <w:r>
              <w:rPr>
                <w:noProof/>
                <w:webHidden/>
              </w:rPr>
              <w:fldChar w:fldCharType="separate"/>
            </w:r>
            <w:r>
              <w:rPr>
                <w:noProof/>
                <w:webHidden/>
              </w:rPr>
              <w:t>41</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96" w:history="1">
            <w:r w:rsidRPr="0063642C">
              <w:rPr>
                <w:rStyle w:val="Hyperlink"/>
                <w:noProof/>
              </w:rPr>
              <w:t>3.3.1</w:t>
            </w:r>
            <w:r>
              <w:rPr>
                <w:rFonts w:asciiTheme="minorHAnsi" w:eastAsiaTheme="minorEastAsia" w:hAnsiTheme="minorHAnsi"/>
                <w:noProof/>
                <w:sz w:val="22"/>
              </w:rPr>
              <w:tab/>
            </w:r>
            <w:r w:rsidRPr="0063642C">
              <w:rPr>
                <w:rStyle w:val="Hyperlink"/>
                <w:noProof/>
              </w:rPr>
              <w:t>Правила классификации ОС</w:t>
            </w:r>
            <w:r>
              <w:rPr>
                <w:noProof/>
                <w:webHidden/>
              </w:rPr>
              <w:tab/>
            </w:r>
            <w:r>
              <w:rPr>
                <w:noProof/>
                <w:webHidden/>
              </w:rPr>
              <w:fldChar w:fldCharType="begin"/>
            </w:r>
            <w:r>
              <w:rPr>
                <w:noProof/>
                <w:webHidden/>
              </w:rPr>
              <w:instrText xml:space="preserve"> PAGEREF _Toc325223196 \h </w:instrText>
            </w:r>
            <w:r>
              <w:rPr>
                <w:noProof/>
                <w:webHidden/>
              </w:rPr>
            </w:r>
            <w:r>
              <w:rPr>
                <w:noProof/>
                <w:webHidden/>
              </w:rPr>
              <w:fldChar w:fldCharType="separate"/>
            </w:r>
            <w:r>
              <w:rPr>
                <w:noProof/>
                <w:webHidden/>
              </w:rPr>
              <w:t>41</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97" w:history="1">
            <w:r w:rsidRPr="0063642C">
              <w:rPr>
                <w:rStyle w:val="Hyperlink"/>
                <w:noProof/>
              </w:rPr>
              <w:t>3.3.2</w:t>
            </w:r>
            <w:r>
              <w:rPr>
                <w:rFonts w:asciiTheme="minorHAnsi" w:eastAsiaTheme="minorEastAsia" w:hAnsiTheme="minorHAnsi"/>
                <w:noProof/>
                <w:sz w:val="22"/>
              </w:rPr>
              <w:tab/>
            </w:r>
            <w:r w:rsidRPr="0063642C">
              <w:rPr>
                <w:rStyle w:val="Hyperlink"/>
                <w:noProof/>
              </w:rPr>
              <w:t>Правила отбора ОЭ</w:t>
            </w:r>
            <w:r>
              <w:rPr>
                <w:noProof/>
                <w:webHidden/>
              </w:rPr>
              <w:tab/>
            </w:r>
            <w:r>
              <w:rPr>
                <w:noProof/>
                <w:webHidden/>
              </w:rPr>
              <w:fldChar w:fldCharType="begin"/>
            </w:r>
            <w:r>
              <w:rPr>
                <w:noProof/>
                <w:webHidden/>
              </w:rPr>
              <w:instrText xml:space="preserve"> PAGEREF _Toc325223197 \h </w:instrText>
            </w:r>
            <w:r>
              <w:rPr>
                <w:noProof/>
                <w:webHidden/>
              </w:rPr>
            </w:r>
            <w:r>
              <w:rPr>
                <w:noProof/>
                <w:webHidden/>
              </w:rPr>
              <w:fldChar w:fldCharType="separate"/>
            </w:r>
            <w:r>
              <w:rPr>
                <w:noProof/>
                <w:webHidden/>
              </w:rPr>
              <w:t>41</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198" w:history="1">
            <w:r w:rsidRPr="0063642C">
              <w:rPr>
                <w:rStyle w:val="Hyperlink"/>
                <w:noProof/>
              </w:rPr>
              <w:t>3.3.3</w:t>
            </w:r>
            <w:r>
              <w:rPr>
                <w:rFonts w:asciiTheme="minorHAnsi" w:eastAsiaTheme="minorEastAsia" w:hAnsiTheme="minorHAnsi"/>
                <w:noProof/>
                <w:sz w:val="22"/>
              </w:rPr>
              <w:tab/>
            </w:r>
            <w:r w:rsidRPr="0063642C">
              <w:rPr>
                <w:rStyle w:val="Hyperlink"/>
                <w:noProof/>
              </w:rPr>
              <w:t>Правила генерации структурных схем</w:t>
            </w:r>
            <w:r>
              <w:rPr>
                <w:noProof/>
                <w:webHidden/>
              </w:rPr>
              <w:tab/>
            </w:r>
            <w:r>
              <w:rPr>
                <w:noProof/>
                <w:webHidden/>
              </w:rPr>
              <w:fldChar w:fldCharType="begin"/>
            </w:r>
            <w:r>
              <w:rPr>
                <w:noProof/>
                <w:webHidden/>
              </w:rPr>
              <w:instrText xml:space="preserve"> PAGEREF _Toc325223198 \h </w:instrText>
            </w:r>
            <w:r>
              <w:rPr>
                <w:noProof/>
                <w:webHidden/>
              </w:rPr>
            </w:r>
            <w:r>
              <w:rPr>
                <w:noProof/>
                <w:webHidden/>
              </w:rPr>
              <w:fldChar w:fldCharType="separate"/>
            </w:r>
            <w:r>
              <w:rPr>
                <w:noProof/>
                <w:webHidden/>
              </w:rPr>
              <w:t>42</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199" w:history="1">
            <w:r w:rsidRPr="0063642C">
              <w:rPr>
                <w:rStyle w:val="Hyperlink"/>
                <w:noProof/>
              </w:rPr>
              <w:t>3.4</w:t>
            </w:r>
            <w:r>
              <w:rPr>
                <w:rFonts w:asciiTheme="minorHAnsi" w:eastAsiaTheme="minorEastAsia" w:hAnsiTheme="minorHAnsi"/>
                <w:noProof/>
                <w:sz w:val="22"/>
              </w:rPr>
              <w:tab/>
            </w:r>
            <w:r w:rsidRPr="0063642C">
              <w:rPr>
                <w:rStyle w:val="Hyperlink"/>
                <w:noProof/>
              </w:rPr>
              <w:t>Описание интерфейса пользователя</w:t>
            </w:r>
            <w:r>
              <w:rPr>
                <w:noProof/>
                <w:webHidden/>
              </w:rPr>
              <w:tab/>
            </w:r>
            <w:r>
              <w:rPr>
                <w:noProof/>
                <w:webHidden/>
              </w:rPr>
              <w:fldChar w:fldCharType="begin"/>
            </w:r>
            <w:r>
              <w:rPr>
                <w:noProof/>
                <w:webHidden/>
              </w:rPr>
              <w:instrText xml:space="preserve"> PAGEREF _Toc325223199 \h </w:instrText>
            </w:r>
            <w:r>
              <w:rPr>
                <w:noProof/>
                <w:webHidden/>
              </w:rPr>
            </w:r>
            <w:r>
              <w:rPr>
                <w:noProof/>
                <w:webHidden/>
              </w:rPr>
              <w:fldChar w:fldCharType="separate"/>
            </w:r>
            <w:r>
              <w:rPr>
                <w:noProof/>
                <w:webHidden/>
              </w:rPr>
              <w:t>43</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00" w:history="1">
            <w:r w:rsidRPr="0063642C">
              <w:rPr>
                <w:rStyle w:val="Hyperlink"/>
                <w:noProof/>
              </w:rPr>
              <w:t>3.5</w:t>
            </w:r>
            <w:r>
              <w:rPr>
                <w:rFonts w:asciiTheme="minorHAnsi" w:eastAsiaTheme="minorEastAsia" w:hAnsiTheme="minorHAnsi"/>
                <w:noProof/>
                <w:sz w:val="22"/>
              </w:rPr>
              <w:tab/>
            </w:r>
            <w:r w:rsidRPr="0063642C">
              <w:rPr>
                <w:rStyle w:val="Hyperlink"/>
                <w:noProof/>
              </w:rPr>
              <w:t>Отладка алгоритмов</w:t>
            </w:r>
            <w:r>
              <w:rPr>
                <w:noProof/>
                <w:webHidden/>
              </w:rPr>
              <w:tab/>
            </w:r>
            <w:r>
              <w:rPr>
                <w:noProof/>
                <w:webHidden/>
              </w:rPr>
              <w:fldChar w:fldCharType="begin"/>
            </w:r>
            <w:r>
              <w:rPr>
                <w:noProof/>
                <w:webHidden/>
              </w:rPr>
              <w:instrText xml:space="preserve"> PAGEREF _Toc325223200 \h </w:instrText>
            </w:r>
            <w:r>
              <w:rPr>
                <w:noProof/>
                <w:webHidden/>
              </w:rPr>
            </w:r>
            <w:r>
              <w:rPr>
                <w:noProof/>
                <w:webHidden/>
              </w:rPr>
              <w:fldChar w:fldCharType="separate"/>
            </w:r>
            <w:r>
              <w:rPr>
                <w:noProof/>
                <w:webHidden/>
              </w:rPr>
              <w:t>43</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01" w:history="1">
            <w:r w:rsidRPr="0063642C">
              <w:rPr>
                <w:rStyle w:val="Hyperlink"/>
                <w:noProof/>
              </w:rPr>
              <w:t>3.6</w:t>
            </w:r>
            <w:r>
              <w:rPr>
                <w:rFonts w:asciiTheme="minorHAnsi" w:eastAsiaTheme="minorEastAsia" w:hAnsiTheme="minorHAnsi"/>
                <w:noProof/>
                <w:sz w:val="22"/>
              </w:rPr>
              <w:tab/>
            </w:r>
            <w:r w:rsidRPr="0063642C">
              <w:rPr>
                <w:rStyle w:val="Hyperlink"/>
                <w:noProof/>
              </w:rPr>
              <w:t>Тестирование</w:t>
            </w:r>
            <w:r>
              <w:rPr>
                <w:noProof/>
                <w:webHidden/>
              </w:rPr>
              <w:tab/>
            </w:r>
            <w:r>
              <w:rPr>
                <w:noProof/>
                <w:webHidden/>
              </w:rPr>
              <w:fldChar w:fldCharType="begin"/>
            </w:r>
            <w:r>
              <w:rPr>
                <w:noProof/>
                <w:webHidden/>
              </w:rPr>
              <w:instrText xml:space="preserve"> PAGEREF _Toc325223201 \h </w:instrText>
            </w:r>
            <w:r>
              <w:rPr>
                <w:noProof/>
                <w:webHidden/>
              </w:rPr>
            </w:r>
            <w:r>
              <w:rPr>
                <w:noProof/>
                <w:webHidden/>
              </w:rPr>
              <w:fldChar w:fldCharType="separate"/>
            </w:r>
            <w:r>
              <w:rPr>
                <w:noProof/>
                <w:webHidden/>
              </w:rPr>
              <w:t>43</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02" w:history="1">
            <w:r w:rsidRPr="0063642C">
              <w:rPr>
                <w:rStyle w:val="Hyperlink"/>
                <w:noProof/>
              </w:rPr>
              <w:t>3.6.1</w:t>
            </w:r>
            <w:r>
              <w:rPr>
                <w:rFonts w:asciiTheme="minorHAnsi" w:eastAsiaTheme="minorEastAsia" w:hAnsiTheme="minorHAnsi"/>
                <w:noProof/>
                <w:sz w:val="22"/>
              </w:rPr>
              <w:tab/>
            </w:r>
            <w:r w:rsidRPr="0063642C">
              <w:rPr>
                <w:rStyle w:val="Hyperlink"/>
                <w:noProof/>
              </w:rPr>
              <w:t>Модульное тестирование</w:t>
            </w:r>
            <w:r>
              <w:rPr>
                <w:noProof/>
                <w:webHidden/>
              </w:rPr>
              <w:tab/>
            </w:r>
            <w:r>
              <w:rPr>
                <w:noProof/>
                <w:webHidden/>
              </w:rPr>
              <w:fldChar w:fldCharType="begin"/>
            </w:r>
            <w:r>
              <w:rPr>
                <w:noProof/>
                <w:webHidden/>
              </w:rPr>
              <w:instrText xml:space="preserve"> PAGEREF _Toc325223202 \h </w:instrText>
            </w:r>
            <w:r>
              <w:rPr>
                <w:noProof/>
                <w:webHidden/>
              </w:rPr>
            </w:r>
            <w:r>
              <w:rPr>
                <w:noProof/>
                <w:webHidden/>
              </w:rPr>
              <w:fldChar w:fldCharType="separate"/>
            </w:r>
            <w:r>
              <w:rPr>
                <w:noProof/>
                <w:webHidden/>
              </w:rPr>
              <w:t>43</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03" w:history="1">
            <w:r w:rsidRPr="0063642C">
              <w:rPr>
                <w:rStyle w:val="Hyperlink"/>
                <w:noProof/>
              </w:rPr>
              <w:t>3.6.2</w:t>
            </w:r>
            <w:r>
              <w:rPr>
                <w:rFonts w:asciiTheme="minorHAnsi" w:eastAsiaTheme="minorEastAsia" w:hAnsiTheme="minorHAnsi"/>
                <w:noProof/>
                <w:sz w:val="22"/>
              </w:rPr>
              <w:tab/>
            </w:r>
            <w:r w:rsidRPr="0063642C">
              <w:rPr>
                <w:rStyle w:val="Hyperlink"/>
                <w:noProof/>
              </w:rPr>
              <w:t>Тестирование интерфейса</w:t>
            </w:r>
            <w:r>
              <w:rPr>
                <w:noProof/>
                <w:webHidden/>
              </w:rPr>
              <w:tab/>
            </w:r>
            <w:r>
              <w:rPr>
                <w:noProof/>
                <w:webHidden/>
              </w:rPr>
              <w:fldChar w:fldCharType="begin"/>
            </w:r>
            <w:r>
              <w:rPr>
                <w:noProof/>
                <w:webHidden/>
              </w:rPr>
              <w:instrText xml:space="preserve"> PAGEREF _Toc325223203 \h </w:instrText>
            </w:r>
            <w:r>
              <w:rPr>
                <w:noProof/>
                <w:webHidden/>
              </w:rPr>
            </w:r>
            <w:r>
              <w:rPr>
                <w:noProof/>
                <w:webHidden/>
              </w:rPr>
              <w:fldChar w:fldCharType="separate"/>
            </w:r>
            <w:r>
              <w:rPr>
                <w:noProof/>
                <w:webHidden/>
              </w:rPr>
              <w:t>43</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04" w:history="1">
            <w:r w:rsidRPr="0063642C">
              <w:rPr>
                <w:rStyle w:val="Hyperlink"/>
                <w:noProof/>
              </w:rPr>
              <w:t>3.6.3</w:t>
            </w:r>
            <w:r>
              <w:rPr>
                <w:rFonts w:asciiTheme="minorHAnsi" w:eastAsiaTheme="minorEastAsia" w:hAnsiTheme="minorHAnsi"/>
                <w:noProof/>
                <w:sz w:val="22"/>
              </w:rPr>
              <w:tab/>
            </w:r>
            <w:r w:rsidRPr="0063642C">
              <w:rPr>
                <w:rStyle w:val="Hyperlink"/>
                <w:noProof/>
              </w:rPr>
              <w:t>Тестирование базы знаний</w:t>
            </w:r>
            <w:r>
              <w:rPr>
                <w:noProof/>
                <w:webHidden/>
              </w:rPr>
              <w:tab/>
            </w:r>
            <w:r>
              <w:rPr>
                <w:noProof/>
                <w:webHidden/>
              </w:rPr>
              <w:fldChar w:fldCharType="begin"/>
            </w:r>
            <w:r>
              <w:rPr>
                <w:noProof/>
                <w:webHidden/>
              </w:rPr>
              <w:instrText xml:space="preserve"> PAGEREF _Toc325223204 \h </w:instrText>
            </w:r>
            <w:r>
              <w:rPr>
                <w:noProof/>
                <w:webHidden/>
              </w:rPr>
            </w:r>
            <w:r>
              <w:rPr>
                <w:noProof/>
                <w:webHidden/>
              </w:rPr>
              <w:fldChar w:fldCharType="separate"/>
            </w:r>
            <w:r>
              <w:rPr>
                <w:noProof/>
                <w:webHidden/>
              </w:rPr>
              <w:t>43</w:t>
            </w:r>
            <w:r>
              <w:rPr>
                <w:noProof/>
                <w:webHidden/>
              </w:rPr>
              <w:fldChar w:fldCharType="end"/>
            </w:r>
          </w:hyperlink>
        </w:p>
        <w:p w:rsidR="00E20BB7" w:rsidRDefault="00E20BB7">
          <w:pPr>
            <w:pStyle w:val="TOC1"/>
            <w:rPr>
              <w:rFonts w:asciiTheme="minorHAnsi" w:eastAsiaTheme="minorEastAsia" w:hAnsiTheme="minorHAnsi"/>
              <w:noProof/>
              <w:sz w:val="22"/>
            </w:rPr>
          </w:pPr>
          <w:hyperlink w:anchor="_Toc325223205" w:history="1">
            <w:r w:rsidRPr="0063642C">
              <w:rPr>
                <w:rStyle w:val="Hyperlink"/>
                <w:noProof/>
              </w:rPr>
              <w:t>4</w:t>
            </w:r>
            <w:r>
              <w:rPr>
                <w:rFonts w:asciiTheme="minorHAnsi" w:eastAsiaTheme="minorEastAsia" w:hAnsiTheme="minorHAnsi"/>
                <w:noProof/>
                <w:sz w:val="22"/>
              </w:rPr>
              <w:tab/>
            </w:r>
            <w:r w:rsidRPr="0063642C">
              <w:rPr>
                <w:rStyle w:val="Hyperlink"/>
                <w:noProof/>
              </w:rPr>
              <w:t>Экономическое обоснование</w:t>
            </w:r>
            <w:r>
              <w:rPr>
                <w:noProof/>
                <w:webHidden/>
              </w:rPr>
              <w:tab/>
            </w:r>
            <w:r>
              <w:rPr>
                <w:noProof/>
                <w:webHidden/>
              </w:rPr>
              <w:fldChar w:fldCharType="begin"/>
            </w:r>
            <w:r>
              <w:rPr>
                <w:noProof/>
                <w:webHidden/>
              </w:rPr>
              <w:instrText xml:space="preserve"> PAGEREF _Toc325223205 \h </w:instrText>
            </w:r>
            <w:r>
              <w:rPr>
                <w:noProof/>
                <w:webHidden/>
              </w:rPr>
            </w:r>
            <w:r>
              <w:rPr>
                <w:noProof/>
                <w:webHidden/>
              </w:rPr>
              <w:fldChar w:fldCharType="separate"/>
            </w:r>
            <w:r>
              <w:rPr>
                <w:noProof/>
                <w:webHidden/>
              </w:rPr>
              <w:t>44</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06" w:history="1">
            <w:r w:rsidRPr="0063642C">
              <w:rPr>
                <w:rStyle w:val="Hyperlink"/>
                <w:noProof/>
              </w:rPr>
              <w:t>4.1</w:t>
            </w:r>
            <w:r>
              <w:rPr>
                <w:rFonts w:asciiTheme="minorHAnsi" w:eastAsiaTheme="minorEastAsia" w:hAnsiTheme="minorHAnsi"/>
                <w:noProof/>
                <w:sz w:val="22"/>
              </w:rPr>
              <w:tab/>
            </w:r>
            <w:r w:rsidRPr="0063642C">
              <w:rPr>
                <w:rStyle w:val="Hyperlink"/>
                <w:noProof/>
              </w:rPr>
              <w:t>Обоснование целесообразности разработки проекта</w:t>
            </w:r>
            <w:r>
              <w:rPr>
                <w:noProof/>
                <w:webHidden/>
              </w:rPr>
              <w:tab/>
            </w:r>
            <w:r>
              <w:rPr>
                <w:noProof/>
                <w:webHidden/>
              </w:rPr>
              <w:fldChar w:fldCharType="begin"/>
            </w:r>
            <w:r>
              <w:rPr>
                <w:noProof/>
                <w:webHidden/>
              </w:rPr>
              <w:instrText xml:space="preserve"> PAGEREF _Toc325223206 \h </w:instrText>
            </w:r>
            <w:r>
              <w:rPr>
                <w:noProof/>
                <w:webHidden/>
              </w:rPr>
            </w:r>
            <w:r>
              <w:rPr>
                <w:noProof/>
                <w:webHidden/>
              </w:rPr>
              <w:fldChar w:fldCharType="separate"/>
            </w:r>
            <w:r>
              <w:rPr>
                <w:noProof/>
                <w:webHidden/>
              </w:rPr>
              <w:t>44</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07" w:history="1">
            <w:r w:rsidRPr="0063642C">
              <w:rPr>
                <w:rStyle w:val="Hyperlink"/>
                <w:noProof/>
              </w:rPr>
              <w:t>4.2</w:t>
            </w:r>
            <w:r>
              <w:rPr>
                <w:rFonts w:asciiTheme="minorHAnsi" w:eastAsiaTheme="minorEastAsia" w:hAnsiTheme="minorHAnsi"/>
                <w:noProof/>
                <w:sz w:val="22"/>
              </w:rPr>
              <w:tab/>
            </w:r>
            <w:r w:rsidRPr="0063642C">
              <w:rPr>
                <w:rStyle w:val="Hyperlink"/>
                <w:noProof/>
              </w:rPr>
              <w:t>Формирование цены программного продукта</w:t>
            </w:r>
            <w:r>
              <w:rPr>
                <w:noProof/>
                <w:webHidden/>
              </w:rPr>
              <w:tab/>
            </w:r>
            <w:r>
              <w:rPr>
                <w:noProof/>
                <w:webHidden/>
              </w:rPr>
              <w:fldChar w:fldCharType="begin"/>
            </w:r>
            <w:r>
              <w:rPr>
                <w:noProof/>
                <w:webHidden/>
              </w:rPr>
              <w:instrText xml:space="preserve"> PAGEREF _Toc325223207 \h </w:instrText>
            </w:r>
            <w:r>
              <w:rPr>
                <w:noProof/>
                <w:webHidden/>
              </w:rPr>
            </w:r>
            <w:r>
              <w:rPr>
                <w:noProof/>
                <w:webHidden/>
              </w:rPr>
              <w:fldChar w:fldCharType="separate"/>
            </w:r>
            <w:r>
              <w:rPr>
                <w:noProof/>
                <w:webHidden/>
              </w:rPr>
              <w:t>44</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08" w:history="1">
            <w:r w:rsidRPr="0063642C">
              <w:rPr>
                <w:rStyle w:val="Hyperlink"/>
                <w:noProof/>
              </w:rPr>
              <w:t>4.3</w:t>
            </w:r>
            <w:r>
              <w:rPr>
                <w:rFonts w:asciiTheme="minorHAnsi" w:eastAsiaTheme="minorEastAsia" w:hAnsiTheme="minorHAnsi"/>
                <w:noProof/>
                <w:sz w:val="22"/>
              </w:rPr>
              <w:tab/>
            </w:r>
            <w:r w:rsidRPr="0063642C">
              <w:rPr>
                <w:rStyle w:val="Hyperlink"/>
                <w:noProof/>
              </w:rPr>
              <w:t>Организация и планирование работ по разработке проекта</w:t>
            </w:r>
            <w:r>
              <w:rPr>
                <w:noProof/>
                <w:webHidden/>
              </w:rPr>
              <w:tab/>
            </w:r>
            <w:r>
              <w:rPr>
                <w:noProof/>
                <w:webHidden/>
              </w:rPr>
              <w:fldChar w:fldCharType="begin"/>
            </w:r>
            <w:r>
              <w:rPr>
                <w:noProof/>
                <w:webHidden/>
              </w:rPr>
              <w:instrText xml:space="preserve"> PAGEREF _Toc325223208 \h </w:instrText>
            </w:r>
            <w:r>
              <w:rPr>
                <w:noProof/>
                <w:webHidden/>
              </w:rPr>
            </w:r>
            <w:r>
              <w:rPr>
                <w:noProof/>
                <w:webHidden/>
              </w:rPr>
              <w:fldChar w:fldCharType="separate"/>
            </w:r>
            <w:r>
              <w:rPr>
                <w:noProof/>
                <w:webHidden/>
              </w:rPr>
              <w:t>46</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09" w:history="1">
            <w:r w:rsidRPr="0063642C">
              <w:rPr>
                <w:rStyle w:val="Hyperlink"/>
                <w:noProof/>
              </w:rPr>
              <w:t>4.4</w:t>
            </w:r>
            <w:r>
              <w:rPr>
                <w:rFonts w:asciiTheme="minorHAnsi" w:eastAsiaTheme="minorEastAsia" w:hAnsiTheme="minorHAnsi"/>
                <w:noProof/>
                <w:sz w:val="22"/>
              </w:rPr>
              <w:tab/>
            </w:r>
            <w:r w:rsidRPr="0063642C">
              <w:rPr>
                <w:rStyle w:val="Hyperlink"/>
                <w:noProof/>
              </w:rPr>
              <w:t>Расчет затрат на разработку проекта</w:t>
            </w:r>
            <w:r>
              <w:rPr>
                <w:noProof/>
                <w:webHidden/>
              </w:rPr>
              <w:tab/>
            </w:r>
            <w:r>
              <w:rPr>
                <w:noProof/>
                <w:webHidden/>
              </w:rPr>
              <w:fldChar w:fldCharType="begin"/>
            </w:r>
            <w:r>
              <w:rPr>
                <w:noProof/>
                <w:webHidden/>
              </w:rPr>
              <w:instrText xml:space="preserve"> PAGEREF _Toc325223209 \h </w:instrText>
            </w:r>
            <w:r>
              <w:rPr>
                <w:noProof/>
                <w:webHidden/>
              </w:rPr>
            </w:r>
            <w:r>
              <w:rPr>
                <w:noProof/>
                <w:webHidden/>
              </w:rPr>
              <w:fldChar w:fldCharType="separate"/>
            </w:r>
            <w:r>
              <w:rPr>
                <w:noProof/>
                <w:webHidden/>
              </w:rPr>
              <w:t>51</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10" w:history="1">
            <w:r w:rsidRPr="0063642C">
              <w:rPr>
                <w:rStyle w:val="Hyperlink"/>
                <w:noProof/>
              </w:rPr>
              <w:t>4.5</w:t>
            </w:r>
            <w:r>
              <w:rPr>
                <w:rFonts w:asciiTheme="minorHAnsi" w:eastAsiaTheme="minorEastAsia" w:hAnsiTheme="minorHAnsi"/>
                <w:noProof/>
                <w:sz w:val="22"/>
              </w:rPr>
              <w:tab/>
            </w:r>
            <w:r w:rsidRPr="0063642C">
              <w:rPr>
                <w:rStyle w:val="Hyperlink"/>
                <w:noProof/>
              </w:rPr>
              <w:t>Определение конкурентной цены проекта</w:t>
            </w:r>
            <w:r>
              <w:rPr>
                <w:noProof/>
                <w:webHidden/>
              </w:rPr>
              <w:tab/>
            </w:r>
            <w:r>
              <w:rPr>
                <w:noProof/>
                <w:webHidden/>
              </w:rPr>
              <w:fldChar w:fldCharType="begin"/>
            </w:r>
            <w:r>
              <w:rPr>
                <w:noProof/>
                <w:webHidden/>
              </w:rPr>
              <w:instrText xml:space="preserve"> PAGEREF _Toc325223210 \h </w:instrText>
            </w:r>
            <w:r>
              <w:rPr>
                <w:noProof/>
                <w:webHidden/>
              </w:rPr>
            </w:r>
            <w:r>
              <w:rPr>
                <w:noProof/>
                <w:webHidden/>
              </w:rPr>
              <w:fldChar w:fldCharType="separate"/>
            </w:r>
            <w:r>
              <w:rPr>
                <w:noProof/>
                <w:webHidden/>
              </w:rPr>
              <w:t>52</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11" w:history="1">
            <w:r w:rsidRPr="0063642C">
              <w:rPr>
                <w:rStyle w:val="Hyperlink"/>
                <w:noProof/>
              </w:rPr>
              <w:t>4.6</w:t>
            </w:r>
            <w:r>
              <w:rPr>
                <w:rFonts w:asciiTheme="minorHAnsi" w:eastAsiaTheme="minorEastAsia" w:hAnsiTheme="minorHAnsi"/>
                <w:noProof/>
                <w:sz w:val="22"/>
              </w:rPr>
              <w:tab/>
            </w:r>
            <w:r w:rsidRPr="0063642C">
              <w:rPr>
                <w:rStyle w:val="Hyperlink"/>
                <w:noProof/>
              </w:rPr>
              <w:t>Расчет экономических результатов</w:t>
            </w:r>
            <w:r>
              <w:rPr>
                <w:noProof/>
                <w:webHidden/>
              </w:rPr>
              <w:tab/>
            </w:r>
            <w:r>
              <w:rPr>
                <w:noProof/>
                <w:webHidden/>
              </w:rPr>
              <w:fldChar w:fldCharType="begin"/>
            </w:r>
            <w:r>
              <w:rPr>
                <w:noProof/>
                <w:webHidden/>
              </w:rPr>
              <w:instrText xml:space="preserve"> PAGEREF _Toc325223211 \h </w:instrText>
            </w:r>
            <w:r>
              <w:rPr>
                <w:noProof/>
                <w:webHidden/>
              </w:rPr>
            </w:r>
            <w:r>
              <w:rPr>
                <w:noProof/>
                <w:webHidden/>
              </w:rPr>
              <w:fldChar w:fldCharType="separate"/>
            </w:r>
            <w:r>
              <w:rPr>
                <w:noProof/>
                <w:webHidden/>
              </w:rPr>
              <w:t>53</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12" w:history="1">
            <w:r w:rsidRPr="0063642C">
              <w:rPr>
                <w:rStyle w:val="Hyperlink"/>
                <w:noProof/>
              </w:rPr>
              <w:t>4.7</w:t>
            </w:r>
            <w:r>
              <w:rPr>
                <w:rFonts w:asciiTheme="minorHAnsi" w:eastAsiaTheme="minorEastAsia" w:hAnsiTheme="minorHAnsi"/>
                <w:noProof/>
                <w:sz w:val="22"/>
              </w:rPr>
              <w:tab/>
            </w:r>
            <w:r w:rsidRPr="0063642C">
              <w:rPr>
                <w:rStyle w:val="Hyperlink"/>
                <w:noProof/>
              </w:rPr>
              <w:t>Результаты</w:t>
            </w:r>
            <w:r>
              <w:rPr>
                <w:noProof/>
                <w:webHidden/>
              </w:rPr>
              <w:tab/>
            </w:r>
            <w:r>
              <w:rPr>
                <w:noProof/>
                <w:webHidden/>
              </w:rPr>
              <w:fldChar w:fldCharType="begin"/>
            </w:r>
            <w:r>
              <w:rPr>
                <w:noProof/>
                <w:webHidden/>
              </w:rPr>
              <w:instrText xml:space="preserve"> PAGEREF _Toc325223212 \h </w:instrText>
            </w:r>
            <w:r>
              <w:rPr>
                <w:noProof/>
                <w:webHidden/>
              </w:rPr>
            </w:r>
            <w:r>
              <w:rPr>
                <w:noProof/>
                <w:webHidden/>
              </w:rPr>
              <w:fldChar w:fldCharType="separate"/>
            </w:r>
            <w:r>
              <w:rPr>
                <w:noProof/>
                <w:webHidden/>
              </w:rPr>
              <w:t>53</w:t>
            </w:r>
            <w:r>
              <w:rPr>
                <w:noProof/>
                <w:webHidden/>
              </w:rPr>
              <w:fldChar w:fldCharType="end"/>
            </w:r>
          </w:hyperlink>
        </w:p>
        <w:p w:rsidR="00E20BB7" w:rsidRDefault="00E20BB7">
          <w:pPr>
            <w:pStyle w:val="TOC1"/>
            <w:rPr>
              <w:rFonts w:asciiTheme="minorHAnsi" w:eastAsiaTheme="minorEastAsia" w:hAnsiTheme="minorHAnsi"/>
              <w:noProof/>
              <w:sz w:val="22"/>
            </w:rPr>
          </w:pPr>
          <w:hyperlink w:anchor="_Toc325223213" w:history="1">
            <w:r w:rsidRPr="0063642C">
              <w:rPr>
                <w:rStyle w:val="Hyperlink"/>
                <w:noProof/>
              </w:rPr>
              <w:t>5</w:t>
            </w:r>
            <w:r>
              <w:rPr>
                <w:rFonts w:asciiTheme="minorHAnsi" w:eastAsiaTheme="minorEastAsia" w:hAnsiTheme="minorHAnsi"/>
                <w:noProof/>
                <w:sz w:val="22"/>
              </w:rPr>
              <w:tab/>
            </w:r>
            <w:r w:rsidRPr="0063642C">
              <w:rPr>
                <w:rStyle w:val="Hyperlink"/>
                <w:noProof/>
              </w:rPr>
              <w:t>Безопасность жизнедеятельности</w:t>
            </w:r>
            <w:r>
              <w:rPr>
                <w:noProof/>
                <w:webHidden/>
              </w:rPr>
              <w:tab/>
            </w:r>
            <w:r>
              <w:rPr>
                <w:noProof/>
                <w:webHidden/>
              </w:rPr>
              <w:fldChar w:fldCharType="begin"/>
            </w:r>
            <w:r>
              <w:rPr>
                <w:noProof/>
                <w:webHidden/>
              </w:rPr>
              <w:instrText xml:space="preserve"> PAGEREF _Toc325223213 \h </w:instrText>
            </w:r>
            <w:r>
              <w:rPr>
                <w:noProof/>
                <w:webHidden/>
              </w:rPr>
            </w:r>
            <w:r>
              <w:rPr>
                <w:noProof/>
                <w:webHidden/>
              </w:rPr>
              <w:fldChar w:fldCharType="separate"/>
            </w:r>
            <w:r>
              <w:rPr>
                <w:noProof/>
                <w:webHidden/>
              </w:rPr>
              <w:t>54</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14" w:history="1">
            <w:r w:rsidRPr="0063642C">
              <w:rPr>
                <w:rStyle w:val="Hyperlink"/>
                <w:rFonts w:eastAsia="Times New Roman"/>
                <w:noProof/>
              </w:rPr>
              <w:t>5.1</w:t>
            </w:r>
            <w:r>
              <w:rPr>
                <w:rFonts w:asciiTheme="minorHAnsi" w:eastAsiaTheme="minorEastAsia" w:hAnsiTheme="minorHAnsi"/>
                <w:noProof/>
                <w:sz w:val="22"/>
              </w:rPr>
              <w:tab/>
            </w:r>
            <w:r w:rsidRPr="0063642C">
              <w:rPr>
                <w:rStyle w:val="Hyperlink"/>
                <w:rFonts w:eastAsia="Times New Roman"/>
                <w:noProof/>
              </w:rPr>
              <w:t>Анализ и выявление опасных и вредных фактором при работе на ПК</w:t>
            </w:r>
            <w:r>
              <w:rPr>
                <w:noProof/>
                <w:webHidden/>
              </w:rPr>
              <w:tab/>
            </w:r>
            <w:r>
              <w:rPr>
                <w:noProof/>
                <w:webHidden/>
              </w:rPr>
              <w:fldChar w:fldCharType="begin"/>
            </w:r>
            <w:r>
              <w:rPr>
                <w:noProof/>
                <w:webHidden/>
              </w:rPr>
              <w:instrText xml:space="preserve"> PAGEREF _Toc325223214 \h </w:instrText>
            </w:r>
            <w:r>
              <w:rPr>
                <w:noProof/>
                <w:webHidden/>
              </w:rPr>
            </w:r>
            <w:r>
              <w:rPr>
                <w:noProof/>
                <w:webHidden/>
              </w:rPr>
              <w:fldChar w:fldCharType="separate"/>
            </w:r>
            <w:r>
              <w:rPr>
                <w:noProof/>
                <w:webHidden/>
              </w:rPr>
              <w:t>54</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15" w:history="1">
            <w:r w:rsidRPr="0063642C">
              <w:rPr>
                <w:rStyle w:val="Hyperlink"/>
                <w:rFonts w:eastAsia="Times New Roman"/>
                <w:noProof/>
              </w:rPr>
              <w:t>5.2</w:t>
            </w:r>
            <w:r>
              <w:rPr>
                <w:rFonts w:asciiTheme="minorHAnsi" w:eastAsiaTheme="minorEastAsia" w:hAnsiTheme="minorHAnsi"/>
                <w:noProof/>
                <w:sz w:val="22"/>
              </w:rPr>
              <w:tab/>
            </w:r>
            <w:r w:rsidRPr="0063642C">
              <w:rPr>
                <w:rStyle w:val="Hyperlink"/>
                <w:rFonts w:eastAsia="Times New Roman"/>
                <w:noProof/>
              </w:rPr>
              <w:t>Обеспечение безопасности труда пользователей ПК</w:t>
            </w:r>
            <w:r>
              <w:rPr>
                <w:noProof/>
                <w:webHidden/>
              </w:rPr>
              <w:tab/>
            </w:r>
            <w:r>
              <w:rPr>
                <w:noProof/>
                <w:webHidden/>
              </w:rPr>
              <w:fldChar w:fldCharType="begin"/>
            </w:r>
            <w:r>
              <w:rPr>
                <w:noProof/>
                <w:webHidden/>
              </w:rPr>
              <w:instrText xml:space="preserve"> PAGEREF _Toc325223215 \h </w:instrText>
            </w:r>
            <w:r>
              <w:rPr>
                <w:noProof/>
                <w:webHidden/>
              </w:rPr>
            </w:r>
            <w:r>
              <w:rPr>
                <w:noProof/>
                <w:webHidden/>
              </w:rPr>
              <w:fldChar w:fldCharType="separate"/>
            </w:r>
            <w:r>
              <w:rPr>
                <w:noProof/>
                <w:webHidden/>
              </w:rPr>
              <w:t>56</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16" w:history="1">
            <w:r w:rsidRPr="0063642C">
              <w:rPr>
                <w:rStyle w:val="Hyperlink"/>
                <w:rFonts w:eastAsia="Times New Roman"/>
                <w:noProof/>
              </w:rPr>
              <w:t>5.2.1</w:t>
            </w:r>
            <w:r>
              <w:rPr>
                <w:rFonts w:asciiTheme="minorHAnsi" w:eastAsiaTheme="minorEastAsia" w:hAnsiTheme="minorHAnsi"/>
                <w:noProof/>
                <w:sz w:val="22"/>
              </w:rPr>
              <w:tab/>
            </w:r>
            <w:r w:rsidRPr="0063642C">
              <w:rPr>
                <w:rStyle w:val="Hyperlink"/>
                <w:rFonts w:eastAsia="Times New Roman"/>
                <w:noProof/>
              </w:rPr>
              <w:t>Требования к помещениям для эксплуатации ПК</w:t>
            </w:r>
            <w:r>
              <w:rPr>
                <w:noProof/>
                <w:webHidden/>
              </w:rPr>
              <w:tab/>
            </w:r>
            <w:r>
              <w:rPr>
                <w:noProof/>
                <w:webHidden/>
              </w:rPr>
              <w:fldChar w:fldCharType="begin"/>
            </w:r>
            <w:r>
              <w:rPr>
                <w:noProof/>
                <w:webHidden/>
              </w:rPr>
              <w:instrText xml:space="preserve"> PAGEREF _Toc325223216 \h </w:instrText>
            </w:r>
            <w:r>
              <w:rPr>
                <w:noProof/>
                <w:webHidden/>
              </w:rPr>
            </w:r>
            <w:r>
              <w:rPr>
                <w:noProof/>
                <w:webHidden/>
              </w:rPr>
              <w:fldChar w:fldCharType="separate"/>
            </w:r>
            <w:r>
              <w:rPr>
                <w:noProof/>
                <w:webHidden/>
              </w:rPr>
              <w:t>56</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17" w:history="1">
            <w:r w:rsidRPr="0063642C">
              <w:rPr>
                <w:rStyle w:val="Hyperlink"/>
                <w:noProof/>
              </w:rPr>
              <w:t>5.2.2</w:t>
            </w:r>
            <w:r>
              <w:rPr>
                <w:rFonts w:asciiTheme="minorHAnsi" w:eastAsiaTheme="minorEastAsia" w:hAnsiTheme="minorHAnsi"/>
                <w:noProof/>
                <w:sz w:val="22"/>
              </w:rPr>
              <w:tab/>
            </w:r>
            <w:r w:rsidRPr="0063642C">
              <w:rPr>
                <w:rStyle w:val="Hyperlink"/>
                <w:noProof/>
              </w:rPr>
              <w:t>Требования к микроклимату и средствам его обеспечения</w:t>
            </w:r>
            <w:r>
              <w:rPr>
                <w:noProof/>
                <w:webHidden/>
              </w:rPr>
              <w:tab/>
            </w:r>
            <w:r>
              <w:rPr>
                <w:noProof/>
                <w:webHidden/>
              </w:rPr>
              <w:fldChar w:fldCharType="begin"/>
            </w:r>
            <w:r>
              <w:rPr>
                <w:noProof/>
                <w:webHidden/>
              </w:rPr>
              <w:instrText xml:space="preserve"> PAGEREF _Toc325223217 \h </w:instrText>
            </w:r>
            <w:r>
              <w:rPr>
                <w:noProof/>
                <w:webHidden/>
              </w:rPr>
            </w:r>
            <w:r>
              <w:rPr>
                <w:noProof/>
                <w:webHidden/>
              </w:rPr>
              <w:fldChar w:fldCharType="separate"/>
            </w:r>
            <w:r>
              <w:rPr>
                <w:noProof/>
                <w:webHidden/>
              </w:rPr>
              <w:t>57</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18" w:history="1">
            <w:r w:rsidRPr="0063642C">
              <w:rPr>
                <w:rStyle w:val="Hyperlink"/>
                <w:noProof/>
              </w:rPr>
              <w:t>5.2.3</w:t>
            </w:r>
            <w:r>
              <w:rPr>
                <w:rFonts w:asciiTheme="minorHAnsi" w:eastAsiaTheme="minorEastAsia" w:hAnsiTheme="minorHAnsi"/>
                <w:noProof/>
                <w:sz w:val="22"/>
              </w:rPr>
              <w:tab/>
            </w:r>
            <w:r w:rsidRPr="0063642C">
              <w:rPr>
                <w:rStyle w:val="Hyperlink"/>
                <w:noProof/>
              </w:rPr>
              <w:t>Требования к освещению и его устройство в помещении с ПК</w:t>
            </w:r>
            <w:r>
              <w:rPr>
                <w:noProof/>
                <w:webHidden/>
              </w:rPr>
              <w:tab/>
            </w:r>
            <w:r>
              <w:rPr>
                <w:noProof/>
                <w:webHidden/>
              </w:rPr>
              <w:fldChar w:fldCharType="begin"/>
            </w:r>
            <w:r>
              <w:rPr>
                <w:noProof/>
                <w:webHidden/>
              </w:rPr>
              <w:instrText xml:space="preserve"> PAGEREF _Toc325223218 \h </w:instrText>
            </w:r>
            <w:r>
              <w:rPr>
                <w:noProof/>
                <w:webHidden/>
              </w:rPr>
            </w:r>
            <w:r>
              <w:rPr>
                <w:noProof/>
                <w:webHidden/>
              </w:rPr>
              <w:fldChar w:fldCharType="separate"/>
            </w:r>
            <w:r>
              <w:rPr>
                <w:noProof/>
                <w:webHidden/>
              </w:rPr>
              <w:t>58</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19" w:history="1">
            <w:r w:rsidRPr="0063642C">
              <w:rPr>
                <w:rStyle w:val="Hyperlink"/>
                <w:noProof/>
              </w:rPr>
              <w:t>5.2.4</w:t>
            </w:r>
            <w:r>
              <w:rPr>
                <w:rFonts w:asciiTheme="minorHAnsi" w:eastAsiaTheme="minorEastAsia" w:hAnsiTheme="minorHAnsi"/>
                <w:noProof/>
                <w:sz w:val="22"/>
              </w:rPr>
              <w:tab/>
            </w:r>
            <w:r w:rsidRPr="0063642C">
              <w:rPr>
                <w:rStyle w:val="Hyperlink"/>
                <w:noProof/>
              </w:rPr>
              <w:t>Требования к уровню шума на рабочем месте и меры его понижения</w:t>
            </w:r>
            <w:r>
              <w:rPr>
                <w:noProof/>
                <w:webHidden/>
              </w:rPr>
              <w:tab/>
            </w:r>
            <w:r>
              <w:rPr>
                <w:noProof/>
                <w:webHidden/>
              </w:rPr>
              <w:fldChar w:fldCharType="begin"/>
            </w:r>
            <w:r>
              <w:rPr>
                <w:noProof/>
                <w:webHidden/>
              </w:rPr>
              <w:instrText xml:space="preserve"> PAGEREF _Toc325223219 \h </w:instrText>
            </w:r>
            <w:r>
              <w:rPr>
                <w:noProof/>
                <w:webHidden/>
              </w:rPr>
            </w:r>
            <w:r>
              <w:rPr>
                <w:noProof/>
                <w:webHidden/>
              </w:rPr>
              <w:fldChar w:fldCharType="separate"/>
            </w:r>
            <w:r>
              <w:rPr>
                <w:noProof/>
                <w:webHidden/>
              </w:rPr>
              <w:t>60</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20" w:history="1">
            <w:r w:rsidRPr="0063642C">
              <w:rPr>
                <w:rStyle w:val="Hyperlink"/>
                <w:noProof/>
              </w:rPr>
              <w:t>5.2.5</w:t>
            </w:r>
            <w:r>
              <w:rPr>
                <w:rFonts w:asciiTheme="minorHAnsi" w:eastAsiaTheme="minorEastAsia" w:hAnsiTheme="minorHAnsi"/>
                <w:noProof/>
                <w:sz w:val="22"/>
              </w:rPr>
              <w:tab/>
            </w:r>
            <w:r w:rsidRPr="0063642C">
              <w:rPr>
                <w:rStyle w:val="Hyperlink"/>
                <w:noProof/>
              </w:rPr>
              <w:t>Требования к уровню излучений и меры защиты</w:t>
            </w:r>
            <w:r>
              <w:rPr>
                <w:noProof/>
                <w:webHidden/>
              </w:rPr>
              <w:tab/>
            </w:r>
            <w:r>
              <w:rPr>
                <w:noProof/>
                <w:webHidden/>
              </w:rPr>
              <w:fldChar w:fldCharType="begin"/>
            </w:r>
            <w:r>
              <w:rPr>
                <w:noProof/>
                <w:webHidden/>
              </w:rPr>
              <w:instrText xml:space="preserve"> PAGEREF _Toc325223220 \h </w:instrText>
            </w:r>
            <w:r>
              <w:rPr>
                <w:noProof/>
                <w:webHidden/>
              </w:rPr>
            </w:r>
            <w:r>
              <w:rPr>
                <w:noProof/>
                <w:webHidden/>
              </w:rPr>
              <w:fldChar w:fldCharType="separate"/>
            </w:r>
            <w:r>
              <w:rPr>
                <w:noProof/>
                <w:webHidden/>
              </w:rPr>
              <w:t>62</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21" w:history="1">
            <w:r w:rsidRPr="0063642C">
              <w:rPr>
                <w:rStyle w:val="Hyperlink"/>
                <w:noProof/>
              </w:rPr>
              <w:t>5.2.6</w:t>
            </w:r>
            <w:r>
              <w:rPr>
                <w:rFonts w:asciiTheme="minorHAnsi" w:eastAsiaTheme="minorEastAsia" w:hAnsiTheme="minorHAnsi"/>
                <w:noProof/>
                <w:sz w:val="22"/>
              </w:rPr>
              <w:tab/>
            </w:r>
            <w:r w:rsidRPr="0063642C">
              <w:rPr>
                <w:rStyle w:val="Hyperlink"/>
                <w:noProof/>
              </w:rPr>
              <w:t>Требования к организации и оборудованию рабочих мест с ПК</w:t>
            </w:r>
            <w:r>
              <w:rPr>
                <w:noProof/>
                <w:webHidden/>
              </w:rPr>
              <w:tab/>
            </w:r>
            <w:r>
              <w:rPr>
                <w:noProof/>
                <w:webHidden/>
              </w:rPr>
              <w:fldChar w:fldCharType="begin"/>
            </w:r>
            <w:r>
              <w:rPr>
                <w:noProof/>
                <w:webHidden/>
              </w:rPr>
              <w:instrText xml:space="preserve"> PAGEREF _Toc325223221 \h </w:instrText>
            </w:r>
            <w:r>
              <w:rPr>
                <w:noProof/>
                <w:webHidden/>
              </w:rPr>
            </w:r>
            <w:r>
              <w:rPr>
                <w:noProof/>
                <w:webHidden/>
              </w:rPr>
              <w:fldChar w:fldCharType="separate"/>
            </w:r>
            <w:r>
              <w:rPr>
                <w:noProof/>
                <w:webHidden/>
              </w:rPr>
              <w:t>63</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22" w:history="1">
            <w:r w:rsidRPr="0063642C">
              <w:rPr>
                <w:rStyle w:val="Hyperlink"/>
                <w:noProof/>
              </w:rPr>
              <w:t>5.2.7</w:t>
            </w:r>
            <w:r>
              <w:rPr>
                <w:rFonts w:asciiTheme="minorHAnsi" w:eastAsiaTheme="minorEastAsia" w:hAnsiTheme="minorHAnsi"/>
                <w:noProof/>
                <w:sz w:val="22"/>
              </w:rPr>
              <w:tab/>
            </w:r>
            <w:r w:rsidRPr="0063642C">
              <w:rPr>
                <w:rStyle w:val="Hyperlink"/>
                <w:noProof/>
              </w:rPr>
              <w:t>Требования к организации труда и отдыха пользователей ПК</w:t>
            </w:r>
            <w:r>
              <w:rPr>
                <w:noProof/>
                <w:webHidden/>
              </w:rPr>
              <w:tab/>
            </w:r>
            <w:r>
              <w:rPr>
                <w:noProof/>
                <w:webHidden/>
              </w:rPr>
              <w:fldChar w:fldCharType="begin"/>
            </w:r>
            <w:r>
              <w:rPr>
                <w:noProof/>
                <w:webHidden/>
              </w:rPr>
              <w:instrText xml:space="preserve"> PAGEREF _Toc325223222 \h </w:instrText>
            </w:r>
            <w:r>
              <w:rPr>
                <w:noProof/>
                <w:webHidden/>
              </w:rPr>
            </w:r>
            <w:r>
              <w:rPr>
                <w:noProof/>
                <w:webHidden/>
              </w:rPr>
              <w:fldChar w:fldCharType="separate"/>
            </w:r>
            <w:r>
              <w:rPr>
                <w:noProof/>
                <w:webHidden/>
              </w:rPr>
              <w:t>64</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23" w:history="1">
            <w:r w:rsidRPr="0063642C">
              <w:rPr>
                <w:rStyle w:val="Hyperlink"/>
                <w:noProof/>
              </w:rPr>
              <w:t>5.2.8</w:t>
            </w:r>
            <w:r>
              <w:rPr>
                <w:rFonts w:asciiTheme="minorHAnsi" w:eastAsiaTheme="minorEastAsia" w:hAnsiTheme="minorHAnsi"/>
                <w:noProof/>
                <w:sz w:val="22"/>
              </w:rPr>
              <w:tab/>
            </w:r>
            <w:r w:rsidRPr="0063642C">
              <w:rPr>
                <w:rStyle w:val="Hyperlink"/>
                <w:noProof/>
              </w:rPr>
              <w:t>Требования к электробезопасности в помещении с ПК</w:t>
            </w:r>
            <w:r>
              <w:rPr>
                <w:noProof/>
                <w:webHidden/>
              </w:rPr>
              <w:tab/>
            </w:r>
            <w:r>
              <w:rPr>
                <w:noProof/>
                <w:webHidden/>
              </w:rPr>
              <w:fldChar w:fldCharType="begin"/>
            </w:r>
            <w:r>
              <w:rPr>
                <w:noProof/>
                <w:webHidden/>
              </w:rPr>
              <w:instrText xml:space="preserve"> PAGEREF _Toc325223223 \h </w:instrText>
            </w:r>
            <w:r>
              <w:rPr>
                <w:noProof/>
                <w:webHidden/>
              </w:rPr>
            </w:r>
            <w:r>
              <w:rPr>
                <w:noProof/>
                <w:webHidden/>
              </w:rPr>
              <w:fldChar w:fldCharType="separate"/>
            </w:r>
            <w:r>
              <w:rPr>
                <w:noProof/>
                <w:webHidden/>
              </w:rPr>
              <w:t>66</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24" w:history="1">
            <w:r w:rsidRPr="0063642C">
              <w:rPr>
                <w:rStyle w:val="Hyperlink"/>
                <w:noProof/>
              </w:rPr>
              <w:t>5.3</w:t>
            </w:r>
            <w:r>
              <w:rPr>
                <w:rFonts w:asciiTheme="minorHAnsi" w:eastAsiaTheme="minorEastAsia" w:hAnsiTheme="minorHAnsi"/>
                <w:noProof/>
                <w:sz w:val="22"/>
              </w:rPr>
              <w:tab/>
            </w:r>
            <w:r w:rsidRPr="0063642C">
              <w:rPr>
                <w:rStyle w:val="Hyperlink"/>
                <w:noProof/>
              </w:rPr>
              <w:t>Пожарная безопасность</w:t>
            </w:r>
            <w:r>
              <w:rPr>
                <w:noProof/>
                <w:webHidden/>
              </w:rPr>
              <w:tab/>
            </w:r>
            <w:r>
              <w:rPr>
                <w:noProof/>
                <w:webHidden/>
              </w:rPr>
              <w:fldChar w:fldCharType="begin"/>
            </w:r>
            <w:r>
              <w:rPr>
                <w:noProof/>
                <w:webHidden/>
              </w:rPr>
              <w:instrText xml:space="preserve"> PAGEREF _Toc325223224 \h </w:instrText>
            </w:r>
            <w:r>
              <w:rPr>
                <w:noProof/>
                <w:webHidden/>
              </w:rPr>
            </w:r>
            <w:r>
              <w:rPr>
                <w:noProof/>
                <w:webHidden/>
              </w:rPr>
              <w:fldChar w:fldCharType="separate"/>
            </w:r>
            <w:r>
              <w:rPr>
                <w:noProof/>
                <w:webHidden/>
              </w:rPr>
              <w:t>68</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25" w:history="1">
            <w:r w:rsidRPr="0063642C">
              <w:rPr>
                <w:rStyle w:val="Hyperlink"/>
                <w:noProof/>
              </w:rPr>
              <w:t>5.3.1</w:t>
            </w:r>
            <w:r>
              <w:rPr>
                <w:rFonts w:asciiTheme="minorHAnsi" w:eastAsiaTheme="minorEastAsia" w:hAnsiTheme="minorHAnsi"/>
                <w:noProof/>
                <w:sz w:val="22"/>
              </w:rPr>
              <w:tab/>
            </w:r>
            <w:r w:rsidRPr="0063642C">
              <w:rPr>
                <w:rStyle w:val="Hyperlink"/>
                <w:noProof/>
              </w:rPr>
              <w:t>Возможные причины возгорания в помещении с ПК</w:t>
            </w:r>
            <w:r>
              <w:rPr>
                <w:noProof/>
                <w:webHidden/>
              </w:rPr>
              <w:tab/>
            </w:r>
            <w:r>
              <w:rPr>
                <w:noProof/>
                <w:webHidden/>
              </w:rPr>
              <w:fldChar w:fldCharType="begin"/>
            </w:r>
            <w:r>
              <w:rPr>
                <w:noProof/>
                <w:webHidden/>
              </w:rPr>
              <w:instrText xml:space="preserve"> PAGEREF _Toc325223225 \h </w:instrText>
            </w:r>
            <w:r>
              <w:rPr>
                <w:noProof/>
                <w:webHidden/>
              </w:rPr>
            </w:r>
            <w:r>
              <w:rPr>
                <w:noProof/>
                <w:webHidden/>
              </w:rPr>
              <w:fldChar w:fldCharType="separate"/>
            </w:r>
            <w:r>
              <w:rPr>
                <w:noProof/>
                <w:webHidden/>
              </w:rPr>
              <w:t>68</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26" w:history="1">
            <w:r w:rsidRPr="0063642C">
              <w:rPr>
                <w:rStyle w:val="Hyperlink"/>
                <w:noProof/>
              </w:rPr>
              <w:t>5.3.2</w:t>
            </w:r>
            <w:r>
              <w:rPr>
                <w:rFonts w:asciiTheme="minorHAnsi" w:eastAsiaTheme="minorEastAsia" w:hAnsiTheme="minorHAnsi"/>
                <w:noProof/>
                <w:sz w:val="22"/>
              </w:rPr>
              <w:tab/>
            </w:r>
            <w:r w:rsidRPr="0063642C">
              <w:rPr>
                <w:rStyle w:val="Hyperlink"/>
                <w:noProof/>
              </w:rPr>
              <w:t>Требования по пожарной безопасности</w:t>
            </w:r>
            <w:r>
              <w:rPr>
                <w:noProof/>
                <w:webHidden/>
              </w:rPr>
              <w:tab/>
            </w:r>
            <w:r>
              <w:rPr>
                <w:noProof/>
                <w:webHidden/>
              </w:rPr>
              <w:fldChar w:fldCharType="begin"/>
            </w:r>
            <w:r>
              <w:rPr>
                <w:noProof/>
                <w:webHidden/>
              </w:rPr>
              <w:instrText xml:space="preserve"> PAGEREF _Toc325223226 \h </w:instrText>
            </w:r>
            <w:r>
              <w:rPr>
                <w:noProof/>
                <w:webHidden/>
              </w:rPr>
            </w:r>
            <w:r>
              <w:rPr>
                <w:noProof/>
                <w:webHidden/>
              </w:rPr>
              <w:fldChar w:fldCharType="separate"/>
            </w:r>
            <w:r>
              <w:rPr>
                <w:noProof/>
                <w:webHidden/>
              </w:rPr>
              <w:t>69</w:t>
            </w:r>
            <w:r>
              <w:rPr>
                <w:noProof/>
                <w:webHidden/>
              </w:rPr>
              <w:fldChar w:fldCharType="end"/>
            </w:r>
          </w:hyperlink>
        </w:p>
        <w:p w:rsidR="00E20BB7" w:rsidRDefault="00E20BB7">
          <w:pPr>
            <w:pStyle w:val="TOC3"/>
            <w:tabs>
              <w:tab w:val="left" w:pos="1900"/>
              <w:tab w:val="right" w:leader="dot" w:pos="9346"/>
            </w:tabs>
            <w:rPr>
              <w:rFonts w:asciiTheme="minorHAnsi" w:eastAsiaTheme="minorEastAsia" w:hAnsiTheme="minorHAnsi"/>
              <w:noProof/>
              <w:sz w:val="22"/>
            </w:rPr>
          </w:pPr>
          <w:hyperlink w:anchor="_Toc325223227" w:history="1">
            <w:r w:rsidRPr="0063642C">
              <w:rPr>
                <w:rStyle w:val="Hyperlink"/>
                <w:rFonts w:eastAsia="Times New Roman"/>
                <w:noProof/>
              </w:rPr>
              <w:t>5.3.3</w:t>
            </w:r>
            <w:r>
              <w:rPr>
                <w:rFonts w:asciiTheme="minorHAnsi" w:eastAsiaTheme="minorEastAsia" w:hAnsiTheme="minorHAnsi"/>
                <w:noProof/>
                <w:sz w:val="22"/>
              </w:rPr>
              <w:tab/>
            </w:r>
            <w:r w:rsidRPr="0063642C">
              <w:rPr>
                <w:rStyle w:val="Hyperlink"/>
                <w:rFonts w:eastAsia="Times New Roman"/>
                <w:noProof/>
              </w:rPr>
              <w:t>Первичные средства пожаротушения</w:t>
            </w:r>
            <w:r>
              <w:rPr>
                <w:noProof/>
                <w:webHidden/>
              </w:rPr>
              <w:tab/>
            </w:r>
            <w:r>
              <w:rPr>
                <w:noProof/>
                <w:webHidden/>
              </w:rPr>
              <w:fldChar w:fldCharType="begin"/>
            </w:r>
            <w:r>
              <w:rPr>
                <w:noProof/>
                <w:webHidden/>
              </w:rPr>
              <w:instrText xml:space="preserve"> PAGEREF _Toc325223227 \h </w:instrText>
            </w:r>
            <w:r>
              <w:rPr>
                <w:noProof/>
                <w:webHidden/>
              </w:rPr>
            </w:r>
            <w:r>
              <w:rPr>
                <w:noProof/>
                <w:webHidden/>
              </w:rPr>
              <w:fldChar w:fldCharType="separate"/>
            </w:r>
            <w:r>
              <w:rPr>
                <w:noProof/>
                <w:webHidden/>
              </w:rPr>
              <w:t>70</w:t>
            </w:r>
            <w:r>
              <w:rPr>
                <w:noProof/>
                <w:webHidden/>
              </w:rPr>
              <w:fldChar w:fldCharType="end"/>
            </w:r>
          </w:hyperlink>
        </w:p>
        <w:p w:rsidR="00E20BB7" w:rsidRDefault="00E20BB7">
          <w:pPr>
            <w:pStyle w:val="TOC2"/>
            <w:tabs>
              <w:tab w:val="left" w:pos="1540"/>
              <w:tab w:val="right" w:leader="dot" w:pos="9346"/>
            </w:tabs>
            <w:rPr>
              <w:rFonts w:asciiTheme="minorHAnsi" w:eastAsiaTheme="minorEastAsia" w:hAnsiTheme="minorHAnsi"/>
              <w:noProof/>
              <w:sz w:val="22"/>
            </w:rPr>
          </w:pPr>
          <w:hyperlink w:anchor="_Toc325223228" w:history="1">
            <w:r w:rsidRPr="0063642C">
              <w:rPr>
                <w:rStyle w:val="Hyperlink"/>
                <w:noProof/>
              </w:rPr>
              <w:t>5.4</w:t>
            </w:r>
            <w:r>
              <w:rPr>
                <w:rFonts w:asciiTheme="minorHAnsi" w:eastAsiaTheme="minorEastAsia" w:hAnsiTheme="minorHAnsi"/>
                <w:noProof/>
                <w:sz w:val="22"/>
              </w:rPr>
              <w:tab/>
            </w:r>
            <w:r w:rsidRPr="0063642C">
              <w:rPr>
                <w:rStyle w:val="Hyperlink"/>
                <w:noProof/>
              </w:rPr>
              <w:t>Выводы</w:t>
            </w:r>
            <w:r>
              <w:rPr>
                <w:noProof/>
                <w:webHidden/>
              </w:rPr>
              <w:tab/>
            </w:r>
            <w:r>
              <w:rPr>
                <w:noProof/>
                <w:webHidden/>
              </w:rPr>
              <w:fldChar w:fldCharType="begin"/>
            </w:r>
            <w:r>
              <w:rPr>
                <w:noProof/>
                <w:webHidden/>
              </w:rPr>
              <w:instrText xml:space="preserve"> PAGEREF _Toc325223228 \h </w:instrText>
            </w:r>
            <w:r>
              <w:rPr>
                <w:noProof/>
                <w:webHidden/>
              </w:rPr>
            </w:r>
            <w:r>
              <w:rPr>
                <w:noProof/>
                <w:webHidden/>
              </w:rPr>
              <w:fldChar w:fldCharType="separate"/>
            </w:r>
            <w:r>
              <w:rPr>
                <w:noProof/>
                <w:webHidden/>
              </w:rPr>
              <w:t>70</w:t>
            </w:r>
            <w:r>
              <w:rPr>
                <w:noProof/>
                <w:webHidden/>
              </w:rPr>
              <w:fldChar w:fldCharType="end"/>
            </w:r>
          </w:hyperlink>
        </w:p>
        <w:p w:rsidR="00E20BB7" w:rsidRDefault="00E20BB7">
          <w:pPr>
            <w:pStyle w:val="TOC1"/>
            <w:rPr>
              <w:rFonts w:asciiTheme="minorHAnsi" w:eastAsiaTheme="minorEastAsia" w:hAnsiTheme="minorHAnsi"/>
              <w:noProof/>
              <w:sz w:val="22"/>
            </w:rPr>
          </w:pPr>
          <w:hyperlink w:anchor="_Toc325223229" w:history="1">
            <w:r w:rsidRPr="0063642C">
              <w:rPr>
                <w:rStyle w:val="Hyperlink"/>
                <w:noProof/>
                <w:lang w:val="ru-RU"/>
              </w:rPr>
              <w:t>Заключение</w:t>
            </w:r>
            <w:r>
              <w:rPr>
                <w:noProof/>
                <w:webHidden/>
              </w:rPr>
              <w:tab/>
            </w:r>
            <w:r>
              <w:rPr>
                <w:noProof/>
                <w:webHidden/>
              </w:rPr>
              <w:fldChar w:fldCharType="begin"/>
            </w:r>
            <w:r>
              <w:rPr>
                <w:noProof/>
                <w:webHidden/>
              </w:rPr>
              <w:instrText xml:space="preserve"> PAGEREF _Toc325223229 \h </w:instrText>
            </w:r>
            <w:r>
              <w:rPr>
                <w:noProof/>
                <w:webHidden/>
              </w:rPr>
            </w:r>
            <w:r>
              <w:rPr>
                <w:noProof/>
                <w:webHidden/>
              </w:rPr>
              <w:fldChar w:fldCharType="separate"/>
            </w:r>
            <w:r>
              <w:rPr>
                <w:noProof/>
                <w:webHidden/>
              </w:rPr>
              <w:t>70</w:t>
            </w:r>
            <w:r>
              <w:rPr>
                <w:noProof/>
                <w:webHidden/>
              </w:rPr>
              <w:fldChar w:fldCharType="end"/>
            </w:r>
          </w:hyperlink>
        </w:p>
        <w:p w:rsidR="00E20BB7" w:rsidRDefault="00E20BB7">
          <w:pPr>
            <w:pStyle w:val="TOC1"/>
            <w:rPr>
              <w:rFonts w:asciiTheme="minorHAnsi" w:eastAsiaTheme="minorEastAsia" w:hAnsiTheme="minorHAnsi"/>
              <w:noProof/>
              <w:sz w:val="22"/>
            </w:rPr>
          </w:pPr>
          <w:hyperlink w:anchor="_Toc325223230" w:history="1">
            <w:r w:rsidRPr="0063642C">
              <w:rPr>
                <w:rStyle w:val="Hyperlink"/>
                <w:noProof/>
                <w:lang w:val="ru-RU"/>
              </w:rPr>
              <w:t>Список использованных источников</w:t>
            </w:r>
            <w:r>
              <w:rPr>
                <w:noProof/>
                <w:webHidden/>
              </w:rPr>
              <w:tab/>
            </w:r>
            <w:r>
              <w:rPr>
                <w:noProof/>
                <w:webHidden/>
              </w:rPr>
              <w:fldChar w:fldCharType="begin"/>
            </w:r>
            <w:r>
              <w:rPr>
                <w:noProof/>
                <w:webHidden/>
              </w:rPr>
              <w:instrText xml:space="preserve"> PAGEREF _Toc325223230 \h </w:instrText>
            </w:r>
            <w:r>
              <w:rPr>
                <w:noProof/>
                <w:webHidden/>
              </w:rPr>
            </w:r>
            <w:r>
              <w:rPr>
                <w:noProof/>
                <w:webHidden/>
              </w:rPr>
              <w:fldChar w:fldCharType="separate"/>
            </w:r>
            <w:r>
              <w:rPr>
                <w:noProof/>
                <w:webHidden/>
              </w:rPr>
              <w:t>71</w:t>
            </w:r>
            <w:r>
              <w:rPr>
                <w:noProof/>
                <w:webHidden/>
              </w:rPr>
              <w:fldChar w:fldCharType="end"/>
            </w:r>
          </w:hyperlink>
        </w:p>
        <w:p w:rsidR="00E20BB7" w:rsidRDefault="00E20BB7">
          <w:pPr>
            <w:pStyle w:val="TOC1"/>
            <w:rPr>
              <w:rFonts w:asciiTheme="minorHAnsi" w:eastAsiaTheme="minorEastAsia" w:hAnsiTheme="minorHAnsi"/>
              <w:noProof/>
              <w:sz w:val="22"/>
            </w:rPr>
          </w:pPr>
          <w:hyperlink w:anchor="_Toc325223231" w:history="1">
            <w:r w:rsidRPr="0063642C">
              <w:rPr>
                <w:rStyle w:val="Hyperlink"/>
                <w:noProof/>
                <w:lang w:val="ru-RU"/>
              </w:rPr>
              <w:t>Приложение А</w:t>
            </w:r>
            <w:r>
              <w:rPr>
                <w:noProof/>
                <w:webHidden/>
              </w:rPr>
              <w:tab/>
            </w:r>
            <w:r>
              <w:rPr>
                <w:noProof/>
                <w:webHidden/>
              </w:rPr>
              <w:fldChar w:fldCharType="begin"/>
            </w:r>
            <w:r>
              <w:rPr>
                <w:noProof/>
                <w:webHidden/>
              </w:rPr>
              <w:instrText xml:space="preserve"> PAGEREF _Toc325223231 \h </w:instrText>
            </w:r>
            <w:r>
              <w:rPr>
                <w:noProof/>
                <w:webHidden/>
              </w:rPr>
            </w:r>
            <w:r>
              <w:rPr>
                <w:noProof/>
                <w:webHidden/>
              </w:rPr>
              <w:fldChar w:fldCharType="separate"/>
            </w:r>
            <w:r>
              <w:rPr>
                <w:noProof/>
                <w:webHidden/>
              </w:rPr>
              <w:t>71</w:t>
            </w:r>
            <w:r>
              <w:rPr>
                <w:noProof/>
                <w:webHidden/>
              </w:rPr>
              <w:fldChar w:fldCharType="end"/>
            </w:r>
          </w:hyperlink>
        </w:p>
        <w:p w:rsidR="004262F1" w:rsidRDefault="00557C9A">
          <w:r>
            <w:fldChar w:fldCharType="end"/>
          </w:r>
        </w:p>
      </w:sdtContent>
    </w:sdt>
    <w:p w:rsidR="00665E56" w:rsidRDefault="00AC0D16" w:rsidP="00635F82">
      <w:pPr>
        <w:pStyle w:val="Subtitle"/>
        <w:rPr>
          <w:lang w:val="ru-RU"/>
        </w:rPr>
        <w:sectPr w:rsidR="00665E56" w:rsidSect="00D7659E">
          <w:footerReference w:type="default" r:id="rId8"/>
          <w:pgSz w:w="11907" w:h="16839" w:code="9"/>
          <w:pgMar w:top="1134" w:right="850" w:bottom="1134" w:left="1701" w:header="708" w:footer="708" w:gutter="0"/>
          <w:cols w:space="708"/>
          <w:docGrid w:linePitch="360"/>
        </w:sectPr>
      </w:pPr>
      <w:bookmarkStart w:id="0" w:name="_Toc323811236"/>
      <w:r>
        <w:rPr>
          <w:lang w:val="ru-RU"/>
        </w:rPr>
        <w:t xml:space="preserve"> </w:t>
      </w:r>
    </w:p>
    <w:p w:rsidR="005D04B1" w:rsidRPr="004D7AFD" w:rsidRDefault="005D04B1" w:rsidP="00635F82">
      <w:pPr>
        <w:pStyle w:val="Subtitle"/>
        <w:rPr>
          <w:lang w:val="ru-RU"/>
        </w:rPr>
      </w:pPr>
      <w:bookmarkStart w:id="1" w:name="_Toc325223157"/>
      <w:r w:rsidRPr="004D7AFD">
        <w:rPr>
          <w:lang w:val="ru-RU"/>
        </w:rPr>
        <w:lastRenderedPageBreak/>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Работа является продолжением реализаци</w:t>
      </w:r>
      <w:r w:rsidR="006E2954">
        <w:rPr>
          <w:lang w:val="ru-RU"/>
        </w:rPr>
        <w:t>и теории композиции М.М. Рус</w:t>
      </w:r>
      <w:r w:rsidRPr="005D04B1">
        <w:rPr>
          <w:lang w:val="ru-RU"/>
        </w:rPr>
        <w:t xml:space="preserve">инова </w:t>
      </w:r>
      <w:hyperlink r:id="rId9" w:anchor="bookmark=id.baf7d18h49zc" w:history="1">
        <w:r w:rsidRPr="005D04B1">
          <w:rPr>
            <w:color w:val="1155CC"/>
            <w:u w:val="single"/>
            <w:lang w:val="ru-RU"/>
          </w:rPr>
          <w:t>[1]</w:t>
        </w:r>
      </w:hyperlink>
      <w:r w:rsidRPr="005D04B1">
        <w:rPr>
          <w:lang w:val="ru-RU"/>
        </w:rPr>
        <w:t xml:space="preserve"> и её развития в работах И.Л.Лившиц </w:t>
      </w:r>
      <w:hyperlink r:id="rId10" w:anchor="bookmark=id.6ijojpo8hpth" w:history="1">
        <w:r w:rsidRPr="005D04B1">
          <w:rPr>
            <w:color w:val="1155CC"/>
            <w:u w:val="single"/>
            <w:lang w:val="ru-RU"/>
          </w:rPr>
          <w:t>[2]</w:t>
        </w:r>
      </w:hyperlink>
      <w:hyperlink r:id="rId11"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2C5DDC" w:rsidRDefault="002C5DDC" w:rsidP="00532647">
      <w:pPr>
        <w:pStyle w:val="Heading1"/>
        <w:sectPr w:rsidR="002C5DDC" w:rsidSect="00D7659E">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5223158"/>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5223159"/>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5223160"/>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hyperlink r:id="rId12"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5223161"/>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Pr="004D7AFD" w:rsidRDefault="000B1285" w:rsidP="00FE1A88">
      <w:pPr>
        <w:keepNext/>
        <w:jc w:val="center"/>
        <w:rPr>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3"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7B189F">
        <w:rPr>
          <w:rStyle w:val="SubtleEmphasis"/>
          <w:b/>
        </w:rPr>
        <w:fldChar w:fldCharType="begin"/>
      </w:r>
      <w:r w:rsidR="007B189F">
        <w:rPr>
          <w:rStyle w:val="SubtleEmphasis"/>
          <w:b/>
        </w:rPr>
        <w:instrText xml:space="preserve"> STYLEREF 1 \s </w:instrText>
      </w:r>
      <w:r w:rsidR="007B189F">
        <w:rPr>
          <w:rStyle w:val="SubtleEmphasis"/>
          <w:b/>
        </w:rPr>
        <w:fldChar w:fldCharType="separate"/>
      </w:r>
      <w:r w:rsidR="007B189F">
        <w:rPr>
          <w:rStyle w:val="SubtleEmphasis"/>
          <w:b/>
          <w:noProof/>
        </w:rPr>
        <w:t>1</w:t>
      </w:r>
      <w:r w:rsidR="007B189F">
        <w:rPr>
          <w:rStyle w:val="SubtleEmphasis"/>
          <w:b/>
        </w:rPr>
        <w:fldChar w:fldCharType="end"/>
      </w:r>
      <w:r w:rsidR="007B189F">
        <w:rPr>
          <w:rStyle w:val="SubtleEmphasis"/>
          <w:b/>
        </w:rPr>
        <w:t>.</w:t>
      </w:r>
      <w:r w:rsidR="007B189F">
        <w:rPr>
          <w:rStyle w:val="SubtleEmphasis"/>
          <w:b/>
        </w:rPr>
        <w:fldChar w:fldCharType="begin"/>
      </w:r>
      <w:r w:rsidR="007B189F">
        <w:rPr>
          <w:rStyle w:val="SubtleEmphasis"/>
          <w:b/>
        </w:rPr>
        <w:instrText xml:space="preserve"> SEQ Рисунок \* ARABIC \s 1 </w:instrText>
      </w:r>
      <w:r w:rsidR="007B189F">
        <w:rPr>
          <w:rStyle w:val="SubtleEmphasis"/>
          <w:b/>
        </w:rPr>
        <w:fldChar w:fldCharType="separate"/>
      </w:r>
      <w:r w:rsidR="007B189F">
        <w:rPr>
          <w:rStyle w:val="SubtleEmphasis"/>
          <w:b/>
          <w:noProof/>
        </w:rPr>
        <w:t>1</w:t>
      </w:r>
      <w:r w:rsidR="007B189F">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5223162"/>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Pr="004D7AFD" w:rsidRDefault="000B1285" w:rsidP="00761FDD">
      <w:pPr>
        <w:ind w:firstLine="0"/>
        <w:jc w:val="center"/>
        <w:rPr>
          <w:lang w:val="ru-RU"/>
        </w:rP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5223163"/>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271EB8">
      <w:pPr>
        <w:pStyle w:val="ListParagraph"/>
        <w:numPr>
          <w:ilvl w:val="0"/>
          <w:numId w:val="1"/>
        </w:numPr>
        <w:rPr>
          <w:lang w:val="ru-RU"/>
        </w:rPr>
      </w:pPr>
      <w:r w:rsidRPr="00726496">
        <w:rPr>
          <w:lang w:val="ru-RU"/>
        </w:rPr>
        <w:t>эксперт в проблемной области, задачи которой будет решать ЭС,</w:t>
      </w:r>
    </w:p>
    <w:p w:rsidR="000B1285" w:rsidRPr="001A4AE8" w:rsidRDefault="000B1285" w:rsidP="00271EB8">
      <w:pPr>
        <w:pStyle w:val="ListParagraph"/>
        <w:numPr>
          <w:ilvl w:val="0"/>
          <w:numId w:val="1"/>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271EB8">
      <w:pPr>
        <w:pStyle w:val="ListParagraph"/>
        <w:numPr>
          <w:ilvl w:val="0"/>
          <w:numId w:val="1"/>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271EB8">
      <w:pPr>
        <w:pStyle w:val="ListParagraph"/>
        <w:numPr>
          <w:ilvl w:val="0"/>
          <w:numId w:val="1"/>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hyperlink r:id="rId14" w:anchor="bookmark=id.klhzy8isybnw" w:history="1">
        <w:r w:rsidRPr="00726496">
          <w:rPr>
            <w:lang w:val="ru-RU"/>
          </w:rPr>
          <w:t xml:space="preserve"> [1]</w:t>
        </w:r>
      </w:hyperlink>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5223164"/>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hyperlink r:id="rId15"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color w:val="000000"/>
          <w:sz w:val="22"/>
          <w:lang w:val="ru-RU"/>
        </w:rPr>
        <w:t>:</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0B1285" w:rsidRPr="000B1285" w:rsidRDefault="000B1285" w:rsidP="007E382F">
      <w:pPr>
        <w:pStyle w:val="Heading2"/>
        <w:spacing w:before="240"/>
      </w:pPr>
      <w:bookmarkStart w:id="16" w:name="_Toc323811244"/>
      <w:bookmarkStart w:id="17" w:name="_Toc325223165"/>
      <w:r w:rsidRPr="000B1285">
        <w:t>Проектирование оптических систем</w:t>
      </w:r>
      <w:bookmarkEnd w:id="16"/>
      <w:bookmarkEnd w:id="17"/>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анализ технического задания,</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структурный синтез,</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параметрический синтез,</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noProof/>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6"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65733D" w:rsidRDefault="007E0D35"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7B189F">
        <w:rPr>
          <w:rStyle w:val="SubtleEmphasis"/>
          <w:rFonts w:eastAsiaTheme="minorHAnsi" w:cstheme="minorBidi"/>
          <w:iCs w:val="0"/>
        </w:rPr>
        <w:fldChar w:fldCharType="begin"/>
      </w:r>
      <w:r w:rsidR="007B189F">
        <w:rPr>
          <w:rStyle w:val="SubtleEmphasis"/>
          <w:rFonts w:eastAsiaTheme="minorHAnsi" w:cstheme="minorBidi"/>
          <w:iCs w:val="0"/>
        </w:rPr>
        <w:instrText xml:space="preserve"> STYLEREF 1 \s </w:instrText>
      </w:r>
      <w:r w:rsidR="007B189F">
        <w:rPr>
          <w:rStyle w:val="SubtleEmphasis"/>
          <w:rFonts w:eastAsiaTheme="minorHAnsi" w:cstheme="minorBidi"/>
          <w:iCs w:val="0"/>
        </w:rPr>
        <w:fldChar w:fldCharType="separate"/>
      </w:r>
      <w:r w:rsidR="007B189F">
        <w:rPr>
          <w:rStyle w:val="SubtleEmphasis"/>
          <w:rFonts w:eastAsiaTheme="minorHAnsi" w:cstheme="minorBidi"/>
          <w:iCs w:val="0"/>
          <w:noProof/>
        </w:rPr>
        <w:t>1</w:t>
      </w:r>
      <w:r w:rsidR="007B189F">
        <w:rPr>
          <w:rStyle w:val="SubtleEmphasis"/>
          <w:rFonts w:eastAsiaTheme="minorHAnsi" w:cstheme="minorBidi"/>
          <w:iCs w:val="0"/>
        </w:rPr>
        <w:fldChar w:fldCharType="end"/>
      </w:r>
      <w:r w:rsidR="007B189F">
        <w:rPr>
          <w:rStyle w:val="SubtleEmphasis"/>
          <w:rFonts w:eastAsiaTheme="minorHAnsi" w:cstheme="minorBidi"/>
          <w:iCs w:val="0"/>
        </w:rPr>
        <w:t>.</w:t>
      </w:r>
      <w:r w:rsidR="007B189F">
        <w:rPr>
          <w:rStyle w:val="SubtleEmphasis"/>
          <w:rFonts w:eastAsiaTheme="minorHAnsi" w:cstheme="minorBidi"/>
          <w:iCs w:val="0"/>
        </w:rPr>
        <w:fldChar w:fldCharType="begin"/>
      </w:r>
      <w:r w:rsidR="007B189F">
        <w:rPr>
          <w:rStyle w:val="SubtleEmphasis"/>
          <w:rFonts w:eastAsiaTheme="minorHAnsi" w:cstheme="minorBidi"/>
          <w:iCs w:val="0"/>
        </w:rPr>
        <w:instrText xml:space="preserve"> SEQ Рисунок \* ARABIC \s 1 </w:instrText>
      </w:r>
      <w:r w:rsidR="007B189F">
        <w:rPr>
          <w:rStyle w:val="SubtleEmphasis"/>
          <w:rFonts w:eastAsiaTheme="minorHAnsi" w:cstheme="minorBidi"/>
          <w:iCs w:val="0"/>
        </w:rPr>
        <w:fldChar w:fldCharType="separate"/>
      </w:r>
      <w:r w:rsidR="007B189F">
        <w:rPr>
          <w:rStyle w:val="SubtleEmphasis"/>
          <w:rFonts w:eastAsiaTheme="minorHAnsi" w:cstheme="minorBidi"/>
          <w:iCs w:val="0"/>
          <w:noProof/>
        </w:rPr>
        <w:t>2</w:t>
      </w:r>
      <w:r w:rsidR="007B189F">
        <w:rPr>
          <w:rStyle w:val="SubtleEmphasis"/>
          <w:rFonts w:eastAsiaTheme="minorHAnsi" w:cstheme="minorBidi"/>
          <w:iCs w:val="0"/>
        </w:rPr>
        <w:fldChar w:fldCharType="end"/>
      </w:r>
      <w:r w:rsidRPr="0065733D">
        <w:rPr>
          <w:rStyle w:val="SubtleEmphasis"/>
          <w:rFonts w:eastAsiaTheme="minorHAnsi" w:cstheme="minorBidi"/>
          <w:iCs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271EB8">
      <w:pPr>
        <w:pStyle w:val="ListParagraph"/>
        <w:numPr>
          <w:ilvl w:val="0"/>
          <w:numId w:val="6"/>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271EB8">
      <w:pPr>
        <w:pStyle w:val="ListParagraph"/>
        <w:numPr>
          <w:ilvl w:val="0"/>
          <w:numId w:val="6"/>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18" w:name="_Toc323811245"/>
      <w:bookmarkStart w:id="19" w:name="_Toc325223166"/>
      <w:r w:rsidRPr="000B1285">
        <w:t>Классификация оптических систем</w:t>
      </w:r>
      <w:bookmarkEnd w:id="18"/>
      <w:bookmarkEnd w:id="19"/>
    </w:p>
    <w:p w:rsidR="000B1285" w:rsidRPr="000B1285" w:rsidRDefault="000B1285" w:rsidP="00076F34">
      <w:pPr>
        <w:pStyle w:val="Heading3"/>
      </w:pPr>
      <w:bookmarkStart w:id="20" w:name="_Toc323811246"/>
      <w:bookmarkStart w:id="21" w:name="_Toc325223167"/>
      <w:r w:rsidRPr="000B1285">
        <w:t>Общая классификация ОС</w:t>
      </w:r>
      <w:bookmarkEnd w:id="20"/>
      <w:bookmarkEnd w:id="21"/>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4E716A">
        <w:rPr>
          <w:rStyle w:val="SubtleEmphasis"/>
          <w:b/>
        </w:rPr>
        <w:fldChar w:fldCharType="begin"/>
      </w:r>
      <w:r w:rsidR="004E716A">
        <w:rPr>
          <w:rStyle w:val="SubtleEmphasis"/>
          <w:b/>
        </w:rPr>
        <w:instrText xml:space="preserve"> STYLEREF 1 \s </w:instrText>
      </w:r>
      <w:r w:rsidR="004E716A">
        <w:rPr>
          <w:rStyle w:val="SubtleEmphasis"/>
          <w:b/>
        </w:rPr>
        <w:fldChar w:fldCharType="separate"/>
      </w:r>
      <w:r w:rsidR="004E716A">
        <w:rPr>
          <w:rStyle w:val="SubtleEmphasis"/>
          <w:b/>
          <w:noProof/>
        </w:rPr>
        <w:t>1</w:t>
      </w:r>
      <w:r w:rsidR="004E716A">
        <w:rPr>
          <w:rStyle w:val="SubtleEmphasis"/>
          <w:b/>
        </w:rPr>
        <w:fldChar w:fldCharType="end"/>
      </w:r>
      <w:r w:rsidR="004E716A">
        <w:rPr>
          <w:rStyle w:val="SubtleEmphasis"/>
          <w:b/>
        </w:rPr>
        <w:t>.</w:t>
      </w:r>
      <w:r w:rsidR="004E716A">
        <w:rPr>
          <w:rStyle w:val="SubtleEmphasis"/>
          <w:b/>
        </w:rPr>
        <w:fldChar w:fldCharType="begin"/>
      </w:r>
      <w:r w:rsidR="004E716A">
        <w:rPr>
          <w:rStyle w:val="SubtleEmphasis"/>
          <w:b/>
        </w:rPr>
        <w:instrText xml:space="preserve"> SEQ Таблица \* ARABIC \s 1 </w:instrText>
      </w:r>
      <w:r w:rsidR="004E716A">
        <w:rPr>
          <w:rStyle w:val="SubtleEmphasis"/>
          <w:b/>
        </w:rPr>
        <w:fldChar w:fldCharType="separate"/>
      </w:r>
      <w:r w:rsidR="004E716A">
        <w:rPr>
          <w:rStyle w:val="SubtleEmphasis"/>
          <w:b/>
          <w:noProof/>
        </w:rPr>
        <w:t>1</w:t>
      </w:r>
      <w:r w:rsidR="004E716A">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Условное обозначение класса</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Наименование класса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Телескопическая система</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Фотообъектив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Микробъектив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Оборачивающая система</w:t>
            </w:r>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2" w:name="_Toc323811247"/>
      <w:bookmarkStart w:id="23" w:name="_Toc325223168"/>
      <w:r w:rsidRPr="000B1285">
        <w:t>Классификация объективов по техническим характеристикам</w:t>
      </w:r>
      <w:bookmarkEnd w:id="22"/>
      <w:bookmarkEnd w:id="23"/>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271EB8">
      <w:pPr>
        <w:pStyle w:val="ListParagraph"/>
        <w:numPr>
          <w:ilvl w:val="0"/>
          <w:numId w:val="7"/>
        </w:numPr>
        <w:rPr>
          <w:rFonts w:ascii="Arial" w:hAnsi="Arial" w:cs="Arial"/>
          <w:sz w:val="20"/>
          <w:szCs w:val="20"/>
        </w:rPr>
      </w:pPr>
      <w:r>
        <w:lastRenderedPageBreak/>
        <w:t>F - фокусное расстояние,</w:t>
      </w:r>
    </w:p>
    <w:p w:rsidR="000B1285" w:rsidRPr="007E0D35" w:rsidRDefault="000B1285" w:rsidP="00271EB8">
      <w:pPr>
        <w:pStyle w:val="ListParagraph"/>
        <w:numPr>
          <w:ilvl w:val="0"/>
          <w:numId w:val="7"/>
        </w:numPr>
        <w:rPr>
          <w:rFonts w:ascii="Arial" w:hAnsi="Arial" w:cs="Arial"/>
          <w:sz w:val="20"/>
          <w:szCs w:val="20"/>
        </w:rPr>
      </w:pPr>
      <w:r>
        <w:t>W - угловое поле,</w:t>
      </w:r>
    </w:p>
    <w:p w:rsidR="000B1285" w:rsidRPr="007E0D35" w:rsidRDefault="000B1285" w:rsidP="00271EB8">
      <w:pPr>
        <w:pStyle w:val="ListParagraph"/>
        <w:numPr>
          <w:ilvl w:val="0"/>
          <w:numId w:val="7"/>
        </w:numPr>
        <w:rPr>
          <w:rFonts w:ascii="Arial" w:hAnsi="Arial" w:cs="Arial"/>
          <w:sz w:val="20"/>
          <w:szCs w:val="20"/>
        </w:rPr>
      </w:pPr>
      <w:r>
        <w:t>J - относительное отверстие,</w:t>
      </w:r>
    </w:p>
    <w:p w:rsidR="000B1285" w:rsidRPr="007E0D35" w:rsidRDefault="000B1285" w:rsidP="00271EB8">
      <w:pPr>
        <w:pStyle w:val="ListParagraph"/>
        <w:numPr>
          <w:ilvl w:val="0"/>
          <w:numId w:val="7"/>
        </w:numPr>
        <w:rPr>
          <w:rFonts w:ascii="Arial" w:hAnsi="Arial" w:cs="Arial"/>
          <w:sz w:val="20"/>
          <w:szCs w:val="20"/>
        </w:rPr>
      </w:pPr>
      <w:r>
        <w:t>L - спектральный диапазон,</w:t>
      </w:r>
    </w:p>
    <w:p w:rsidR="000B1285" w:rsidRPr="007E0D35" w:rsidRDefault="000B1285" w:rsidP="00271EB8">
      <w:pPr>
        <w:pStyle w:val="ListParagraph"/>
        <w:numPr>
          <w:ilvl w:val="0"/>
          <w:numId w:val="7"/>
        </w:numPr>
        <w:rPr>
          <w:rFonts w:ascii="Arial" w:hAnsi="Arial" w:cs="Arial"/>
          <w:sz w:val="20"/>
          <w:szCs w:val="20"/>
        </w:rPr>
      </w:pPr>
      <w:r>
        <w:t>Q - показатель качества изображения,</w:t>
      </w:r>
    </w:p>
    <w:p w:rsidR="000B1285" w:rsidRPr="007E0D35" w:rsidRDefault="000B1285" w:rsidP="00271EB8">
      <w:pPr>
        <w:pStyle w:val="ListParagraph"/>
        <w:numPr>
          <w:ilvl w:val="0"/>
          <w:numId w:val="7"/>
        </w:numPr>
        <w:rPr>
          <w:rFonts w:ascii="Arial" w:hAnsi="Arial" w:cs="Arial"/>
          <w:sz w:val="20"/>
          <w:szCs w:val="20"/>
        </w:rPr>
      </w:pPr>
      <w:r>
        <w:t>S - задний фокальный отрезок,</w:t>
      </w:r>
    </w:p>
    <w:p w:rsidR="000B1285" w:rsidRPr="007E0D35" w:rsidRDefault="000B1285" w:rsidP="00271EB8">
      <w:pPr>
        <w:pStyle w:val="ListParagraph"/>
        <w:numPr>
          <w:ilvl w:val="0"/>
          <w:numId w:val="7"/>
        </w:numPr>
        <w:rPr>
          <w:rFonts w:ascii="Arial" w:hAnsi="Arial" w:cs="Arial"/>
          <w:sz w:val="20"/>
          <w:szCs w:val="20"/>
          <w:lang w:val="ru-RU"/>
        </w:rPr>
      </w:pPr>
      <w:r>
        <w:t>D</w:t>
      </w:r>
      <w:r w:rsidRPr="007E0D35">
        <w:rPr>
          <w:lang w:val="ru-RU"/>
        </w:rPr>
        <w:t xml:space="preserve"> - конструктивные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4E716A">
        <w:rPr>
          <w:rStyle w:val="SubtleEmphasis"/>
          <w:b/>
        </w:rPr>
        <w:fldChar w:fldCharType="begin"/>
      </w:r>
      <w:r w:rsidR="004E716A">
        <w:rPr>
          <w:rStyle w:val="SubtleEmphasis"/>
          <w:b/>
        </w:rPr>
        <w:instrText xml:space="preserve"> STYLEREF 1 \s </w:instrText>
      </w:r>
      <w:r w:rsidR="004E716A">
        <w:rPr>
          <w:rStyle w:val="SubtleEmphasis"/>
          <w:b/>
        </w:rPr>
        <w:fldChar w:fldCharType="separate"/>
      </w:r>
      <w:r w:rsidR="004E716A">
        <w:rPr>
          <w:rStyle w:val="SubtleEmphasis"/>
          <w:b/>
          <w:noProof/>
        </w:rPr>
        <w:t>1</w:t>
      </w:r>
      <w:r w:rsidR="004E716A">
        <w:rPr>
          <w:rStyle w:val="SubtleEmphasis"/>
          <w:b/>
        </w:rPr>
        <w:fldChar w:fldCharType="end"/>
      </w:r>
      <w:r w:rsidR="004E716A">
        <w:rPr>
          <w:rStyle w:val="SubtleEmphasis"/>
          <w:b/>
        </w:rPr>
        <w:t>.</w:t>
      </w:r>
      <w:r w:rsidR="004E716A">
        <w:rPr>
          <w:rStyle w:val="SubtleEmphasis"/>
          <w:b/>
        </w:rPr>
        <w:fldChar w:fldCharType="begin"/>
      </w:r>
      <w:r w:rsidR="004E716A">
        <w:rPr>
          <w:rStyle w:val="SubtleEmphasis"/>
          <w:b/>
        </w:rPr>
        <w:instrText xml:space="preserve"> SEQ Таблица \* ARABIC \s 1 </w:instrText>
      </w:r>
      <w:r w:rsidR="004E716A">
        <w:rPr>
          <w:rStyle w:val="SubtleEmphasis"/>
          <w:b/>
        </w:rPr>
        <w:fldChar w:fldCharType="separate"/>
      </w:r>
      <w:r w:rsidR="004E716A">
        <w:rPr>
          <w:rStyle w:val="SubtleEmphasis"/>
          <w:b/>
          <w:noProof/>
        </w:rPr>
        <w:t>2</w:t>
      </w:r>
      <w:r w:rsidR="004E716A">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Условное обозначение</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Наименование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Единицы измерения</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Светосила</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безразмерная величина</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Угловое поле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угловые единицы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Фокусное расстояние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Спектральный диапазон</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нанометры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Качество изображения</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части длины волны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Задний фокальный отрезок</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Положение апертурной диафрагмы</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bl>
    <w:p w:rsidR="000B1285" w:rsidRDefault="000B1285" w:rsidP="00076F34">
      <w:pPr>
        <w:pStyle w:val="Heading3"/>
      </w:pPr>
      <w:bookmarkStart w:id="24" w:name="_Toc323811248"/>
      <w:bookmarkStart w:id="25" w:name="_Toc325223169"/>
      <w:r>
        <w:t>Классификация объективов по обобщенным характеристикам</w:t>
      </w:r>
      <w:bookmarkEnd w:id="24"/>
      <w:bookmarkEnd w:id="25"/>
    </w:p>
    <w:p w:rsidR="0074634A" w:rsidRDefault="000B1285" w:rsidP="00BC0615">
      <w:pPr>
        <w:pStyle w:val="NormalWeb"/>
        <w:spacing w:before="0" w:beforeAutospacing="0" w:after="0" w:afterAutospacing="0" w:line="360" w:lineRule="auto"/>
        <w:ind w:firstLine="709"/>
        <w:jc w:val="both"/>
        <w:rPr>
          <w:lang w:val="ru-RU"/>
        </w:rPr>
      </w:pPr>
      <w:r w:rsidRPr="004D7AFD">
        <w:rPr>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присваивается не конкретное ее значение, а некоторое условное число, </w:t>
      </w:r>
      <w:r w:rsidRPr="004D7AFD">
        <w:rPr>
          <w:noProof/>
          <w:lang w:val="ru-RU"/>
        </w:rPr>
        <w:t>характеризующее</w:t>
      </w:r>
      <w:r w:rsidRPr="004D7AFD">
        <w:rPr>
          <w:lang w:val="ru-RU"/>
        </w:rPr>
        <w:t xml:space="preserve"> диапазон, в котором находится данная техническая характеристика, рисунок 1.2.2.</w:t>
      </w:r>
    </w:p>
    <w:p w:rsidR="0074634A" w:rsidRDefault="000B1285" w:rsidP="0065733D">
      <w:pPr>
        <w:pStyle w:val="NormalWeb"/>
        <w:keepNext/>
        <w:spacing w:before="0" w:beforeAutospacing="0" w:after="0" w:afterAutospacing="0" w:line="360" w:lineRule="auto"/>
        <w:ind w:firstLine="0"/>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7"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7B189F">
        <w:rPr>
          <w:rStyle w:val="SubtleEmphasis"/>
          <w:rFonts w:eastAsiaTheme="minorHAnsi" w:cstheme="minorBidi"/>
          <w:iCs w:val="0"/>
        </w:rPr>
        <w:fldChar w:fldCharType="begin"/>
      </w:r>
      <w:r w:rsidR="007B189F">
        <w:rPr>
          <w:rStyle w:val="SubtleEmphasis"/>
          <w:rFonts w:eastAsiaTheme="minorHAnsi" w:cstheme="minorBidi"/>
          <w:iCs w:val="0"/>
        </w:rPr>
        <w:instrText xml:space="preserve"> STYLEREF 1 \s </w:instrText>
      </w:r>
      <w:r w:rsidR="007B189F">
        <w:rPr>
          <w:rStyle w:val="SubtleEmphasis"/>
          <w:rFonts w:eastAsiaTheme="minorHAnsi" w:cstheme="minorBidi"/>
          <w:iCs w:val="0"/>
        </w:rPr>
        <w:fldChar w:fldCharType="separate"/>
      </w:r>
      <w:r w:rsidR="007B189F">
        <w:rPr>
          <w:rStyle w:val="SubtleEmphasis"/>
          <w:rFonts w:eastAsiaTheme="minorHAnsi" w:cstheme="minorBidi"/>
          <w:iCs w:val="0"/>
          <w:noProof/>
        </w:rPr>
        <w:t>1</w:t>
      </w:r>
      <w:r w:rsidR="007B189F">
        <w:rPr>
          <w:rStyle w:val="SubtleEmphasis"/>
          <w:rFonts w:eastAsiaTheme="minorHAnsi" w:cstheme="minorBidi"/>
          <w:iCs w:val="0"/>
        </w:rPr>
        <w:fldChar w:fldCharType="end"/>
      </w:r>
      <w:r w:rsidR="007B189F">
        <w:rPr>
          <w:rStyle w:val="SubtleEmphasis"/>
          <w:rFonts w:eastAsiaTheme="minorHAnsi" w:cstheme="minorBidi"/>
          <w:iCs w:val="0"/>
        </w:rPr>
        <w:t>.</w:t>
      </w:r>
      <w:r w:rsidR="007B189F">
        <w:rPr>
          <w:rStyle w:val="SubtleEmphasis"/>
          <w:rFonts w:eastAsiaTheme="minorHAnsi" w:cstheme="minorBidi"/>
          <w:iCs w:val="0"/>
        </w:rPr>
        <w:fldChar w:fldCharType="begin"/>
      </w:r>
      <w:r w:rsidR="007B189F">
        <w:rPr>
          <w:rStyle w:val="SubtleEmphasis"/>
          <w:rFonts w:eastAsiaTheme="minorHAnsi" w:cstheme="minorBidi"/>
          <w:iCs w:val="0"/>
        </w:rPr>
        <w:instrText xml:space="preserve"> SEQ Рисунок \* ARABIC \s 1 </w:instrText>
      </w:r>
      <w:r w:rsidR="007B189F">
        <w:rPr>
          <w:rStyle w:val="SubtleEmphasis"/>
          <w:rFonts w:eastAsiaTheme="minorHAnsi" w:cstheme="minorBidi"/>
          <w:iCs w:val="0"/>
        </w:rPr>
        <w:fldChar w:fldCharType="separate"/>
      </w:r>
      <w:r w:rsidR="007B189F">
        <w:rPr>
          <w:rStyle w:val="SubtleEmphasis"/>
          <w:rFonts w:eastAsiaTheme="minorHAnsi" w:cstheme="minorBidi"/>
          <w:iCs w:val="0"/>
          <w:noProof/>
        </w:rPr>
        <w:t>3</w:t>
      </w:r>
      <w:r w:rsidR="007B189F">
        <w:rPr>
          <w:rStyle w:val="SubtleEmphasis"/>
          <w:rFonts w:eastAsiaTheme="minorHAnsi" w:cstheme="minorBidi"/>
          <w:iCs w:val="0"/>
        </w:rPr>
        <w:fldChar w:fldCharType="end"/>
      </w:r>
      <w:r w:rsidRPr="0065733D">
        <w:rPr>
          <w:rStyle w:val="SubtleEmphasis"/>
          <w:rFonts w:eastAsiaTheme="minorHAnsi" w:cstheme="minorBidi"/>
          <w:iCs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4E716A">
        <w:rPr>
          <w:rStyle w:val="SubtleEmphasis"/>
          <w:b/>
        </w:rPr>
        <w:fldChar w:fldCharType="begin"/>
      </w:r>
      <w:r w:rsidR="004E716A">
        <w:rPr>
          <w:rStyle w:val="SubtleEmphasis"/>
          <w:b/>
        </w:rPr>
        <w:instrText xml:space="preserve"> STYLEREF 1 \s </w:instrText>
      </w:r>
      <w:r w:rsidR="004E716A">
        <w:rPr>
          <w:rStyle w:val="SubtleEmphasis"/>
          <w:b/>
        </w:rPr>
        <w:fldChar w:fldCharType="separate"/>
      </w:r>
      <w:r w:rsidR="004E716A">
        <w:rPr>
          <w:rStyle w:val="SubtleEmphasis"/>
          <w:b/>
          <w:noProof/>
        </w:rPr>
        <w:t>1</w:t>
      </w:r>
      <w:r w:rsidR="004E716A">
        <w:rPr>
          <w:rStyle w:val="SubtleEmphasis"/>
          <w:b/>
        </w:rPr>
        <w:fldChar w:fldCharType="end"/>
      </w:r>
      <w:r w:rsidR="004E716A">
        <w:rPr>
          <w:rStyle w:val="SubtleEmphasis"/>
          <w:b/>
        </w:rPr>
        <w:t>.</w:t>
      </w:r>
      <w:r w:rsidR="004E716A">
        <w:rPr>
          <w:rStyle w:val="SubtleEmphasis"/>
          <w:b/>
        </w:rPr>
        <w:fldChar w:fldCharType="begin"/>
      </w:r>
      <w:r w:rsidR="004E716A">
        <w:rPr>
          <w:rStyle w:val="SubtleEmphasis"/>
          <w:b/>
        </w:rPr>
        <w:instrText xml:space="preserve"> SEQ Таблица \* ARABIC \s 1 </w:instrText>
      </w:r>
      <w:r w:rsidR="004E716A">
        <w:rPr>
          <w:rStyle w:val="SubtleEmphasis"/>
          <w:b/>
        </w:rPr>
        <w:fldChar w:fldCharType="separate"/>
      </w:r>
      <w:r w:rsidR="004E716A">
        <w:rPr>
          <w:rStyle w:val="SubtleEmphasis"/>
          <w:b/>
          <w:noProof/>
        </w:rPr>
        <w:t>3</w:t>
      </w:r>
      <w:r w:rsidR="004E716A">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Характеристика</w:t>
            </w:r>
          </w:p>
        </w:tc>
        <w:tc>
          <w:tcPr>
            <w:tcW w:w="1875" w:type="pct"/>
            <w:tcMar>
              <w:top w:w="95" w:type="dxa"/>
              <w:left w:w="95" w:type="dxa"/>
              <w:bottom w:w="95" w:type="dxa"/>
              <w:right w:w="95" w:type="dxa"/>
            </w:tcMar>
            <w:hideMark/>
          </w:tcPr>
          <w:p w:rsidR="000B1285" w:rsidRDefault="000B1285" w:rsidP="0074634A">
            <w:pPr>
              <w:pStyle w:val="NoSpacing"/>
            </w:pPr>
            <w:r>
              <w:t>Число “0”</w:t>
            </w:r>
          </w:p>
        </w:tc>
        <w:tc>
          <w:tcPr>
            <w:tcW w:w="1056" w:type="pct"/>
            <w:tcMar>
              <w:top w:w="95" w:type="dxa"/>
              <w:left w:w="95" w:type="dxa"/>
              <w:bottom w:w="95" w:type="dxa"/>
              <w:right w:w="95" w:type="dxa"/>
            </w:tcMar>
            <w:hideMark/>
          </w:tcPr>
          <w:p w:rsidR="000B1285" w:rsidRDefault="000B1285" w:rsidP="0074634A">
            <w:pPr>
              <w:pStyle w:val="NoSpacing"/>
            </w:pPr>
            <w:r>
              <w:t>Число “1”</w:t>
            </w:r>
          </w:p>
        </w:tc>
        <w:tc>
          <w:tcPr>
            <w:tcW w:w="1052" w:type="pct"/>
            <w:tcMar>
              <w:top w:w="95" w:type="dxa"/>
              <w:left w:w="95" w:type="dxa"/>
              <w:bottom w:w="95" w:type="dxa"/>
              <w:right w:w="95" w:type="dxa"/>
            </w:tcMar>
            <w:hideMark/>
          </w:tcPr>
          <w:p w:rsidR="000B1285" w:rsidRDefault="000B1285" w:rsidP="0074634A">
            <w:pPr>
              <w:pStyle w:val="NoSpacing"/>
            </w:pPr>
            <w:r>
              <w:t>Число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r>
              <w:t>свыше 2.8</w:t>
            </w:r>
          </w:p>
        </w:tc>
        <w:tc>
          <w:tcPr>
            <w:tcW w:w="1056" w:type="pct"/>
            <w:tcMar>
              <w:top w:w="95" w:type="dxa"/>
              <w:left w:w="95" w:type="dxa"/>
              <w:bottom w:w="95" w:type="dxa"/>
              <w:right w:w="95" w:type="dxa"/>
            </w:tcMar>
            <w:hideMark/>
          </w:tcPr>
          <w:p w:rsidR="000B1285" w:rsidRDefault="000B1285" w:rsidP="0074634A">
            <w:pPr>
              <w:pStyle w:val="NoSpacing"/>
            </w:pPr>
            <w:r>
              <w:t>от 1.5 до 2.8</w:t>
            </w:r>
          </w:p>
        </w:tc>
        <w:tc>
          <w:tcPr>
            <w:tcW w:w="1052" w:type="pct"/>
            <w:tcMar>
              <w:top w:w="95" w:type="dxa"/>
              <w:left w:w="95" w:type="dxa"/>
              <w:bottom w:w="95" w:type="dxa"/>
              <w:right w:w="95" w:type="dxa"/>
            </w:tcMar>
            <w:hideMark/>
          </w:tcPr>
          <w:p w:rsidR="000B1285" w:rsidRDefault="000B1285" w:rsidP="0074634A">
            <w:pPr>
              <w:pStyle w:val="NoSpacing"/>
            </w:pPr>
            <w:r>
              <w:t>менее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r>
              <w:t>менее 15º</w:t>
            </w:r>
          </w:p>
        </w:tc>
        <w:tc>
          <w:tcPr>
            <w:tcW w:w="1056" w:type="pct"/>
            <w:tcMar>
              <w:top w:w="95" w:type="dxa"/>
              <w:left w:w="95" w:type="dxa"/>
              <w:bottom w:w="95" w:type="dxa"/>
              <w:right w:w="95" w:type="dxa"/>
            </w:tcMar>
            <w:hideMark/>
          </w:tcPr>
          <w:p w:rsidR="000B1285" w:rsidRDefault="000B1285" w:rsidP="0074634A">
            <w:pPr>
              <w:pStyle w:val="NoSpacing"/>
            </w:pPr>
            <w:r>
              <w:t>от 15º до 60º</w:t>
            </w:r>
          </w:p>
        </w:tc>
        <w:tc>
          <w:tcPr>
            <w:tcW w:w="1052" w:type="pct"/>
            <w:tcMar>
              <w:top w:w="95" w:type="dxa"/>
              <w:left w:w="95" w:type="dxa"/>
              <w:bottom w:w="95" w:type="dxa"/>
              <w:right w:w="95" w:type="dxa"/>
            </w:tcMar>
            <w:hideMark/>
          </w:tcPr>
          <w:p w:rsidR="000B1285" w:rsidRDefault="000B1285" w:rsidP="0074634A">
            <w:pPr>
              <w:pStyle w:val="NoSpacing"/>
            </w:pPr>
            <w:r>
              <w:t>свыше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r>
              <w:t>менее 50 мм</w:t>
            </w:r>
          </w:p>
        </w:tc>
        <w:tc>
          <w:tcPr>
            <w:tcW w:w="1056" w:type="pct"/>
            <w:tcMar>
              <w:top w:w="95" w:type="dxa"/>
              <w:left w:w="95" w:type="dxa"/>
              <w:bottom w:w="95" w:type="dxa"/>
              <w:right w:w="95" w:type="dxa"/>
            </w:tcMar>
            <w:hideMark/>
          </w:tcPr>
          <w:p w:rsidR="000B1285" w:rsidRDefault="000B1285" w:rsidP="0074634A">
            <w:pPr>
              <w:pStyle w:val="NoSpacing"/>
            </w:pPr>
            <w:r>
              <w:t>от 50 до 100 мм</w:t>
            </w:r>
          </w:p>
        </w:tc>
        <w:tc>
          <w:tcPr>
            <w:tcW w:w="1052" w:type="pct"/>
            <w:tcMar>
              <w:top w:w="95" w:type="dxa"/>
              <w:left w:w="95" w:type="dxa"/>
              <w:bottom w:w="95" w:type="dxa"/>
              <w:right w:w="95" w:type="dxa"/>
            </w:tcMar>
            <w:hideMark/>
          </w:tcPr>
          <w:p w:rsidR="000B1285" w:rsidRDefault="000B1285" w:rsidP="0074634A">
            <w:pPr>
              <w:pStyle w:val="NoSpacing"/>
            </w:pPr>
            <w:r>
              <w:t>более 100 мм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r>
              <w:t>менее 5 нм</w:t>
            </w:r>
          </w:p>
        </w:tc>
        <w:tc>
          <w:tcPr>
            <w:tcW w:w="1056" w:type="pct"/>
            <w:tcMar>
              <w:top w:w="95" w:type="dxa"/>
              <w:left w:w="95" w:type="dxa"/>
              <w:bottom w:w="95" w:type="dxa"/>
              <w:right w:w="95" w:type="dxa"/>
            </w:tcMar>
            <w:hideMark/>
          </w:tcPr>
          <w:p w:rsidR="000B1285" w:rsidRDefault="000B1285" w:rsidP="0074634A">
            <w:pPr>
              <w:pStyle w:val="NoSpacing"/>
            </w:pPr>
            <w:r>
              <w:t>от 5 до 200 нм</w:t>
            </w:r>
          </w:p>
        </w:tc>
        <w:tc>
          <w:tcPr>
            <w:tcW w:w="1052" w:type="pct"/>
            <w:tcMar>
              <w:top w:w="95" w:type="dxa"/>
              <w:left w:w="95" w:type="dxa"/>
              <w:bottom w:w="95" w:type="dxa"/>
              <w:right w:w="95" w:type="dxa"/>
            </w:tcMar>
            <w:hideMark/>
          </w:tcPr>
          <w:p w:rsidR="000B1285" w:rsidRDefault="000B1285" w:rsidP="0074634A">
            <w:pPr>
              <w:pStyle w:val="NoSpacing"/>
            </w:pPr>
            <w:r>
              <w:t>более 200 нм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r>
              <w:t>Геометрически - ограниченное,</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r>
              <w:t>Промежуточное,</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r>
              <w:t>Дифракционное,</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r>
              <w:t>менее F/2</w:t>
            </w:r>
          </w:p>
        </w:tc>
        <w:tc>
          <w:tcPr>
            <w:tcW w:w="1056" w:type="pct"/>
            <w:tcMar>
              <w:top w:w="95" w:type="dxa"/>
              <w:left w:w="95" w:type="dxa"/>
              <w:bottom w:w="95" w:type="dxa"/>
              <w:right w:w="95" w:type="dxa"/>
            </w:tcMar>
            <w:hideMark/>
          </w:tcPr>
          <w:p w:rsidR="000B1285" w:rsidRDefault="000B1285" w:rsidP="0074634A">
            <w:pPr>
              <w:pStyle w:val="NoSpacing"/>
            </w:pPr>
            <w:r>
              <w:t>от F/2 до F</w:t>
            </w:r>
          </w:p>
        </w:tc>
        <w:tc>
          <w:tcPr>
            <w:tcW w:w="1052" w:type="pct"/>
            <w:tcMar>
              <w:top w:w="95" w:type="dxa"/>
              <w:left w:w="95" w:type="dxa"/>
              <w:bottom w:w="95" w:type="dxa"/>
              <w:right w:w="95" w:type="dxa"/>
            </w:tcMar>
            <w:hideMark/>
          </w:tcPr>
          <w:p w:rsidR="000B1285" w:rsidRDefault="000B1285" w:rsidP="0074634A">
            <w:pPr>
              <w:pStyle w:val="NoSpacing"/>
            </w:pPr>
            <w:r>
              <w:t>более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r>
              <w:t>внутри системы</w:t>
            </w:r>
          </w:p>
        </w:tc>
        <w:tc>
          <w:tcPr>
            <w:tcW w:w="1056" w:type="pct"/>
            <w:tcMar>
              <w:top w:w="95" w:type="dxa"/>
              <w:left w:w="95" w:type="dxa"/>
              <w:bottom w:w="95" w:type="dxa"/>
              <w:right w:w="95" w:type="dxa"/>
            </w:tcMar>
            <w:hideMark/>
          </w:tcPr>
          <w:p w:rsidR="000B1285" w:rsidRDefault="000B1285" w:rsidP="0074634A">
            <w:pPr>
              <w:pStyle w:val="NoSpacing"/>
            </w:pPr>
            <w:r>
              <w:t>вынесен назад</w:t>
            </w:r>
          </w:p>
        </w:tc>
        <w:tc>
          <w:tcPr>
            <w:tcW w:w="1052" w:type="pct"/>
            <w:tcMar>
              <w:top w:w="95" w:type="dxa"/>
              <w:left w:w="95" w:type="dxa"/>
              <w:bottom w:w="95" w:type="dxa"/>
              <w:right w:w="95" w:type="dxa"/>
            </w:tcMar>
            <w:hideMark/>
          </w:tcPr>
          <w:p w:rsidR="000B1285" w:rsidRDefault="000B1285" w:rsidP="0074634A">
            <w:pPr>
              <w:pStyle w:val="NoSpacing"/>
            </w:pPr>
            <w:r>
              <w:t>вынесен вперед</w:t>
            </w:r>
          </w:p>
        </w:tc>
      </w:tr>
    </w:tbl>
    <w:p w:rsidR="000B1285" w:rsidRDefault="000B1285" w:rsidP="00076F34">
      <w:pPr>
        <w:pStyle w:val="Heading2"/>
      </w:pPr>
      <w:bookmarkStart w:id="26" w:name="_Toc323811249"/>
      <w:bookmarkStart w:id="27" w:name="_Toc325223170"/>
      <w:r>
        <w:t>Функциональные типы оптических элементов</w:t>
      </w:r>
      <w:bookmarkEnd w:id="26"/>
      <w:bookmarkEnd w:id="27"/>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271EB8">
      <w:pPr>
        <w:pStyle w:val="ListParagraph"/>
        <w:numPr>
          <w:ilvl w:val="0"/>
          <w:numId w:val="8"/>
        </w:numPr>
        <w:rPr>
          <w:rFonts w:ascii="Arial" w:hAnsi="Arial" w:cs="Arial"/>
          <w:sz w:val="20"/>
          <w:szCs w:val="20"/>
        </w:rPr>
      </w:pPr>
      <w:r>
        <w:t>B - базовые элементы,</w:t>
      </w:r>
    </w:p>
    <w:p w:rsidR="000B1285" w:rsidRPr="0074634A" w:rsidRDefault="000B1285" w:rsidP="00271EB8">
      <w:pPr>
        <w:pStyle w:val="ListParagraph"/>
        <w:numPr>
          <w:ilvl w:val="0"/>
          <w:numId w:val="8"/>
        </w:numPr>
        <w:rPr>
          <w:rFonts w:ascii="Arial" w:hAnsi="Arial" w:cs="Arial"/>
          <w:sz w:val="20"/>
          <w:szCs w:val="20"/>
        </w:rPr>
      </w:pPr>
      <w:r>
        <w:t>Y - широкоугольные элементы,</w:t>
      </w:r>
    </w:p>
    <w:p w:rsidR="000B1285" w:rsidRPr="0074634A" w:rsidRDefault="000B1285" w:rsidP="00271EB8">
      <w:pPr>
        <w:pStyle w:val="ListParagraph"/>
        <w:numPr>
          <w:ilvl w:val="0"/>
          <w:numId w:val="8"/>
        </w:numPr>
        <w:rPr>
          <w:rFonts w:ascii="Arial" w:hAnsi="Arial" w:cs="Arial"/>
          <w:sz w:val="20"/>
          <w:szCs w:val="20"/>
        </w:rPr>
      </w:pPr>
      <w:r>
        <w:t>T - светосильные элементы,</w:t>
      </w:r>
    </w:p>
    <w:p w:rsidR="000B1285" w:rsidRPr="0074634A" w:rsidRDefault="000B1285" w:rsidP="00271EB8">
      <w:pPr>
        <w:pStyle w:val="ListParagraph"/>
        <w:numPr>
          <w:ilvl w:val="0"/>
          <w:numId w:val="8"/>
        </w:numPr>
        <w:rPr>
          <w:rFonts w:ascii="Arial" w:hAnsi="Arial" w:cs="Arial"/>
          <w:sz w:val="20"/>
          <w:szCs w:val="20"/>
          <w:lang w:val="ru-RU"/>
        </w:rPr>
      </w:pPr>
      <w:r>
        <w:t>C - коррекционные элементы.</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8"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7B189F">
        <w:rPr>
          <w:rStyle w:val="SubtleEmphasis"/>
          <w:rFonts w:eastAsiaTheme="minorHAnsi" w:cstheme="minorBidi"/>
          <w:iCs w:val="0"/>
        </w:rPr>
        <w:fldChar w:fldCharType="begin"/>
      </w:r>
      <w:r w:rsidR="007B189F">
        <w:rPr>
          <w:rStyle w:val="SubtleEmphasis"/>
          <w:rFonts w:eastAsiaTheme="minorHAnsi" w:cstheme="minorBidi"/>
          <w:iCs w:val="0"/>
        </w:rPr>
        <w:instrText xml:space="preserve"> STYLEREF 1 \s </w:instrText>
      </w:r>
      <w:r w:rsidR="007B189F">
        <w:rPr>
          <w:rStyle w:val="SubtleEmphasis"/>
          <w:rFonts w:eastAsiaTheme="minorHAnsi" w:cstheme="minorBidi"/>
          <w:iCs w:val="0"/>
        </w:rPr>
        <w:fldChar w:fldCharType="separate"/>
      </w:r>
      <w:r w:rsidR="007B189F">
        <w:rPr>
          <w:rStyle w:val="SubtleEmphasis"/>
          <w:rFonts w:eastAsiaTheme="minorHAnsi" w:cstheme="minorBidi"/>
          <w:iCs w:val="0"/>
          <w:noProof/>
        </w:rPr>
        <w:t>1</w:t>
      </w:r>
      <w:r w:rsidR="007B189F">
        <w:rPr>
          <w:rStyle w:val="SubtleEmphasis"/>
          <w:rFonts w:eastAsiaTheme="minorHAnsi" w:cstheme="minorBidi"/>
          <w:iCs w:val="0"/>
        </w:rPr>
        <w:fldChar w:fldCharType="end"/>
      </w:r>
      <w:r w:rsidR="007B189F">
        <w:rPr>
          <w:rStyle w:val="SubtleEmphasis"/>
          <w:rFonts w:eastAsiaTheme="minorHAnsi" w:cstheme="minorBidi"/>
          <w:iCs w:val="0"/>
        </w:rPr>
        <w:t>.</w:t>
      </w:r>
      <w:r w:rsidR="007B189F">
        <w:rPr>
          <w:rStyle w:val="SubtleEmphasis"/>
          <w:rFonts w:eastAsiaTheme="minorHAnsi" w:cstheme="minorBidi"/>
          <w:iCs w:val="0"/>
        </w:rPr>
        <w:fldChar w:fldCharType="begin"/>
      </w:r>
      <w:r w:rsidR="007B189F">
        <w:rPr>
          <w:rStyle w:val="SubtleEmphasis"/>
          <w:rFonts w:eastAsiaTheme="minorHAnsi" w:cstheme="minorBidi"/>
          <w:iCs w:val="0"/>
        </w:rPr>
        <w:instrText xml:space="preserve"> SEQ Рисунок \* ARABIC \s 1 </w:instrText>
      </w:r>
      <w:r w:rsidR="007B189F">
        <w:rPr>
          <w:rStyle w:val="SubtleEmphasis"/>
          <w:rFonts w:eastAsiaTheme="minorHAnsi" w:cstheme="minorBidi"/>
          <w:iCs w:val="0"/>
        </w:rPr>
        <w:fldChar w:fldCharType="separate"/>
      </w:r>
      <w:r w:rsidR="007B189F">
        <w:rPr>
          <w:rStyle w:val="SubtleEmphasis"/>
          <w:rFonts w:eastAsiaTheme="minorHAnsi" w:cstheme="minorBidi"/>
          <w:iCs w:val="0"/>
          <w:noProof/>
        </w:rPr>
        <w:t>4</w:t>
      </w:r>
      <w:r w:rsidR="007B189F">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28" w:name="_Toc323811250"/>
      <w:bookmarkStart w:id="29" w:name="_Toc325223171"/>
      <w:r w:rsidRPr="000B1285">
        <w:lastRenderedPageBreak/>
        <w:t>Типы оптических поверхностей</w:t>
      </w:r>
      <w:bookmarkEnd w:id="28"/>
      <w:bookmarkEnd w:id="29"/>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r w:rsidR="004213AC">
        <w:rPr>
          <w:lang w:val="ru-RU"/>
        </w:rPr>
        <w:t xml:space="preserve">см. </w:t>
      </w:r>
      <w:r w:rsidR="00557C9A">
        <w:rPr>
          <w:color w:val="FF0000"/>
        </w:rPr>
        <w:fldChar w:fldCharType="begin"/>
      </w:r>
      <w:r w:rsidR="004213AC">
        <w:instrText xml:space="preserve"> REF _Ref324596511 \h </w:instrText>
      </w:r>
      <w:r w:rsidR="00557C9A">
        <w:rPr>
          <w:color w:val="FF0000"/>
        </w:rPr>
      </w:r>
      <w:r w:rsidR="00557C9A">
        <w:rPr>
          <w:color w:val="FF0000"/>
        </w:rPr>
        <w:fldChar w:fldCharType="separate"/>
      </w:r>
      <w:r w:rsidR="004213AC">
        <w:rPr>
          <w:lang w:val="ru-RU"/>
        </w:rPr>
        <w:t>т</w:t>
      </w:r>
      <w:r w:rsidR="004213AC">
        <w:t xml:space="preserve">аблица </w:t>
      </w:r>
      <w:r w:rsidR="004213AC">
        <w:rPr>
          <w:noProof/>
        </w:rPr>
        <w:t>1</w:t>
      </w:r>
      <w:r w:rsidR="004213AC">
        <w:t>.</w:t>
      </w:r>
      <w:r w:rsidR="004213AC">
        <w:rPr>
          <w:noProof/>
        </w:rPr>
        <w:t>5</w:t>
      </w:r>
      <w:r w:rsidR="00557C9A">
        <w:rPr>
          <w:color w:val="FF0000"/>
        </w:rPr>
        <w:fldChar w:fldCharType="end"/>
      </w:r>
      <w:r>
        <w:t>).</w:t>
      </w:r>
    </w:p>
    <w:p w:rsidR="004213AC" w:rsidRDefault="004213AC" w:rsidP="004213AC">
      <w:pPr>
        <w:pStyle w:val="Caption"/>
        <w:keepNext/>
      </w:pPr>
      <w:bookmarkStart w:id="30" w:name="_Ref324596511"/>
      <w:bookmarkStart w:id="31" w:name="_Ref324596496"/>
      <w:r>
        <w:t xml:space="preserve">Таблица </w:t>
      </w:r>
      <w:fldSimple w:instr=" STYLEREF 1 \s ">
        <w:r w:rsidR="004E716A">
          <w:rPr>
            <w:noProof/>
          </w:rPr>
          <w:t>1</w:t>
        </w:r>
      </w:fldSimple>
      <w:r w:rsidR="004E716A">
        <w:t>.</w:t>
      </w:r>
      <w:fldSimple w:instr=" SEQ Таблица \* ARABIC \s 1 ">
        <w:r w:rsidR="004E716A">
          <w:rPr>
            <w:noProof/>
          </w:rPr>
          <w:t>4</w:t>
        </w:r>
      </w:fldSimple>
      <w:bookmarkEnd w:id="30"/>
      <w:r>
        <w:rPr>
          <w:lang w:val="ru-RU"/>
        </w:rPr>
        <w:t xml:space="preserve"> - Типы оптических поверхностей</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Обозначение</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Наименование поверхности</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Плоская поверхность</w:t>
            </w:r>
          </w:p>
        </w:tc>
      </w:tr>
      <w:tr w:rsidR="000B1285" w:rsidRPr="0030145E"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Апланатическая поверхность</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Поверхность, концентричная точке фокуса</w:t>
            </w:r>
          </w:p>
        </w:tc>
      </w:tr>
      <w:tr w:rsidR="000B1285" w:rsidRPr="0030145E"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Произвольная поверхность</w:t>
            </w:r>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hyperlink r:id="rId19" w:anchor="bookmark=id.jyinr9i8qnfo" w:history="1">
        <w:r w:rsidRPr="000B1285">
          <w:rPr>
            <w:rStyle w:val="Hyperlink"/>
            <w:color w:val="000000"/>
            <w:sz w:val="22"/>
            <w:lang w:val="ru-RU"/>
          </w:rPr>
          <w:t xml:space="preserve"> </w:t>
        </w:r>
        <w:r w:rsidRPr="000B1285">
          <w:rPr>
            <w:rStyle w:val="Hyperlink"/>
            <w:color w:val="1155CC"/>
            <w:sz w:val="22"/>
            <w:lang w:val="ru-RU"/>
          </w:rPr>
          <w:t>[2]</w:t>
        </w:r>
      </w:hyperlink>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557C9A">
        <w:rPr>
          <w:lang w:val="ru-RU"/>
        </w:rPr>
        <w:fldChar w:fldCharType="begin"/>
      </w:r>
      <w:r w:rsidR="0065733D">
        <w:rPr>
          <w:lang w:val="ru-RU"/>
        </w:rPr>
        <w:instrText xml:space="preserve"> REF _Ref323824187 </w:instrText>
      </w:r>
      <w:r w:rsidR="00557C9A">
        <w:rPr>
          <w:lang w:val="ru-RU"/>
        </w:rPr>
        <w:fldChar w:fldCharType="separate"/>
      </w:r>
      <w:r w:rsidR="00AF0AA6">
        <w:rPr>
          <w:lang w:val="ru-RU"/>
        </w:rPr>
        <w:t>рисун</w:t>
      </w:r>
      <w:r w:rsidR="00FF0177" w:rsidRPr="005879D1">
        <w:rPr>
          <w:lang w:val="ru-RU"/>
        </w:rPr>
        <w:t>к</w:t>
      </w:r>
      <w:r w:rsidR="00AF0AA6">
        <w:rPr>
          <w:lang w:val="ru-RU"/>
        </w:rPr>
        <w:t>ом</w:t>
      </w:r>
      <w:r w:rsidR="00FF0177" w:rsidRPr="005879D1">
        <w:rPr>
          <w:lang w:val="ru-RU"/>
        </w:rPr>
        <w:t xml:space="preserve"> </w:t>
      </w:r>
      <w:r w:rsidR="00FF0177">
        <w:rPr>
          <w:noProof/>
          <w:lang w:val="ru-RU"/>
        </w:rPr>
        <w:t>1</w:t>
      </w:r>
      <w:r w:rsidR="00FF0177">
        <w:rPr>
          <w:lang w:val="ru-RU"/>
        </w:rPr>
        <w:t>.</w:t>
      </w:r>
      <w:r w:rsidR="00FF0177">
        <w:rPr>
          <w:noProof/>
          <w:lang w:val="ru-RU"/>
        </w:rPr>
        <w:t>7</w:t>
      </w:r>
      <w:r w:rsidR="00557C9A">
        <w:rPr>
          <w:lang w:val="ru-RU"/>
        </w:rPr>
        <w:fldChar w:fldCharType="end"/>
      </w:r>
      <w:r w:rsidRPr="000B1285">
        <w:rPr>
          <w:lang w:val="ru-RU"/>
        </w:rPr>
        <w:t>:</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“3” - третья зона, занимающая близфокальное пространство.</w:t>
      </w:r>
    </w:p>
    <w:p w:rsidR="0065733D" w:rsidRDefault="000B1285" w:rsidP="0065733D">
      <w:pPr>
        <w:keepNext/>
        <w:jc w:val="center"/>
      </w:pPr>
      <w:r>
        <w:rPr>
          <w:noProof/>
        </w:rPr>
        <w:lastRenderedPageBreak/>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20"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2" w:name="_Ref323824187"/>
      <w:r w:rsidRPr="005879D1">
        <w:rPr>
          <w:lang w:val="ru-RU"/>
        </w:rPr>
        <w:t xml:space="preserve">Рисунок </w:t>
      </w:r>
      <w:r w:rsidR="007B189F">
        <w:rPr>
          <w:lang w:val="ru-RU"/>
        </w:rPr>
        <w:fldChar w:fldCharType="begin"/>
      </w:r>
      <w:r w:rsidR="007B189F">
        <w:rPr>
          <w:lang w:val="ru-RU"/>
        </w:rPr>
        <w:instrText xml:space="preserve"> STYLEREF 1 \s </w:instrText>
      </w:r>
      <w:r w:rsidR="007B189F">
        <w:rPr>
          <w:lang w:val="ru-RU"/>
        </w:rPr>
        <w:fldChar w:fldCharType="separate"/>
      </w:r>
      <w:r w:rsidR="007B189F">
        <w:rPr>
          <w:noProof/>
          <w:lang w:val="ru-RU"/>
        </w:rPr>
        <w:t>1</w:t>
      </w:r>
      <w:r w:rsidR="007B189F">
        <w:rPr>
          <w:lang w:val="ru-RU"/>
        </w:rPr>
        <w:fldChar w:fldCharType="end"/>
      </w:r>
      <w:r w:rsidR="007B189F">
        <w:rPr>
          <w:lang w:val="ru-RU"/>
        </w:rPr>
        <w:t>.</w:t>
      </w:r>
      <w:r w:rsidR="007B189F">
        <w:rPr>
          <w:lang w:val="ru-RU"/>
        </w:rPr>
        <w:fldChar w:fldCharType="begin"/>
      </w:r>
      <w:r w:rsidR="007B189F">
        <w:rPr>
          <w:lang w:val="ru-RU"/>
        </w:rPr>
        <w:instrText xml:space="preserve"> SEQ Рисунок \* ARABIC \s 1 </w:instrText>
      </w:r>
      <w:r w:rsidR="007B189F">
        <w:rPr>
          <w:lang w:val="ru-RU"/>
        </w:rPr>
        <w:fldChar w:fldCharType="separate"/>
      </w:r>
      <w:r w:rsidR="007B189F">
        <w:rPr>
          <w:noProof/>
          <w:lang w:val="ru-RU"/>
        </w:rPr>
        <w:t>5</w:t>
      </w:r>
      <w:r w:rsidR="007B189F">
        <w:rPr>
          <w:lang w:val="ru-RU"/>
        </w:rPr>
        <w:fldChar w:fldCharType="end"/>
      </w:r>
      <w:bookmarkEnd w:id="32"/>
      <w:r>
        <w:rPr>
          <w:lang w:val="ru-RU"/>
        </w:rPr>
        <w:t xml:space="preserve"> - Зоны расположения оптических поверхностей</w:t>
      </w:r>
    </w:p>
    <w:p w:rsidR="000B1285" w:rsidRPr="000B1285" w:rsidRDefault="000B1285" w:rsidP="00076F34">
      <w:pPr>
        <w:pStyle w:val="Heading2"/>
      </w:pPr>
      <w:bookmarkStart w:id="33" w:name="_Toc323811251"/>
      <w:bookmarkStart w:id="34" w:name="_Toc325223172"/>
      <w:r w:rsidRPr="000B1285">
        <w:t>Обозначение оптических элементов</w:t>
      </w:r>
      <w:bookmarkEnd w:id="33"/>
      <w:bookmarkEnd w:id="34"/>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4D7AFD" w:rsidRDefault="000B1285" w:rsidP="0065733D">
      <w:pPr>
        <w:jc w:val="center"/>
        <w:rPr>
          <w:rStyle w:val="Strong"/>
          <w:lang w:val="ru-RU"/>
        </w:rPr>
      </w:pPr>
      <w:r w:rsidRPr="0065733D">
        <w:rPr>
          <w:rStyle w:val="Strong"/>
        </w:rPr>
        <w:t>e</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271EB8">
      <w:pPr>
        <w:pStyle w:val="ListParagraph"/>
        <w:numPr>
          <w:ilvl w:val="0"/>
          <w:numId w:val="10"/>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271EB8">
      <w:pPr>
        <w:pStyle w:val="ListParagraph"/>
        <w:numPr>
          <w:ilvl w:val="0"/>
          <w:numId w:val="10"/>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271EB8">
      <w:pPr>
        <w:pStyle w:val="ListParagraph"/>
        <w:numPr>
          <w:ilvl w:val="0"/>
          <w:numId w:val="10"/>
        </w:numPr>
        <w:rPr>
          <w:rFonts w:ascii="Arial" w:hAnsi="Arial" w:cs="Arial"/>
          <w:sz w:val="20"/>
          <w:szCs w:val="20"/>
          <w:lang w:val="ru-RU"/>
        </w:rPr>
      </w:pPr>
      <w:r>
        <w:t>s - тип оптической поверхности,</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r w:rsidRPr="001B527C">
        <w:rPr>
          <w:i/>
        </w:rPr>
        <w:t>B</w:t>
      </w:r>
      <w:r w:rsidRPr="001B527C">
        <w:rPr>
          <w:i/>
          <w:lang w:val="ru-RU"/>
        </w:rPr>
        <w:t>202</w:t>
      </w:r>
      <w:r w:rsidRPr="001B527C">
        <w:rPr>
          <w:i/>
        </w:rP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lastRenderedPageBreak/>
        <w:t>T</w:t>
      </w:r>
      <w:r w:rsidRPr="001B527C">
        <w:rPr>
          <w:i/>
          <w:lang w:val="ru-RU"/>
        </w:rPr>
        <w:t>2А2</w:t>
      </w:r>
      <w:r w:rsidRPr="001B527C">
        <w:rPr>
          <w:i/>
        </w:rPr>
        <w:t>P</w:t>
      </w:r>
      <w:r w:rsidRPr="001B527C">
        <w:rPr>
          <w:i/>
          <w:lang w:val="ru-RU"/>
        </w:rPr>
        <w:t xml:space="preserve"> </w:t>
      </w:r>
      <w:r w:rsidRPr="000B1285">
        <w:rPr>
          <w:lang w:val="ru-RU"/>
        </w:rPr>
        <w:t>- светосильный элемент, обе поверхности которого расположены справа от апертурной диафрагмы, первая поверхность - апланатическая, а вторая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t>C</w:t>
      </w:r>
      <w:r w:rsidRPr="001B527C">
        <w:rPr>
          <w:i/>
          <w:lang w:val="ru-RU"/>
        </w:rPr>
        <w:t>1</w:t>
      </w:r>
      <w:r w:rsidRPr="001B527C">
        <w:rPr>
          <w:i/>
        </w:rPr>
        <w:t>P</w:t>
      </w:r>
      <w:r w:rsidRPr="001B527C">
        <w:rPr>
          <w:i/>
          <w:lang w:val="ru-RU"/>
        </w:rPr>
        <w:t>1</w:t>
      </w:r>
      <w:r w:rsidRPr="001B527C">
        <w:rPr>
          <w:i/>
        </w:rP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w:t>
      </w:r>
      <w:r w:rsidR="001B527C">
        <w:rPr>
          <w:lang w:val="ru-RU"/>
        </w:rPr>
        <w:t>е до апертурной диафрагмы;</w:t>
      </w:r>
    </w:p>
    <w:p w:rsidR="000B1285" w:rsidRPr="00AF0AA6" w:rsidRDefault="000B1285" w:rsidP="00AF0AA6">
      <w:pPr>
        <w:rPr>
          <w:rFonts w:ascii="Arial" w:hAnsi="Arial" w:cs="Arial"/>
          <w:sz w:val="20"/>
          <w:szCs w:val="20"/>
          <w:lang w:val="ru-RU"/>
        </w:rPr>
      </w:pPr>
      <w:r w:rsidRPr="001B527C">
        <w:rPr>
          <w:i/>
        </w:rPr>
        <w:t>Y</w:t>
      </w:r>
      <w:r w:rsidRPr="001B527C">
        <w:rPr>
          <w:i/>
          <w:lang w:val="ru-RU"/>
        </w:rPr>
        <w:t>1</w:t>
      </w:r>
      <w:r w:rsidRPr="001B527C">
        <w:rPr>
          <w:i/>
        </w:rPr>
        <w:t>O</w:t>
      </w:r>
      <w:r w:rsidRPr="001B527C">
        <w:rPr>
          <w:i/>
          <w:lang w:val="ru-RU"/>
        </w:rPr>
        <w:t>2</w:t>
      </w:r>
      <w:r w:rsidRPr="001B527C">
        <w:rPr>
          <w:i/>
        </w:rP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w:t>
      </w:r>
      <w:r w:rsidR="001B527C">
        <w:rPr>
          <w:lang w:val="ru-RU"/>
        </w:rPr>
        <w:t>ена вблизи апертурной диафрагмы;</w:t>
      </w: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структурная схема ::= &lt;</w:t>
      </w:r>
      <w:r w:rsidRPr="0065733D">
        <w:rPr>
          <w:rStyle w:val="Strong"/>
        </w:rPr>
        <w:t>Y</w:t>
      </w:r>
      <w:r w:rsidRPr="004D7AFD">
        <w:rPr>
          <w:rStyle w:val="Strong"/>
          <w:lang w:val="ru-RU"/>
        </w:rPr>
        <w:t>&gt;” + “&lt;</w:t>
      </w:r>
      <w:r w:rsidRPr="0065733D">
        <w:rPr>
          <w:rStyle w:val="Strong"/>
        </w:rPr>
        <w:t>B</w:t>
      </w:r>
      <w:r w:rsidRPr="004D7AFD">
        <w:rPr>
          <w:rStyle w:val="Strong"/>
          <w:lang w:val="ru-RU"/>
        </w:rPr>
        <w:t>&gt;” + “&lt;</w:t>
      </w:r>
      <w:r w:rsidRPr="0065733D">
        <w:rPr>
          <w:rStyle w:val="Strong"/>
        </w:rPr>
        <w:t>T</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&gt; ::= ”” | &lt;</w:t>
      </w:r>
      <w:r w:rsidRPr="0065733D">
        <w:rPr>
          <w:rStyle w:val="Strong"/>
        </w:rPr>
        <w:t>Y</w:t>
      </w:r>
      <w:r w:rsidRPr="004D7AFD">
        <w:rPr>
          <w:rStyle w:val="Strong"/>
          <w:lang w:val="ru-RU"/>
        </w:rPr>
        <w:t>_расш&gt; | &lt;</w:t>
      </w:r>
      <w:r w:rsidRPr="0065733D">
        <w:rPr>
          <w:rStyle w:val="Strong"/>
        </w:rPr>
        <w:t>Y</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_расш&gt; ::= ”</w:t>
      </w:r>
      <w:r w:rsidRPr="0065733D">
        <w:rPr>
          <w:rStyle w:val="Strong"/>
        </w:rPr>
        <w:t>Y</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&gt; ::= &lt;</w:t>
      </w:r>
      <w:r w:rsidRPr="0065733D">
        <w:rPr>
          <w:rStyle w:val="Strong"/>
        </w:rPr>
        <w:t>B</w:t>
      </w:r>
      <w:r w:rsidRPr="004D7AFD">
        <w:rPr>
          <w:rStyle w:val="Strong"/>
          <w:lang w:val="ru-RU"/>
        </w:rPr>
        <w:t>_расш&gt; | &lt;</w:t>
      </w:r>
      <w:r w:rsidRPr="0065733D">
        <w:rPr>
          <w:rStyle w:val="Strong"/>
        </w:rPr>
        <w:t>B</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_расш&gt; ::= ”</w:t>
      </w:r>
      <w:r w:rsidRPr="0065733D">
        <w:rPr>
          <w:rStyle w:val="Strong"/>
        </w:rPr>
        <w:t>B</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&gt; ::= ”” | &lt;</w:t>
      </w:r>
      <w:r w:rsidRPr="0065733D">
        <w:rPr>
          <w:rStyle w:val="Strong"/>
        </w:rPr>
        <w:t>T</w:t>
      </w:r>
      <w:r w:rsidRPr="004D7AFD">
        <w:rPr>
          <w:rStyle w:val="Strong"/>
          <w:lang w:val="ru-RU"/>
        </w:rPr>
        <w:t>_расш&gt; | &lt;</w:t>
      </w:r>
      <w:r w:rsidRPr="0065733D">
        <w:rPr>
          <w:rStyle w:val="Strong"/>
        </w:rPr>
        <w:t>T</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_расш&gt; ::= ”</w:t>
      </w:r>
      <w:r w:rsidRPr="0065733D">
        <w:rPr>
          <w:rStyle w:val="Strong"/>
        </w:rPr>
        <w:t>T</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&gt; ::= ”” | &lt;</w:t>
      </w:r>
      <w:r w:rsidRPr="0065733D">
        <w:rPr>
          <w:rStyle w:val="Strong"/>
        </w:rPr>
        <w:t>C</w:t>
      </w:r>
      <w:r w:rsidRPr="004D7AFD">
        <w:rPr>
          <w:rStyle w:val="Strong"/>
          <w:lang w:val="ru-RU"/>
        </w:rPr>
        <w:t>_расш&gt;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_расш&gt; ::= ”</w:t>
      </w:r>
      <w:r w:rsidRPr="0065733D">
        <w:rPr>
          <w:rStyle w:val="Strong"/>
        </w:rPr>
        <w:t>C</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&lt;список_поверхностей&gt; ::= &lt;поверхность&gt;&lt;поверхность&gt;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&lt;поверхность&gt; ::= &lt;зона&gt;&lt;тип_поверхности&gt;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&lt;зона&gt; ::= ”1” | ”2” | ”3”</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&lt;тип_поверхности&gt; ::= ”</w:t>
      </w:r>
      <w:r w:rsidRPr="0065733D">
        <w:rPr>
          <w:rStyle w:val="Strong"/>
        </w:rPr>
        <w:t>O</w:t>
      </w:r>
      <w:r w:rsidRPr="004D7AFD">
        <w:rPr>
          <w:rStyle w:val="Strong"/>
          <w:lang w:val="ru-RU"/>
        </w:rPr>
        <w:t>” | ”</w:t>
      </w:r>
      <w:r w:rsidRPr="0065733D">
        <w:rPr>
          <w:rStyle w:val="Strong"/>
        </w:rPr>
        <w:t>P</w:t>
      </w:r>
      <w:r w:rsidRPr="004D7AFD">
        <w:rPr>
          <w:rStyle w:val="Strong"/>
          <w:lang w:val="ru-RU"/>
        </w:rPr>
        <w:t>” | ”</w:t>
      </w:r>
      <w:r w:rsidRPr="0065733D">
        <w:rPr>
          <w:rStyle w:val="Strong"/>
        </w:rPr>
        <w:t>A</w:t>
      </w:r>
      <w:r w:rsidRPr="004D7AFD">
        <w:rPr>
          <w:rStyle w:val="Strong"/>
          <w:lang w:val="ru-RU"/>
        </w:rPr>
        <w:t>” | ”</w:t>
      </w:r>
      <w:r w:rsidRPr="0065733D">
        <w:rPr>
          <w:rStyle w:val="Strong"/>
        </w:rPr>
        <w:t>F</w:t>
      </w:r>
      <w:r w:rsidRPr="004D7AFD">
        <w:rPr>
          <w:rStyle w:val="Strong"/>
          <w:lang w:val="ru-RU"/>
        </w:rPr>
        <w:t>” | ”</w:t>
      </w:r>
      <w:r w:rsidRPr="0065733D">
        <w:rPr>
          <w:rStyle w:val="Strong"/>
        </w:rPr>
        <w:t>I</w:t>
      </w:r>
      <w:r w:rsidRPr="004D7AFD">
        <w:rPr>
          <w:rStyle w:val="Strong"/>
          <w:lang w:val="ru-RU"/>
        </w:rPr>
        <w:t>” | ”</w:t>
      </w:r>
      <w:r w:rsidRPr="0065733D">
        <w:rPr>
          <w:rStyle w:val="Strong"/>
        </w:rPr>
        <w:t>V</w:t>
      </w:r>
      <w:r w:rsidRPr="004D7AFD">
        <w:rPr>
          <w:rStyle w:val="Strong"/>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w:t>
      </w:r>
      <w:r w:rsidRPr="004D7AFD">
        <w:rPr>
          <w:rStyle w:val="Strong"/>
          <w:lang w:val="ru-RU"/>
        </w:rPr>
        <w:t>1</w:t>
      </w:r>
      <w:r w:rsidRPr="0065733D">
        <w:rPr>
          <w:rStyle w:val="Strong"/>
        </w:rPr>
        <w:t>O</w:t>
      </w:r>
      <w:r w:rsidRPr="004D7AFD">
        <w:rPr>
          <w:rStyle w:val="Strong"/>
          <w:lang w:val="ru-RU"/>
        </w:rPr>
        <w:t>1</w:t>
      </w:r>
      <w:r w:rsidRPr="0065733D">
        <w:rPr>
          <w:rStyle w:val="Strong"/>
        </w:rPr>
        <w:t>P</w:t>
      </w:r>
      <w:r w:rsidRPr="004D7AFD">
        <w:rPr>
          <w:rStyle w:val="Strong"/>
          <w:lang w:val="ru-RU"/>
        </w:rPr>
        <w:t xml:space="preserve"> + </w:t>
      </w:r>
      <w:r w:rsidRPr="0065733D">
        <w:rPr>
          <w:rStyle w:val="Strong"/>
        </w:rPr>
        <w:t>C</w:t>
      </w:r>
      <w:r w:rsidRPr="004D7AFD">
        <w:rPr>
          <w:rStyle w:val="Strong"/>
          <w:lang w:val="ru-RU"/>
        </w:rPr>
        <w:t>2</w:t>
      </w:r>
      <w:r w:rsidRPr="0065733D">
        <w:rPr>
          <w:rStyle w:val="Strong"/>
        </w:rPr>
        <w:t>P</w:t>
      </w:r>
      <w:r w:rsidRPr="004D7AFD">
        <w:rPr>
          <w:rStyle w:val="Strong"/>
          <w:lang w:val="ru-RU"/>
        </w:rPr>
        <w:t>2</w:t>
      </w:r>
      <w:r w:rsidRPr="0065733D">
        <w:rPr>
          <w:rStyle w:val="Strong"/>
        </w:rPr>
        <w:t>P</w:t>
      </w:r>
      <w:r w:rsidRPr="004D7AFD">
        <w:rPr>
          <w:rStyle w:val="Strong"/>
          <w:lang w:val="ru-RU"/>
        </w:rPr>
        <w:t xml:space="preserve"> + </w:t>
      </w:r>
      <w:r w:rsidRPr="0065733D">
        <w:rPr>
          <w:rStyle w:val="Strong"/>
        </w:rPr>
        <w:t>B</w:t>
      </w:r>
      <w:r w:rsidRPr="004D7AFD">
        <w:rPr>
          <w:rStyle w:val="Strong"/>
          <w:lang w:val="ru-RU"/>
        </w:rPr>
        <w:t>2</w:t>
      </w:r>
      <w:r w:rsidRPr="0065733D">
        <w:rPr>
          <w:rStyle w:val="Strong"/>
        </w:rPr>
        <w:t>A</w:t>
      </w:r>
      <w:r w:rsidRPr="004D7AFD">
        <w:rPr>
          <w:rStyle w:val="Strong"/>
          <w:lang w:val="ru-RU"/>
        </w:rPr>
        <w:t>3</w:t>
      </w:r>
      <w:r w:rsidRPr="0065733D">
        <w:rPr>
          <w:rStyle w:val="Strong"/>
        </w:rPr>
        <w:t>P</w:t>
      </w:r>
      <w:r w:rsidRPr="004D7AFD">
        <w:rPr>
          <w:rStyle w:val="Strong"/>
          <w:lang w:val="ru-RU"/>
        </w:rPr>
        <w:t xml:space="preserve"> + </w:t>
      </w:r>
      <w:r w:rsidRPr="0065733D">
        <w:rPr>
          <w:rStyle w:val="Strong"/>
        </w:rPr>
        <w:t>T</w:t>
      </w:r>
      <w:r w:rsidRPr="004D7AFD">
        <w:rPr>
          <w:rStyle w:val="Strong"/>
          <w:lang w:val="ru-RU"/>
        </w:rPr>
        <w:t>3</w:t>
      </w:r>
      <w:r w:rsidRPr="0065733D">
        <w:rPr>
          <w:rStyle w:val="Strong"/>
        </w:rPr>
        <w:t>F</w:t>
      </w:r>
      <w:r w:rsidRPr="004D7AFD">
        <w:rPr>
          <w:rStyle w:val="Strong"/>
          <w:lang w:val="ru-RU"/>
        </w:rPr>
        <w:t>3</w:t>
      </w:r>
      <w:r w:rsidRPr="0065733D">
        <w:rPr>
          <w:rStyle w:val="Strong"/>
        </w:rPr>
        <w:t>O</w:t>
      </w:r>
    </w:p>
    <w:p w:rsidR="000B1285" w:rsidRPr="000B1285" w:rsidRDefault="000B1285" w:rsidP="00076F34">
      <w:pPr>
        <w:pStyle w:val="Heading2"/>
      </w:pPr>
      <w:bookmarkStart w:id="35" w:name="_Toc323811252"/>
      <w:bookmarkStart w:id="36" w:name="_Toc325223173"/>
      <w:r w:rsidRPr="000B1285">
        <w:t>Обзор аналогов</w:t>
      </w:r>
      <w:bookmarkEnd w:id="35"/>
      <w:bookmarkEnd w:id="36"/>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экспертные системы</w:t>
      </w:r>
      <w:r w:rsidRPr="00532647">
        <w:rPr>
          <w:lang w:val="ru-RU"/>
        </w:rPr>
        <w:t xml:space="preserve"> - программы, имитирующие решение задачи специалистом,</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lastRenderedPageBreak/>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37" w:name="_Toc323811253"/>
      <w:bookmarkStart w:id="38" w:name="_Toc325223174"/>
      <w:r w:rsidRPr="000B1285">
        <w:t>Постановка задачи</w:t>
      </w:r>
      <w:bookmarkEnd w:id="37"/>
      <w:bookmarkEnd w:id="38"/>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39" w:name="_Toc325223175"/>
      <w:r w:rsidRPr="00532647">
        <w:t>Нефункциональные требования</w:t>
      </w:r>
      <w:bookmarkEnd w:id="39"/>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еализации </w:t>
      </w:r>
      <w:r w:rsidR="00E0278D">
        <w:rPr>
          <w:lang w:val="ru-RU"/>
        </w:rPr>
        <w:t xml:space="preserve">экспертной системы </w:t>
      </w:r>
      <w:r w:rsidR="00532647" w:rsidRPr="005C0F2A">
        <w:rPr>
          <w:lang w:val="ru-RU"/>
        </w:rPr>
        <w:t xml:space="preserve">должна быть </w:t>
      </w:r>
      <w:r w:rsidR="00E0278D">
        <w:rPr>
          <w:lang w:val="ru-RU"/>
        </w:rPr>
        <w:t xml:space="preserve">основана на </w:t>
      </w:r>
      <w:r w:rsidR="00314672">
        <w:rPr>
          <w:lang w:val="ru-RU"/>
        </w:rPr>
        <w:t>одной из существующих платформ по разработки ЭС</w:t>
      </w:r>
      <w:r w:rsidR="00647487">
        <w:rPr>
          <w:lang w:val="ru-RU"/>
        </w:rPr>
        <w:t>;</w:t>
      </w:r>
    </w:p>
    <w:p w:rsidR="00532647" w:rsidRPr="005C0F2A" w:rsidRDefault="00314672" w:rsidP="00271EB8">
      <w:pPr>
        <w:pStyle w:val="ListParagraph"/>
        <w:numPr>
          <w:ilvl w:val="0"/>
          <w:numId w:val="13"/>
        </w:numPr>
        <w:rPr>
          <w:lang w:val="ru-RU"/>
        </w:rPr>
      </w:pPr>
      <w:r>
        <w:rPr>
          <w:lang w:val="ru-RU"/>
        </w:rPr>
        <w:t>интерфейс пользователя к ЭС должен представлять из себя веб-приложения доступное по сети Интернет</w:t>
      </w:r>
      <w:r w:rsidR="00532647" w:rsidRPr="005C0F2A">
        <w:rPr>
          <w:lang w:val="ru-RU"/>
        </w:rPr>
        <w:t>;</w:t>
      </w:r>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азграничение прав доступа к </w:t>
      </w:r>
      <w:r w:rsidR="00314672">
        <w:rPr>
          <w:lang w:val="ru-RU"/>
        </w:rPr>
        <w:t>интерфейсу пользователя</w:t>
      </w:r>
      <w:r w:rsidR="00532647" w:rsidRPr="005C0F2A">
        <w:rPr>
          <w:lang w:val="ru-RU"/>
        </w:rPr>
        <w:t>;</w:t>
      </w:r>
    </w:p>
    <w:p w:rsidR="00532647" w:rsidRDefault="0051014F" w:rsidP="00271EB8">
      <w:pPr>
        <w:pStyle w:val="ListParagraph"/>
        <w:numPr>
          <w:ilvl w:val="0"/>
          <w:numId w:val="13"/>
        </w:numPr>
        <w:rPr>
          <w:lang w:val="ru-RU"/>
        </w:rPr>
      </w:pPr>
      <w:r>
        <w:rPr>
          <w:lang w:val="ru-RU"/>
        </w:rPr>
        <w:t>о</w:t>
      </w:r>
      <w:r w:rsidR="00532647" w:rsidRPr="005C0F2A">
        <w:rPr>
          <w:lang w:val="ru-RU"/>
        </w:rPr>
        <w:t xml:space="preserve">граничение доступа к </w:t>
      </w:r>
      <w:r w:rsidR="00314672">
        <w:rPr>
          <w:lang w:val="ru-RU"/>
        </w:rPr>
        <w:t>ИП</w:t>
      </w:r>
      <w:r w:rsidR="00532647" w:rsidRPr="005C0F2A">
        <w:rPr>
          <w:lang w:val="ru-RU"/>
        </w:rPr>
        <w:t xml:space="preserve"> именем и паролем пользователя;</w:t>
      </w:r>
    </w:p>
    <w:p w:rsidR="00FC204F" w:rsidRDefault="00FC204F" w:rsidP="00FC204F">
      <w:pPr>
        <w:pStyle w:val="Heading3"/>
      </w:pPr>
      <w:bookmarkStart w:id="40" w:name="_Toc325223176"/>
      <w:r>
        <w:t>Требования к платформе для разработки ЭС</w:t>
      </w:r>
      <w:bookmarkEnd w:id="40"/>
    </w:p>
    <w:p w:rsidR="006957D6" w:rsidRPr="006957D6" w:rsidRDefault="006957D6" w:rsidP="006957D6">
      <w:pPr>
        <w:rPr>
          <w:lang w:val="ru-RU"/>
        </w:rPr>
      </w:pPr>
      <w:r>
        <w:rPr>
          <w:lang w:val="ru-RU"/>
        </w:rPr>
        <w:t>Платформа должна полностью или частично соответствовать следующим параметрам:</w:t>
      </w:r>
    </w:p>
    <w:p w:rsidR="00FC204F" w:rsidRDefault="006957D6" w:rsidP="006957D6">
      <w:pPr>
        <w:pStyle w:val="ListParagraph"/>
        <w:numPr>
          <w:ilvl w:val="0"/>
          <w:numId w:val="30"/>
        </w:numPr>
        <w:rPr>
          <w:lang w:val="ru-RU"/>
        </w:rPr>
      </w:pPr>
      <w:r>
        <w:rPr>
          <w:lang w:val="ru-RU"/>
        </w:rPr>
        <w:t>развитый язык представления знаний (ЯПЗ),</w:t>
      </w:r>
    </w:p>
    <w:p w:rsidR="006957D6" w:rsidRDefault="006957D6" w:rsidP="006957D6">
      <w:pPr>
        <w:pStyle w:val="ListParagraph"/>
        <w:numPr>
          <w:ilvl w:val="0"/>
          <w:numId w:val="30"/>
        </w:numPr>
        <w:rPr>
          <w:lang w:val="ru-RU"/>
        </w:rPr>
      </w:pPr>
      <w:r>
        <w:rPr>
          <w:lang w:val="ru-RU"/>
        </w:rPr>
        <w:t>программный интерфейс к машине вывода для традиционных языков программирования</w:t>
      </w:r>
      <w:r w:rsidR="00980AE5">
        <w:rPr>
          <w:lang w:val="ru-RU"/>
        </w:rPr>
        <w:t xml:space="preserve"> (ТЯЗ)</w:t>
      </w:r>
      <w:r>
        <w:rPr>
          <w:lang w:val="ru-RU"/>
        </w:rPr>
        <w:t>,</w:t>
      </w:r>
    </w:p>
    <w:p w:rsidR="006957D6" w:rsidRDefault="006957D6" w:rsidP="006957D6">
      <w:pPr>
        <w:pStyle w:val="ListParagraph"/>
        <w:numPr>
          <w:ilvl w:val="0"/>
          <w:numId w:val="30"/>
        </w:numPr>
        <w:rPr>
          <w:lang w:val="ru-RU"/>
        </w:rPr>
      </w:pPr>
      <w:r>
        <w:rPr>
          <w:lang w:val="ru-RU"/>
        </w:rPr>
        <w:t>машина вывода должна поддерживать прямой метод вывод,</w:t>
      </w:r>
    </w:p>
    <w:p w:rsidR="006957D6" w:rsidRDefault="006957D6" w:rsidP="006957D6">
      <w:pPr>
        <w:pStyle w:val="ListParagraph"/>
        <w:numPr>
          <w:ilvl w:val="0"/>
          <w:numId w:val="30"/>
        </w:numPr>
        <w:rPr>
          <w:lang w:val="ru-RU"/>
        </w:rPr>
      </w:pPr>
      <w:r>
        <w:rPr>
          <w:lang w:val="ru-RU"/>
        </w:rPr>
        <w:t>должна иметь инструменты для инженерии знаний: редакторы правил, хранилище правил с поддержкой версионности.</w:t>
      </w:r>
    </w:p>
    <w:p w:rsidR="006957D6" w:rsidRPr="006957D6" w:rsidRDefault="006957D6" w:rsidP="006957D6">
      <w:pPr>
        <w:pStyle w:val="ListParagraph"/>
        <w:numPr>
          <w:ilvl w:val="0"/>
          <w:numId w:val="30"/>
        </w:numPr>
        <w:rPr>
          <w:lang w:val="ru-RU"/>
        </w:rPr>
      </w:pPr>
      <w:r>
        <w:rPr>
          <w:lang w:val="ru-RU"/>
        </w:rPr>
        <w:t>должна</w:t>
      </w:r>
      <w:r w:rsidRPr="006957D6">
        <w:rPr>
          <w:lang w:val="ru-RU"/>
        </w:rPr>
        <w:t xml:space="preserve"> </w:t>
      </w:r>
      <w:r>
        <w:rPr>
          <w:lang w:val="ru-RU"/>
        </w:rPr>
        <w:t>иметь</w:t>
      </w:r>
      <w:r w:rsidRPr="006957D6">
        <w:rPr>
          <w:lang w:val="ru-RU"/>
        </w:rPr>
        <w:t xml:space="preserve"> </w:t>
      </w:r>
      <w:r>
        <w:t>Open</w:t>
      </w:r>
      <w:r w:rsidRPr="006957D6">
        <w:rPr>
          <w:lang w:val="ru-RU"/>
        </w:rPr>
        <w:t xml:space="preserve"> </w:t>
      </w:r>
      <w:r>
        <w:t>Source</w:t>
      </w:r>
      <w:r w:rsidRPr="006957D6">
        <w:rPr>
          <w:lang w:val="ru-RU"/>
        </w:rPr>
        <w:t xml:space="preserve"> </w:t>
      </w:r>
      <w:r>
        <w:rPr>
          <w:lang w:val="ru-RU"/>
        </w:rPr>
        <w:t>лицензию.</w:t>
      </w:r>
    </w:p>
    <w:p w:rsidR="00532647" w:rsidRDefault="00532647" w:rsidP="00076F34">
      <w:pPr>
        <w:pStyle w:val="Heading3"/>
        <w:rPr>
          <w:color w:val="auto"/>
        </w:rPr>
      </w:pPr>
      <w:bookmarkStart w:id="41" w:name="_Toc325223177"/>
      <w:r>
        <w:lastRenderedPageBreak/>
        <w:t>Функциональные требования</w:t>
      </w:r>
      <w:bookmarkEnd w:id="41"/>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автоматическая генерация структурных схем</w:t>
      </w:r>
      <w:r w:rsidR="00314672">
        <w:rPr>
          <w:lang w:val="ru-RU"/>
        </w:rPr>
        <w:t xml:space="preserve"> для ОС класса фотообъективов</w:t>
      </w:r>
      <w:r w:rsidRPr="005C0F2A">
        <w:rPr>
          <w:lang w:val="ru-RU"/>
        </w:rPr>
        <w:t xml:space="preserve"> по введенным техническим требованиям:</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ввод технических требований,</w:t>
      </w:r>
    </w:p>
    <w:p w:rsidR="0051014F" w:rsidRPr="0051014F" w:rsidRDefault="00532647" w:rsidP="00271EB8">
      <w:pPr>
        <w:pStyle w:val="ListParagraph"/>
        <w:numPr>
          <w:ilvl w:val="1"/>
          <w:numId w:val="14"/>
        </w:numPr>
        <w:rPr>
          <w:rFonts w:ascii="Arial" w:hAnsi="Arial" w:cs="Arial"/>
          <w:sz w:val="23"/>
          <w:szCs w:val="23"/>
          <w:lang w:val="ru-RU"/>
        </w:rPr>
      </w:pPr>
      <w:r w:rsidRPr="005C0F2A">
        <w:rPr>
          <w:lang w:val="ru-RU"/>
        </w:rPr>
        <w:t>выв</w:t>
      </w:r>
      <w:r w:rsidR="0051014F">
        <w:rPr>
          <w:lang w:val="ru-RU"/>
        </w:rPr>
        <w:t>од кодового представления схемы.</w:t>
      </w:r>
    </w:p>
    <w:p w:rsidR="0051014F" w:rsidRPr="0051014F" w:rsidRDefault="0051014F" w:rsidP="00271EB8">
      <w:pPr>
        <w:pStyle w:val="ListParagraph"/>
        <w:numPr>
          <w:ilvl w:val="0"/>
          <w:numId w:val="14"/>
        </w:numPr>
        <w:rPr>
          <w:rFonts w:ascii="Arial" w:hAnsi="Arial" w:cs="Arial"/>
          <w:sz w:val="23"/>
          <w:szCs w:val="23"/>
          <w:lang w:val="ru-RU"/>
        </w:rPr>
      </w:pPr>
      <w:r>
        <w:rPr>
          <w:lang w:val="ru-RU"/>
        </w:rPr>
        <w:t>отрисовка графического изображения структурных схем, на основе их кодового представления,</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“администратор”,</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ведение базы пользователей:</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271EB8">
      <w:pPr>
        <w:pStyle w:val="ListParagraph"/>
        <w:numPr>
          <w:ilvl w:val="1"/>
          <w:numId w:val="14"/>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2" w:name="_Toc325223178"/>
      <w:r w:rsidRPr="0012444F">
        <w:lastRenderedPageBreak/>
        <w:t>Проектирование</w:t>
      </w:r>
      <w:bookmarkEnd w:id="42"/>
    </w:p>
    <w:p w:rsidR="0012444F" w:rsidRPr="007D0424"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w:t>
      </w:r>
      <w:r w:rsidR="00774A22">
        <w:rPr>
          <w:lang w:val="ru-RU"/>
        </w:rPr>
        <w:t xml:space="preserve"> системы</w:t>
      </w:r>
      <w:r>
        <w:rPr>
          <w:lang w:val="ru-RU"/>
        </w:rPr>
        <w:t xml:space="preserve">. В </w:t>
      </w:r>
      <w:r w:rsidR="00774A22">
        <w:rPr>
          <w:lang w:val="ru-RU"/>
        </w:rPr>
        <w:t xml:space="preserve">ней </w:t>
      </w:r>
      <w:r>
        <w:rPr>
          <w:lang w:val="ru-RU"/>
        </w:rPr>
        <w:t xml:space="preserve">описывается </w:t>
      </w:r>
      <w:r w:rsidRPr="0012444F">
        <w:rPr>
          <w:lang w:val="ru-RU"/>
        </w:rPr>
        <w:t>архитектура системы</w:t>
      </w:r>
      <w:r w:rsidR="00774A22">
        <w:rPr>
          <w:lang w:val="ru-RU"/>
        </w:rPr>
        <w:t>, выбор инструментов разработки</w:t>
      </w:r>
      <w:r w:rsidRPr="0012444F">
        <w:rPr>
          <w:lang w:val="ru-RU"/>
        </w:rPr>
        <w:t xml:space="preserve"> и </w:t>
      </w:r>
      <w:r w:rsidR="00774A22">
        <w:rPr>
          <w:lang w:val="ru-RU"/>
        </w:rPr>
        <w:t xml:space="preserve">архитектуры </w:t>
      </w:r>
      <w:r w:rsidRPr="0012444F">
        <w:rPr>
          <w:lang w:val="ru-RU"/>
        </w:rPr>
        <w:t>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7D0424" w:rsidRDefault="007D0424" w:rsidP="007D0424">
      <w:pPr>
        <w:pStyle w:val="Heading2"/>
      </w:pPr>
      <w:bookmarkStart w:id="43" w:name="_Toc325223179"/>
      <w:r>
        <w:t>Системная архитектура</w:t>
      </w:r>
      <w:bookmarkEnd w:id="43"/>
    </w:p>
    <w:p w:rsidR="00E0278D" w:rsidRDefault="00E0278D" w:rsidP="00E0278D">
      <w:pPr>
        <w:rPr>
          <w:lang w:val="ru-RU"/>
        </w:rPr>
      </w:pPr>
      <w:r>
        <w:rPr>
          <w:lang w:val="ru-RU"/>
        </w:rPr>
        <w:t>Согласно техническим требованиям необходимо разработать веб-приложение предоставляющее доступ пользователя к функциям экспертной системы, автоматизирующей структурный синтез ОС. Данное требование предъопределяет архитектуру системы.</w:t>
      </w:r>
    </w:p>
    <w:p w:rsidR="00774A22" w:rsidRDefault="00E0278D" w:rsidP="00E0278D">
      <w:pPr>
        <w:rPr>
          <w:lang w:val="ru-RU"/>
        </w:rPr>
      </w:pPr>
      <w:r>
        <w:rPr>
          <w:lang w:val="ru-RU"/>
        </w:rPr>
        <w:t xml:space="preserve">Веб-приложение – это клиент-серверное приложение, где </w:t>
      </w:r>
      <w:r w:rsidR="00774A22">
        <w:rPr>
          <w:lang w:val="ru-RU"/>
        </w:rPr>
        <w:t>клиентом выступает браузер, а сервером – веб-сервер.</w:t>
      </w:r>
    </w:p>
    <w:p w:rsidR="00FC204F" w:rsidRDefault="00774A22" w:rsidP="00E0278D">
      <w:pPr>
        <w:rPr>
          <w:lang w:val="ru-RU"/>
        </w:rPr>
      </w:pPr>
      <w:r>
        <w:rPr>
          <w:lang w:val="ru-RU"/>
        </w:rPr>
        <w:t xml:space="preserve">Перед начало разработки был проведен обзор существующих </w:t>
      </w:r>
      <w:r w:rsidR="00FC204F">
        <w:rPr>
          <w:lang w:val="ru-RU"/>
        </w:rPr>
        <w:t xml:space="preserve">платформ для разработки ЭС и </w:t>
      </w:r>
      <w:r>
        <w:rPr>
          <w:lang w:val="ru-RU"/>
        </w:rPr>
        <w:t>инструментов разработки веб-приложений и выбраны наиболее подходящие.</w:t>
      </w:r>
    </w:p>
    <w:p w:rsidR="00E0278D" w:rsidRDefault="00FC204F" w:rsidP="00FC204F">
      <w:pPr>
        <w:pStyle w:val="Heading3"/>
      </w:pPr>
      <w:bookmarkStart w:id="44" w:name="_Toc325223180"/>
      <w:r>
        <w:t>Выбор платформы для разработки ЭС</w:t>
      </w:r>
      <w:bookmarkEnd w:id="44"/>
    </w:p>
    <w:p w:rsidR="00FC204F" w:rsidRDefault="006957D6" w:rsidP="00FC204F">
      <w:pPr>
        <w:rPr>
          <w:lang w:val="ru-RU"/>
        </w:rPr>
      </w:pPr>
      <w:r>
        <w:rPr>
          <w:lang w:val="ru-RU"/>
        </w:rPr>
        <w:t xml:space="preserve">Был проведен обзор платформ удовлетворяющих перечисленным в главе 1 требованиям. Результат обзора приведен в </w:t>
      </w:r>
      <w:r w:rsidR="00557C9A">
        <w:rPr>
          <w:lang w:val="ru-RU"/>
        </w:rPr>
        <w:fldChar w:fldCharType="begin"/>
      </w:r>
      <w:r w:rsidR="00AE681F">
        <w:rPr>
          <w:lang w:val="ru-RU"/>
        </w:rPr>
        <w:instrText xml:space="preserve"> REF _Ref325044192 </w:instrText>
      </w:r>
      <w:r w:rsidR="00557C9A">
        <w:rPr>
          <w:lang w:val="ru-RU"/>
        </w:rPr>
        <w:fldChar w:fldCharType="separate"/>
      </w:r>
      <w:r w:rsidR="00AE681F">
        <w:rPr>
          <w:lang w:val="ru-RU"/>
        </w:rPr>
        <w:t>таблице</w:t>
      </w:r>
      <w:r w:rsidR="00AE681F" w:rsidRPr="00AE681F">
        <w:rPr>
          <w:lang w:val="ru-RU"/>
        </w:rPr>
        <w:t xml:space="preserve"> </w:t>
      </w:r>
      <w:r w:rsidR="00AE681F" w:rsidRPr="00AE681F">
        <w:rPr>
          <w:noProof/>
          <w:lang w:val="ru-RU"/>
        </w:rPr>
        <w:t>2</w:t>
      </w:r>
      <w:r w:rsidR="00AE681F" w:rsidRPr="00AE681F">
        <w:rPr>
          <w:lang w:val="ru-RU"/>
        </w:rPr>
        <w:t>.</w:t>
      </w:r>
      <w:r w:rsidR="00AE681F" w:rsidRPr="00AE681F">
        <w:rPr>
          <w:noProof/>
          <w:lang w:val="ru-RU"/>
        </w:rPr>
        <w:t>1</w:t>
      </w:r>
      <w:r w:rsidR="00557C9A">
        <w:rPr>
          <w:lang w:val="ru-RU"/>
        </w:rPr>
        <w:fldChar w:fldCharType="end"/>
      </w:r>
    </w:p>
    <w:p w:rsidR="00AE681F" w:rsidRPr="00AE681F" w:rsidRDefault="00AE681F" w:rsidP="00AE681F">
      <w:pPr>
        <w:pStyle w:val="Caption"/>
        <w:keepNext/>
        <w:rPr>
          <w:lang w:val="ru-RU"/>
        </w:rPr>
      </w:pPr>
      <w:bookmarkStart w:id="45" w:name="_Ref325044192"/>
      <w:r w:rsidRPr="00AE681F">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2</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1</w:t>
      </w:r>
      <w:r w:rsidR="004E716A">
        <w:rPr>
          <w:lang w:val="ru-RU"/>
        </w:rPr>
        <w:fldChar w:fldCharType="end"/>
      </w:r>
      <w:bookmarkEnd w:id="45"/>
      <w:r>
        <w:rPr>
          <w:lang w:val="ru-RU"/>
        </w:rPr>
        <w:t xml:space="preserve"> - Таблица сравнения платформ для разработки ЭС</w:t>
      </w:r>
    </w:p>
    <w:tbl>
      <w:tblPr>
        <w:tblStyle w:val="TableGrid"/>
        <w:tblW w:w="0" w:type="auto"/>
        <w:tblLook w:val="04A0"/>
      </w:tblPr>
      <w:tblGrid>
        <w:gridCol w:w="1384"/>
        <w:gridCol w:w="2268"/>
        <w:gridCol w:w="1418"/>
        <w:gridCol w:w="1134"/>
        <w:gridCol w:w="1772"/>
        <w:gridCol w:w="1596"/>
      </w:tblGrid>
      <w:tr w:rsidR="006957D6" w:rsidTr="00AE681F">
        <w:tc>
          <w:tcPr>
            <w:tcW w:w="1384" w:type="dxa"/>
            <w:vAlign w:val="center"/>
          </w:tcPr>
          <w:p w:rsidR="006957D6" w:rsidRDefault="006957D6" w:rsidP="00980AE5">
            <w:pPr>
              <w:ind w:firstLine="0"/>
              <w:jc w:val="center"/>
              <w:rPr>
                <w:lang w:val="ru-RU"/>
              </w:rPr>
            </w:pPr>
            <w:r>
              <w:rPr>
                <w:lang w:val="ru-RU"/>
              </w:rPr>
              <w:t>Название</w:t>
            </w:r>
          </w:p>
        </w:tc>
        <w:tc>
          <w:tcPr>
            <w:tcW w:w="2268" w:type="dxa"/>
            <w:vAlign w:val="center"/>
          </w:tcPr>
          <w:p w:rsidR="006957D6" w:rsidRDefault="006957D6" w:rsidP="00980AE5">
            <w:pPr>
              <w:ind w:firstLine="0"/>
              <w:jc w:val="center"/>
              <w:rPr>
                <w:lang w:val="ru-RU"/>
              </w:rPr>
            </w:pPr>
            <w:r>
              <w:rPr>
                <w:lang w:val="ru-RU"/>
              </w:rPr>
              <w:t>ЯПЗ</w:t>
            </w:r>
          </w:p>
        </w:tc>
        <w:tc>
          <w:tcPr>
            <w:tcW w:w="1418" w:type="dxa"/>
            <w:vAlign w:val="center"/>
          </w:tcPr>
          <w:p w:rsidR="006957D6" w:rsidRDefault="006957D6" w:rsidP="00980AE5">
            <w:pPr>
              <w:ind w:firstLine="0"/>
              <w:jc w:val="center"/>
              <w:rPr>
                <w:lang w:val="ru-RU"/>
              </w:rPr>
            </w:pPr>
            <w:r>
              <w:rPr>
                <w:lang w:val="ru-RU"/>
              </w:rPr>
              <w:t xml:space="preserve">ПИ для </w:t>
            </w:r>
            <w:r w:rsidR="00980AE5">
              <w:rPr>
                <w:lang w:val="ru-RU"/>
              </w:rPr>
              <w:t>Т</w:t>
            </w:r>
            <w:r>
              <w:rPr>
                <w:lang w:val="ru-RU"/>
              </w:rPr>
              <w:t>ЯЗ</w:t>
            </w:r>
          </w:p>
        </w:tc>
        <w:tc>
          <w:tcPr>
            <w:tcW w:w="1134" w:type="dxa"/>
            <w:vAlign w:val="center"/>
          </w:tcPr>
          <w:p w:rsidR="006957D6" w:rsidRDefault="006957D6" w:rsidP="00980AE5">
            <w:pPr>
              <w:ind w:firstLine="0"/>
              <w:jc w:val="center"/>
              <w:rPr>
                <w:lang w:val="ru-RU"/>
              </w:rPr>
            </w:pPr>
            <w:r>
              <w:rPr>
                <w:lang w:val="ru-RU"/>
              </w:rPr>
              <w:t>Метод вывода</w:t>
            </w:r>
          </w:p>
        </w:tc>
        <w:tc>
          <w:tcPr>
            <w:tcW w:w="1772" w:type="dxa"/>
            <w:vAlign w:val="center"/>
          </w:tcPr>
          <w:p w:rsidR="006957D6" w:rsidRDefault="006957D6" w:rsidP="00980AE5">
            <w:pPr>
              <w:ind w:firstLine="0"/>
              <w:jc w:val="center"/>
              <w:rPr>
                <w:lang w:val="ru-RU"/>
              </w:rPr>
            </w:pPr>
            <w:r>
              <w:rPr>
                <w:lang w:val="ru-RU"/>
              </w:rPr>
              <w:t>Инструменты для инженерии знаний</w:t>
            </w:r>
          </w:p>
        </w:tc>
        <w:tc>
          <w:tcPr>
            <w:tcW w:w="1596" w:type="dxa"/>
            <w:vAlign w:val="center"/>
          </w:tcPr>
          <w:p w:rsidR="006957D6" w:rsidRDefault="006957D6" w:rsidP="00980AE5">
            <w:pPr>
              <w:ind w:firstLine="0"/>
              <w:jc w:val="center"/>
              <w:rPr>
                <w:lang w:val="ru-RU"/>
              </w:rPr>
            </w:pPr>
            <w:r>
              <w:rPr>
                <w:lang w:val="ru-RU"/>
              </w:rPr>
              <w:t>Лицензия</w:t>
            </w:r>
          </w:p>
        </w:tc>
      </w:tr>
      <w:tr w:rsidR="006957D6" w:rsidTr="00AE681F">
        <w:tc>
          <w:tcPr>
            <w:tcW w:w="1384" w:type="dxa"/>
            <w:vAlign w:val="center"/>
          </w:tcPr>
          <w:p w:rsidR="006957D6" w:rsidRPr="00980AE5" w:rsidRDefault="00980AE5" w:rsidP="00980AE5">
            <w:pPr>
              <w:ind w:firstLine="0"/>
              <w:jc w:val="center"/>
            </w:pPr>
            <w:r>
              <w:t>OpenRul</w:t>
            </w:r>
            <w:r w:rsidR="008D6609">
              <w:t>e</w:t>
            </w:r>
            <w:r>
              <w:t>s</w:t>
            </w:r>
            <w:r w:rsidR="008D6609">
              <w:rPr>
                <w:rStyle w:val="FootnoteReference"/>
              </w:rPr>
              <w:footnoteReference w:id="1"/>
            </w:r>
          </w:p>
        </w:tc>
        <w:tc>
          <w:tcPr>
            <w:tcW w:w="2268" w:type="dxa"/>
            <w:vAlign w:val="center"/>
          </w:tcPr>
          <w:p w:rsidR="006957D6" w:rsidRDefault="00980AE5" w:rsidP="00980AE5">
            <w:pPr>
              <w:ind w:firstLine="0"/>
              <w:jc w:val="center"/>
              <w:rPr>
                <w:lang w:val="ru-RU"/>
              </w:rPr>
            </w:pPr>
            <w:r>
              <w:rPr>
                <w:lang w:val="ru-RU"/>
              </w:rPr>
              <w:t>Таблицы решений (</w:t>
            </w:r>
            <w:r>
              <w:t>Excel</w:t>
            </w:r>
            <w:r w:rsidRPr="00980AE5">
              <w:rPr>
                <w:lang w:val="ru-RU"/>
              </w:rPr>
              <w:t xml:space="preserve">, </w:t>
            </w:r>
            <w:r>
              <w:t>XML</w:t>
            </w:r>
            <w:r w:rsidRPr="00980AE5">
              <w:rPr>
                <w:lang w:val="ru-RU"/>
              </w:rPr>
              <w:t xml:space="preserve">, </w:t>
            </w:r>
            <w:r>
              <w:t>POJO</w:t>
            </w:r>
            <w:r>
              <w:rPr>
                <w:rStyle w:val="FootnoteReference"/>
              </w:rPr>
              <w:footnoteReference w:id="2"/>
            </w:r>
            <w:r>
              <w:rPr>
                <w:lang w:val="ru-RU"/>
              </w:rPr>
              <w:t>)</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Default="00980AE5" w:rsidP="00980AE5">
            <w:pPr>
              <w:ind w:firstLine="0"/>
              <w:jc w:val="center"/>
              <w:rPr>
                <w:lang w:val="ru-RU"/>
              </w:rPr>
            </w:pPr>
            <w:r>
              <w:rPr>
                <w:lang w:val="ru-RU"/>
              </w:rPr>
              <w:t xml:space="preserve">редактор таблиц решений, хранилище </w:t>
            </w:r>
            <w:r>
              <w:rPr>
                <w:lang w:val="ru-RU"/>
              </w:rPr>
              <w:lastRenderedPageBreak/>
              <w:t>правил</w:t>
            </w:r>
          </w:p>
        </w:tc>
        <w:tc>
          <w:tcPr>
            <w:tcW w:w="1596" w:type="dxa"/>
            <w:vAlign w:val="center"/>
          </w:tcPr>
          <w:p w:rsidR="006957D6" w:rsidRPr="00980AE5" w:rsidRDefault="00980AE5" w:rsidP="00980AE5">
            <w:pPr>
              <w:ind w:firstLine="0"/>
              <w:jc w:val="center"/>
              <w:rPr>
                <w:lang w:val="ru-RU"/>
              </w:rPr>
            </w:pPr>
            <w:r>
              <w:lastRenderedPageBreak/>
              <w:t xml:space="preserve">GPLv2,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lastRenderedPageBreak/>
              <w:t>OpenL Tablets</w:t>
            </w:r>
            <w:r w:rsidR="008D6609">
              <w:rPr>
                <w:rStyle w:val="FootnoteReference"/>
              </w:rPr>
              <w:footnoteReference w:id="3"/>
            </w:r>
          </w:p>
        </w:tc>
        <w:tc>
          <w:tcPr>
            <w:tcW w:w="2268" w:type="dxa"/>
            <w:vAlign w:val="center"/>
          </w:tcPr>
          <w:p w:rsidR="006957D6" w:rsidRPr="00980AE5" w:rsidRDefault="00980AE5" w:rsidP="00980AE5">
            <w:pPr>
              <w:ind w:firstLine="0"/>
              <w:jc w:val="center"/>
              <w:rPr>
                <w:lang w:val="ru-RU"/>
              </w:rPr>
            </w:pPr>
            <w:r>
              <w:rPr>
                <w:lang w:val="ru-RU"/>
              </w:rPr>
              <w:t>Таблицы решений (</w:t>
            </w:r>
            <w:r>
              <w:t>Excel</w:t>
            </w:r>
            <w:r w:rsidRPr="00980AE5">
              <w:rPr>
                <w:lang w:val="ru-RU"/>
              </w:rPr>
              <w:t xml:space="preserve">, </w:t>
            </w:r>
            <w:r>
              <w:t>Word</w:t>
            </w:r>
            <w:r>
              <w:rPr>
                <w:lang w:val="ru-RU"/>
              </w:rPr>
              <w:t>)</w:t>
            </w:r>
            <w:r w:rsidRPr="00980AE5">
              <w:rPr>
                <w:lang w:val="ru-RU"/>
              </w:rPr>
              <w:t xml:space="preserve">, </w:t>
            </w:r>
            <w:r>
              <w:rPr>
                <w:lang w:val="ru-RU"/>
              </w:rPr>
              <w:t>Дерева 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Pr="00980AE5" w:rsidRDefault="00980AE5" w:rsidP="00980AE5">
            <w:pPr>
              <w:ind w:firstLine="0"/>
              <w:jc w:val="center"/>
              <w:rPr>
                <w:lang w:val="ru-RU"/>
              </w:rPr>
            </w:pPr>
            <w:r>
              <w:rPr>
                <w:lang w:val="ru-RU"/>
              </w:rPr>
              <w:t>редактор таблиц решений</w:t>
            </w:r>
          </w:p>
        </w:tc>
        <w:tc>
          <w:tcPr>
            <w:tcW w:w="1596" w:type="dxa"/>
            <w:vAlign w:val="center"/>
          </w:tcPr>
          <w:p w:rsidR="006957D6" w:rsidRPr="00980AE5" w:rsidRDefault="00980AE5" w:rsidP="00980AE5">
            <w:pPr>
              <w:ind w:firstLine="0"/>
              <w:jc w:val="center"/>
            </w:pPr>
            <w:r>
              <w:t>LGPL</w:t>
            </w:r>
          </w:p>
        </w:tc>
      </w:tr>
      <w:tr w:rsidR="006957D6" w:rsidRPr="00980AE5" w:rsidTr="00AE681F">
        <w:tc>
          <w:tcPr>
            <w:tcW w:w="1384" w:type="dxa"/>
            <w:vAlign w:val="center"/>
          </w:tcPr>
          <w:p w:rsidR="006957D6" w:rsidRPr="00980AE5" w:rsidRDefault="00980AE5" w:rsidP="00980AE5">
            <w:pPr>
              <w:ind w:firstLine="0"/>
              <w:jc w:val="center"/>
            </w:pPr>
            <w:r>
              <w:t>Drools</w:t>
            </w:r>
            <w:r w:rsidR="006D5BBD">
              <w:rPr>
                <w:rStyle w:val="FootnoteReference"/>
              </w:rPr>
              <w:footnoteReference w:id="4"/>
            </w:r>
          </w:p>
        </w:tc>
        <w:tc>
          <w:tcPr>
            <w:tcW w:w="2268" w:type="dxa"/>
            <w:vAlign w:val="center"/>
          </w:tcPr>
          <w:p w:rsidR="006957D6" w:rsidRPr="00980AE5" w:rsidRDefault="008D6609" w:rsidP="00980AE5">
            <w:pPr>
              <w:ind w:firstLine="0"/>
              <w:jc w:val="center"/>
            </w:pPr>
            <w:r>
              <w:t>DRL (</w:t>
            </w:r>
            <w:r w:rsidR="00980AE5">
              <w:t>Drools Rule Language), RuleML, CLIPS</w:t>
            </w:r>
            <w:r w:rsidR="00980AE5" w:rsidRPr="00980AE5">
              <w:t xml:space="preserve">, </w:t>
            </w:r>
            <w:r w:rsidR="00AE681F">
              <w:rPr>
                <w:lang w:val="ru-RU"/>
              </w:rPr>
              <w:t>т</w:t>
            </w:r>
            <w:r w:rsidR="00980AE5">
              <w:rPr>
                <w:lang w:val="ru-RU"/>
              </w:rPr>
              <w:t>аблицы</w:t>
            </w:r>
            <w:r w:rsidR="00980AE5" w:rsidRPr="00980AE5">
              <w:t xml:space="preserve"> </w:t>
            </w:r>
            <w:r w:rsidR="00980AE5">
              <w:rPr>
                <w:lang w:val="ru-RU"/>
              </w:rPr>
              <w:t>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rPr>
                <w:lang w:val="ru-RU"/>
              </w:rPr>
            </w:pPr>
            <w:r>
              <w:rPr>
                <w:lang w:val="ru-RU"/>
              </w:rPr>
              <w:t>прямой и обратный</w:t>
            </w:r>
          </w:p>
        </w:tc>
        <w:tc>
          <w:tcPr>
            <w:tcW w:w="1772" w:type="dxa"/>
            <w:vAlign w:val="center"/>
          </w:tcPr>
          <w:p w:rsidR="006957D6" w:rsidRPr="00980AE5" w:rsidRDefault="00980AE5" w:rsidP="00980AE5">
            <w:pPr>
              <w:ind w:firstLine="0"/>
              <w:jc w:val="center"/>
              <w:rPr>
                <w:lang w:val="ru-RU"/>
              </w:rPr>
            </w:pPr>
            <w:r>
              <w:rPr>
                <w:lang w:val="ru-RU"/>
              </w:rPr>
              <w:t>редактор правил, хранилище правил, редактор таблиц решений</w:t>
            </w:r>
          </w:p>
        </w:tc>
        <w:tc>
          <w:tcPr>
            <w:tcW w:w="1596" w:type="dxa"/>
            <w:vAlign w:val="center"/>
          </w:tcPr>
          <w:p w:rsidR="006957D6" w:rsidRPr="00980AE5" w:rsidRDefault="00980AE5" w:rsidP="00980AE5">
            <w:pPr>
              <w:ind w:firstLine="0"/>
              <w:jc w:val="center"/>
              <w:rPr>
                <w:lang w:val="ru-RU"/>
              </w:rPr>
            </w:pPr>
            <w:r>
              <w:t xml:space="preserve">ASLv2,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t>CLIPS</w:t>
            </w:r>
            <w:r w:rsidR="006D5BBD">
              <w:rPr>
                <w:rStyle w:val="FootnoteReference"/>
              </w:rPr>
              <w:footnoteReference w:id="5"/>
            </w:r>
          </w:p>
        </w:tc>
        <w:tc>
          <w:tcPr>
            <w:tcW w:w="2268" w:type="dxa"/>
            <w:vAlign w:val="center"/>
          </w:tcPr>
          <w:p w:rsidR="006957D6" w:rsidRPr="00980AE5" w:rsidRDefault="00980AE5" w:rsidP="00980AE5">
            <w:pPr>
              <w:ind w:firstLine="0"/>
              <w:jc w:val="center"/>
            </w:pPr>
            <w:r>
              <w:t>CLIPS</w:t>
            </w:r>
          </w:p>
        </w:tc>
        <w:tc>
          <w:tcPr>
            <w:tcW w:w="1418" w:type="dxa"/>
            <w:vAlign w:val="center"/>
          </w:tcPr>
          <w:p w:rsidR="006957D6" w:rsidRPr="00980AE5" w:rsidRDefault="00980AE5" w:rsidP="00980AE5">
            <w:pPr>
              <w:ind w:firstLine="0"/>
              <w:jc w:val="center"/>
            </w:pPr>
            <w:r>
              <w:t>Python, C/C++, Java</w:t>
            </w:r>
          </w:p>
        </w:tc>
        <w:tc>
          <w:tcPr>
            <w:tcW w:w="1134" w:type="dxa"/>
            <w:vAlign w:val="center"/>
          </w:tcPr>
          <w:p w:rsidR="006957D6" w:rsidRDefault="00980AE5" w:rsidP="00980AE5">
            <w:pPr>
              <w:ind w:firstLine="0"/>
              <w:jc w:val="center"/>
              <w:rPr>
                <w:lang w:val="ru-RU"/>
              </w:rPr>
            </w:pPr>
            <w:r>
              <w:rPr>
                <w:lang w:val="ru-RU"/>
              </w:rPr>
              <w:t>прямой</w:t>
            </w:r>
          </w:p>
        </w:tc>
        <w:tc>
          <w:tcPr>
            <w:tcW w:w="1772" w:type="dxa"/>
            <w:vAlign w:val="center"/>
          </w:tcPr>
          <w:p w:rsidR="006957D6" w:rsidRDefault="00980AE5" w:rsidP="00980AE5">
            <w:pPr>
              <w:ind w:firstLine="0"/>
              <w:jc w:val="center"/>
              <w:rPr>
                <w:lang w:val="ru-RU"/>
              </w:rPr>
            </w:pPr>
            <w:r>
              <w:rPr>
                <w:lang w:val="ru-RU"/>
              </w:rPr>
              <w:t>редактор правил</w:t>
            </w:r>
          </w:p>
        </w:tc>
        <w:tc>
          <w:tcPr>
            <w:tcW w:w="1596" w:type="dxa"/>
            <w:vAlign w:val="center"/>
          </w:tcPr>
          <w:p w:rsidR="006957D6" w:rsidRPr="00980AE5" w:rsidRDefault="00980AE5" w:rsidP="00980AE5">
            <w:pPr>
              <w:ind w:firstLine="0"/>
              <w:jc w:val="center"/>
            </w:pPr>
            <w:r>
              <w:t>Public Domain</w:t>
            </w:r>
            <w:r>
              <w:rPr>
                <w:rStyle w:val="FootnoteReference"/>
              </w:rPr>
              <w:footnoteReference w:id="6"/>
            </w:r>
          </w:p>
        </w:tc>
      </w:tr>
    </w:tbl>
    <w:p w:rsidR="006957D6" w:rsidRDefault="00F93A93" w:rsidP="00FC204F">
      <w:pPr>
        <w:rPr>
          <w:lang w:val="ru-RU"/>
        </w:rPr>
      </w:pPr>
      <w:r>
        <w:rPr>
          <w:lang w:val="ru-RU"/>
        </w:rPr>
        <w:t>Как видно из таблицы все представленные платформы удовлетворяют представленым требованиям.</w:t>
      </w:r>
    </w:p>
    <w:p w:rsidR="00F93A93" w:rsidRPr="007E382F" w:rsidRDefault="00F93A93" w:rsidP="008D6609">
      <w:pPr>
        <w:rPr>
          <w:lang w:val="ru-RU"/>
        </w:rPr>
      </w:pPr>
      <w:r>
        <w:rPr>
          <w:lang w:val="ru-RU"/>
        </w:rPr>
        <w:t xml:space="preserve">В данной работе была выбрана платформа </w:t>
      </w:r>
      <w:r>
        <w:t>Drools</w:t>
      </w:r>
      <w:r>
        <w:rPr>
          <w:lang w:val="ru-RU"/>
        </w:rPr>
        <w:t xml:space="preserve">, как наиболее развитая и поддерживаемая платформа: </w:t>
      </w:r>
      <w:r w:rsidR="008D6609">
        <w:rPr>
          <w:lang w:val="ru-RU"/>
        </w:rPr>
        <w:t xml:space="preserve">она имеет несколько способов представления знаний, основной из которых это язык продукционных правил – </w:t>
      </w:r>
      <w:r w:rsidR="008D6609">
        <w:t>DRL</w:t>
      </w:r>
      <w:r w:rsidR="008D6609">
        <w:rPr>
          <w:lang w:val="ru-RU"/>
        </w:rPr>
        <w:t xml:space="preserve">, который тесно интегрирован с языком </w:t>
      </w:r>
      <w:r w:rsidR="008D6609">
        <w:t>Java</w:t>
      </w:r>
      <w:r w:rsidR="008D6609">
        <w:rPr>
          <w:lang w:val="ru-RU"/>
        </w:rPr>
        <w:t xml:space="preserve">, а для наглядности правил платформа предоставляет возможность написание </w:t>
      </w:r>
      <w:r w:rsidR="008D6609">
        <w:t>DSL</w:t>
      </w:r>
      <w:r w:rsidR="008D6609">
        <w:rPr>
          <w:rStyle w:val="FootnoteReference"/>
        </w:rPr>
        <w:footnoteReference w:id="7"/>
      </w:r>
      <w:r w:rsidR="008D6609" w:rsidRPr="008D6609">
        <w:rPr>
          <w:lang w:val="ru-RU"/>
        </w:rPr>
        <w:t xml:space="preserve"> </w:t>
      </w:r>
      <w:r w:rsidR="008D6609">
        <w:rPr>
          <w:lang w:val="ru-RU"/>
        </w:rPr>
        <w:t xml:space="preserve">конструкций, что упрощает написание правил и их понимание для экспертов; развитая машина вывода, которая поддерживает как прямой так и обратный методы вывод, что предоставить большие возможности при разработки; и последний фактор – это инструмент для разработки баз знаний – </w:t>
      </w:r>
      <w:r w:rsidR="008D6609">
        <w:t>Guvnor</w:t>
      </w:r>
      <w:r w:rsidR="008D6609">
        <w:rPr>
          <w:lang w:val="ru-RU"/>
        </w:rPr>
        <w:t>, который не имеет аналогов в других рассмотренных платформах, комбинирующий в себе все необходимые инструменты для инженерии знаний (редакторы правил, хранилище правил и прочее).</w:t>
      </w:r>
    </w:p>
    <w:p w:rsidR="002822FF" w:rsidRPr="002822FF" w:rsidRDefault="002822FF" w:rsidP="008D6609">
      <w:pPr>
        <w:rPr>
          <w:lang w:val="ru-RU"/>
        </w:rPr>
      </w:pPr>
      <w:r>
        <w:rPr>
          <w:lang w:val="ru-RU"/>
        </w:rPr>
        <w:t xml:space="preserve">Описание платформы </w:t>
      </w:r>
      <w:r>
        <w:t>Drools</w:t>
      </w:r>
      <w:r w:rsidRPr="002822FF">
        <w:rPr>
          <w:lang w:val="ru-RU"/>
        </w:rPr>
        <w:t xml:space="preserve"> </w:t>
      </w:r>
      <w:r>
        <w:rPr>
          <w:lang w:val="ru-RU"/>
        </w:rPr>
        <w:t>приведено в Главе 3.</w:t>
      </w:r>
    </w:p>
    <w:p w:rsidR="00774A22" w:rsidRDefault="00774A22" w:rsidP="00774A22">
      <w:pPr>
        <w:pStyle w:val="Heading3"/>
      </w:pPr>
      <w:bookmarkStart w:id="46" w:name="_Toc325223181"/>
      <w:r>
        <w:lastRenderedPageBreak/>
        <w:t>Выбор инструментов разработки клиента</w:t>
      </w:r>
      <w:bookmarkEnd w:id="46"/>
    </w:p>
    <w:p w:rsidR="00F12D4F" w:rsidRDefault="0051014F" w:rsidP="00F12D4F">
      <w:pPr>
        <w:rPr>
          <w:lang w:val="ru-RU"/>
        </w:rPr>
      </w:pPr>
      <w:r>
        <w:rPr>
          <w:lang w:val="ru-RU"/>
        </w:rPr>
        <w:t>Наиболее популярным</w:t>
      </w:r>
      <w:r w:rsidR="00FC65EB">
        <w:rPr>
          <w:lang w:val="ru-RU"/>
        </w:rPr>
        <w:t xml:space="preserve"> и универсальным</w:t>
      </w:r>
      <w:r>
        <w:rPr>
          <w:lang w:val="ru-RU"/>
        </w:rPr>
        <w:t xml:space="preserve"> средством разработки клиентской части веб-приложения является использование комбинации языка разметки документов –</w:t>
      </w:r>
      <w:r w:rsidRPr="0051014F">
        <w:rPr>
          <w:lang w:val="ru-RU"/>
        </w:rPr>
        <w:t xml:space="preserve"> </w:t>
      </w:r>
      <w:r>
        <w:t>HTML</w:t>
      </w:r>
      <w:r w:rsidR="00A2549F">
        <w:rPr>
          <w:rStyle w:val="FootnoteReference"/>
        </w:rPr>
        <w:footnoteReference w:id="8"/>
      </w:r>
      <w:r w:rsidRPr="0051014F">
        <w:rPr>
          <w:lang w:val="ru-RU"/>
        </w:rPr>
        <w:t xml:space="preserve">, </w:t>
      </w:r>
      <w:r>
        <w:rPr>
          <w:lang w:val="ru-RU"/>
        </w:rPr>
        <w:t xml:space="preserve">языка описания внешнего вида документа – </w:t>
      </w:r>
      <w:r>
        <w:t>CSS</w:t>
      </w:r>
      <w:r w:rsidR="00A2549F">
        <w:rPr>
          <w:rStyle w:val="FootnoteReference"/>
        </w:rPr>
        <w:footnoteReference w:id="9"/>
      </w:r>
      <w:r>
        <w:rPr>
          <w:lang w:val="ru-RU"/>
        </w:rPr>
        <w:t xml:space="preserve"> и </w:t>
      </w:r>
      <w:r w:rsidR="00FC65EB">
        <w:rPr>
          <w:lang w:val="ru-RU"/>
        </w:rPr>
        <w:t xml:space="preserve">интерпретируемого </w:t>
      </w:r>
      <w:r>
        <w:rPr>
          <w:lang w:val="ru-RU"/>
        </w:rPr>
        <w:t xml:space="preserve">языка программирования </w:t>
      </w:r>
      <w:r w:rsidR="00A2549F">
        <w:t>JavaS</w:t>
      </w:r>
      <w:r>
        <w:t>cript</w:t>
      </w:r>
      <w:r w:rsidR="00A2549F">
        <w:rPr>
          <w:rStyle w:val="FootnoteReference"/>
        </w:rPr>
        <w:footnoteReference w:id="10"/>
      </w:r>
      <w:r w:rsidR="00F12D4F">
        <w:rPr>
          <w:lang w:val="ru-RU"/>
        </w:rPr>
        <w:t>, назовем этот подход «легким»</w:t>
      </w:r>
      <w:r w:rsidRPr="0051014F">
        <w:rPr>
          <w:lang w:val="ru-RU"/>
        </w:rPr>
        <w:t>.</w:t>
      </w:r>
      <w:r w:rsidR="00F12D4F">
        <w:rPr>
          <w:lang w:val="ru-RU"/>
        </w:rPr>
        <w:t xml:space="preserve"> А другие</w:t>
      </w:r>
      <w:r w:rsidR="00FC65EB">
        <w:rPr>
          <w:lang w:val="ru-RU"/>
        </w:rPr>
        <w:t xml:space="preserve"> менее универсальные подходы, такие как использование технологий </w:t>
      </w:r>
      <w:r w:rsidR="00FC65EB">
        <w:t>Flash</w:t>
      </w:r>
      <w:r w:rsidR="00FC65EB">
        <w:rPr>
          <w:rStyle w:val="FootnoteReference"/>
        </w:rPr>
        <w:footnoteReference w:id="11"/>
      </w:r>
      <w:r w:rsidR="00FC65EB" w:rsidRPr="00FC65EB">
        <w:rPr>
          <w:lang w:val="ru-RU"/>
        </w:rPr>
        <w:t xml:space="preserve">, </w:t>
      </w:r>
      <w:r w:rsidR="00FC65EB">
        <w:t>Silverlight</w:t>
      </w:r>
      <w:r w:rsidR="00FC65EB">
        <w:rPr>
          <w:rStyle w:val="FootnoteReference"/>
        </w:rPr>
        <w:footnoteReference w:id="12"/>
      </w:r>
      <w:r w:rsidR="00FC65EB" w:rsidRPr="00FC65EB">
        <w:rPr>
          <w:lang w:val="ru-RU"/>
        </w:rPr>
        <w:t xml:space="preserve"> </w:t>
      </w:r>
      <w:r w:rsidR="00FC65EB">
        <w:rPr>
          <w:lang w:val="ru-RU"/>
        </w:rPr>
        <w:t xml:space="preserve">и </w:t>
      </w:r>
      <w:r w:rsidR="00FC65EB">
        <w:t>Java</w:t>
      </w:r>
      <w:r w:rsidR="00FC65EB" w:rsidRPr="00FC65EB">
        <w:rPr>
          <w:lang w:val="ru-RU"/>
        </w:rPr>
        <w:t>-</w:t>
      </w:r>
      <w:r w:rsidR="00FC65EB">
        <w:rPr>
          <w:lang w:val="ru-RU"/>
        </w:rPr>
        <w:t>апплетов</w:t>
      </w:r>
      <w:r w:rsidR="00FC65EB">
        <w:rPr>
          <w:rStyle w:val="FootnoteReference"/>
          <w:lang w:val="ru-RU"/>
        </w:rPr>
        <w:footnoteReference w:id="13"/>
      </w:r>
      <w:r w:rsidR="00F12D4F">
        <w:rPr>
          <w:lang w:val="ru-RU"/>
        </w:rPr>
        <w:t>, назовем «тяжелым» подходом.</w:t>
      </w:r>
    </w:p>
    <w:p w:rsidR="00F425F9" w:rsidRDefault="00F12D4F" w:rsidP="00F12D4F">
      <w:pPr>
        <w:rPr>
          <w:lang w:val="ru-RU"/>
        </w:rPr>
      </w:pPr>
      <w:r>
        <w:rPr>
          <w:lang w:val="ru-RU"/>
        </w:rPr>
        <w:t>Существенная разница между «легким» и «тяжелым» подходами в том что для работы «тяжелого» подхода необходима установка специальных плагинов для браузеров, являющихся основой для работы с этими технологиями. Когда как основа для «легкого» подхода, основа для его работы встроена как правило во все современные браузеры. Под основой следует понимать набор программных интерфейсов, интерпр</w:t>
      </w:r>
      <w:r w:rsidR="00F425F9">
        <w:rPr>
          <w:lang w:val="ru-RU"/>
        </w:rPr>
        <w:t>е</w:t>
      </w:r>
      <w:r>
        <w:rPr>
          <w:lang w:val="ru-RU"/>
        </w:rPr>
        <w:t>татор или компилятор, если они необходимы и т.п.</w:t>
      </w:r>
      <w:r w:rsidR="00F425F9">
        <w:rPr>
          <w:lang w:val="ru-RU"/>
        </w:rPr>
        <w:t xml:space="preserve"> </w:t>
      </w:r>
    </w:p>
    <w:p w:rsidR="0054223F" w:rsidRDefault="00F425F9" w:rsidP="0054223F">
      <w:pPr>
        <w:rPr>
          <w:lang w:val="ru-RU"/>
        </w:rPr>
      </w:pPr>
      <w:r>
        <w:rPr>
          <w:lang w:val="ru-RU"/>
        </w:rPr>
        <w:t>Большим плюсом «тяжелого» подхода является то что использование специальных плагинов скрывает многие несовместимости браузеров и предоставляет больший контроль над интерфейсом, но зависимость от плагинов является и минусом данного по</w:t>
      </w:r>
      <w:r w:rsidR="0054223F">
        <w:rPr>
          <w:lang w:val="ru-RU"/>
        </w:rPr>
        <w:t>дхода, так как их поддержка на множестве существующих</w:t>
      </w:r>
      <w:r>
        <w:rPr>
          <w:lang w:val="ru-RU"/>
        </w:rPr>
        <w:t xml:space="preserve"> операционных системах и платформах </w:t>
      </w:r>
      <w:r w:rsidR="0054223F">
        <w:rPr>
          <w:lang w:val="ru-RU"/>
        </w:rPr>
        <w:t>сложна и дорога, поэтому развитие «тяжелого» подхода значительно отстает от «легкого»</w:t>
      </w:r>
      <w:r>
        <w:rPr>
          <w:lang w:val="ru-RU"/>
        </w:rPr>
        <w:t>.</w:t>
      </w:r>
      <w:r w:rsidR="0054223F">
        <w:rPr>
          <w:lang w:val="ru-RU"/>
        </w:rPr>
        <w:t xml:space="preserve"> Развитие «легкого» подхода значительно увеличилось с разработкой нового стандарта </w:t>
      </w:r>
      <w:r w:rsidR="0054223F">
        <w:t>HTML</w:t>
      </w:r>
      <w:r w:rsidR="0054223F" w:rsidRPr="0054223F">
        <w:rPr>
          <w:lang w:val="ru-RU"/>
        </w:rPr>
        <w:t>5</w:t>
      </w:r>
      <w:r w:rsidR="0054223F">
        <w:rPr>
          <w:rStyle w:val="FootnoteReference"/>
          <w:lang w:val="ru-RU"/>
        </w:rPr>
        <w:footnoteReference w:id="14"/>
      </w:r>
      <w:r w:rsidR="0054223F" w:rsidRPr="0054223F">
        <w:rPr>
          <w:lang w:val="ru-RU"/>
        </w:rPr>
        <w:t>,</w:t>
      </w:r>
      <w:r w:rsidR="0054223F">
        <w:rPr>
          <w:lang w:val="ru-RU"/>
        </w:rPr>
        <w:t xml:space="preserve"> поддерживаемого организацией </w:t>
      </w:r>
      <w:r w:rsidR="0054223F">
        <w:t>W</w:t>
      </w:r>
      <w:r w:rsidR="0054223F" w:rsidRPr="0054223F">
        <w:rPr>
          <w:lang w:val="ru-RU"/>
        </w:rPr>
        <w:t>3</w:t>
      </w:r>
      <w:r w:rsidR="0054223F">
        <w:t>C</w:t>
      </w:r>
      <w:r w:rsidR="0054223F">
        <w:rPr>
          <w:rStyle w:val="FootnoteReference"/>
          <w:lang w:val="ru-RU"/>
        </w:rPr>
        <w:footnoteReference w:id="15"/>
      </w:r>
      <w:r w:rsidR="0054223F">
        <w:rPr>
          <w:lang w:val="ru-RU"/>
        </w:rPr>
        <w:t>, который нацелен на строгую стандартизацию и внедрению новых технологий, позволяющих веб-приложениям конкурировать с традиционными приложениями.</w:t>
      </w:r>
    </w:p>
    <w:p w:rsidR="00FC260D" w:rsidRPr="00FC65EB" w:rsidRDefault="009A5D2A" w:rsidP="009A5D2A">
      <w:pPr>
        <w:rPr>
          <w:lang w:val="ru-RU"/>
        </w:rPr>
      </w:pPr>
      <w:r>
        <w:rPr>
          <w:lang w:val="ru-RU"/>
        </w:rPr>
        <w:t>В свете описанного выше, было принято решении об использовании «легкого» подхода (</w:t>
      </w:r>
      <w:r>
        <w:t>HTML</w:t>
      </w:r>
      <w:r w:rsidRPr="009A5D2A">
        <w:rPr>
          <w:lang w:val="ru-RU"/>
        </w:rPr>
        <w:t xml:space="preserve"> + </w:t>
      </w:r>
      <w:r>
        <w:t>CSS</w:t>
      </w:r>
      <w:r w:rsidRPr="009A5D2A">
        <w:rPr>
          <w:lang w:val="ru-RU"/>
        </w:rPr>
        <w:t xml:space="preserve"> + </w:t>
      </w:r>
      <w:r>
        <w:t>JavaScript</w:t>
      </w:r>
      <w:r>
        <w:rPr>
          <w:lang w:val="ru-RU"/>
        </w:rPr>
        <w:t>) в разработке клиентской части веб-приложения,  как наиболее гибкого и функционального решения.</w:t>
      </w:r>
    </w:p>
    <w:p w:rsidR="00774A22" w:rsidRDefault="00774A22" w:rsidP="00774A22">
      <w:pPr>
        <w:pStyle w:val="Heading3"/>
      </w:pPr>
      <w:bookmarkStart w:id="47" w:name="_Toc325223182"/>
      <w:r>
        <w:lastRenderedPageBreak/>
        <w:t>Выбор инструментов разработки сервера</w:t>
      </w:r>
      <w:bookmarkEnd w:id="47"/>
    </w:p>
    <w:p w:rsidR="001B1869" w:rsidRDefault="001B1869" w:rsidP="001B1869">
      <w:pPr>
        <w:rPr>
          <w:lang w:val="ru-RU"/>
        </w:rPr>
      </w:pPr>
      <w:r>
        <w:rPr>
          <w:lang w:val="ru-RU"/>
        </w:rPr>
        <w:t xml:space="preserve">Следуя предъявленным требованиям в использовании платформы </w:t>
      </w:r>
      <w:r>
        <w:t>Drools</w:t>
      </w:r>
      <w:r w:rsidRPr="001B1869">
        <w:rPr>
          <w:lang w:val="ru-RU"/>
        </w:rPr>
        <w:t xml:space="preserve"> </w:t>
      </w:r>
      <w:r>
        <w:rPr>
          <w:lang w:val="ru-RU"/>
        </w:rPr>
        <w:t xml:space="preserve">для создания экспертной системы, языком программирования для разработки серверной части веб-приложения был выбран язык </w:t>
      </w:r>
      <w:r>
        <w:t>Java</w:t>
      </w:r>
      <w:r w:rsidRPr="001B1869">
        <w:rPr>
          <w:lang w:val="ru-RU"/>
        </w:rPr>
        <w:t>.</w:t>
      </w:r>
      <w:r>
        <w:rPr>
          <w:lang w:val="ru-RU"/>
        </w:rPr>
        <w:t xml:space="preserve"> Так как </w:t>
      </w:r>
      <w:r w:rsidR="004B0CEA">
        <w:rPr>
          <w:lang w:val="ru-RU"/>
        </w:rPr>
        <w:t>программные интерфейсы к машине вывода (</w:t>
      </w:r>
      <w:r w:rsidR="004B0CEA">
        <w:t>Drools</w:t>
      </w:r>
      <w:r w:rsidR="004B0CEA" w:rsidRPr="004B0CEA">
        <w:rPr>
          <w:lang w:val="ru-RU"/>
        </w:rPr>
        <w:t xml:space="preserve"> </w:t>
      </w:r>
      <w:r w:rsidR="004B0CEA">
        <w:t>Expert</w:t>
      </w:r>
      <w:r w:rsidR="004B0CEA">
        <w:rPr>
          <w:lang w:val="ru-RU"/>
        </w:rPr>
        <w:t xml:space="preserve">), с которыми необходимо работать, существуют только для языка </w:t>
      </w:r>
      <w:r w:rsidR="004B0CEA">
        <w:t>Java</w:t>
      </w:r>
      <w:r w:rsidR="004B0CEA" w:rsidRPr="004B0CEA">
        <w:rPr>
          <w:lang w:val="ru-RU"/>
        </w:rPr>
        <w:t>.</w:t>
      </w:r>
    </w:p>
    <w:p w:rsidR="004B0CEA" w:rsidRDefault="007B1ECF" w:rsidP="001B1869">
      <w:pPr>
        <w:rPr>
          <w:lang w:val="ru-RU"/>
        </w:rPr>
      </w:pPr>
      <w:r>
        <w:rPr>
          <w:lang w:val="ru-RU"/>
        </w:rPr>
        <w:t xml:space="preserve">Для разработки веб-сервера был выбран </w:t>
      </w:r>
      <w:r>
        <w:t>Play</w:t>
      </w:r>
      <w:r w:rsidRPr="007B1ECF">
        <w:rPr>
          <w:lang w:val="ru-RU"/>
        </w:rPr>
        <w:t>!</w:t>
      </w:r>
      <w:r>
        <w:rPr>
          <w:rStyle w:val="FootnoteReference"/>
          <w:lang w:val="ru-RU"/>
        </w:rPr>
        <w:footnoteReference w:id="16"/>
      </w:r>
      <w:r w:rsidRPr="007B1ECF">
        <w:rPr>
          <w:lang w:val="ru-RU"/>
        </w:rPr>
        <w:t xml:space="preserve"> </w:t>
      </w:r>
      <w:r>
        <w:rPr>
          <w:lang w:val="ru-RU"/>
        </w:rPr>
        <w:t>Фрэймворк</w:t>
      </w:r>
      <w:r>
        <w:t xml:space="preserve"> </w:t>
      </w:r>
      <w:r>
        <w:rPr>
          <w:lang w:val="ru-RU"/>
        </w:rPr>
        <w:t>по следующим причинам:</w:t>
      </w:r>
    </w:p>
    <w:p w:rsidR="007B1ECF" w:rsidRDefault="007B1ECF" w:rsidP="00271EB8">
      <w:pPr>
        <w:pStyle w:val="ListParagraph"/>
        <w:numPr>
          <w:ilvl w:val="0"/>
          <w:numId w:val="19"/>
        </w:numPr>
        <w:rPr>
          <w:lang w:val="ru-RU"/>
        </w:rPr>
      </w:pPr>
      <w:r w:rsidRPr="00627304">
        <w:rPr>
          <w:i/>
          <w:lang w:val="ru-RU"/>
        </w:rPr>
        <w:t>Быстрота разработки.</w:t>
      </w:r>
      <w:r>
        <w:rPr>
          <w:lang w:val="ru-RU"/>
        </w:rPr>
        <w:t xml:space="preserve"> </w:t>
      </w:r>
      <w:r>
        <w:t>Play</w:t>
      </w:r>
      <w:r w:rsidRPr="007B1ECF">
        <w:rPr>
          <w:lang w:val="ru-RU"/>
        </w:rPr>
        <w:t xml:space="preserve">! </w:t>
      </w:r>
      <w:r>
        <w:rPr>
          <w:lang w:val="ru-RU"/>
        </w:rPr>
        <w:t>разрабатывается следуя парадигме проектирования программного обеспечения под названием «соглашение по конфигурации» (</w:t>
      </w:r>
      <w:r>
        <w:t>Convention</w:t>
      </w:r>
      <w:r w:rsidRPr="007B1ECF">
        <w:rPr>
          <w:lang w:val="ru-RU"/>
        </w:rPr>
        <w:t xml:space="preserve"> </w:t>
      </w:r>
      <w:r>
        <w:t>over</w:t>
      </w:r>
      <w:r w:rsidRPr="007B1ECF">
        <w:rPr>
          <w:lang w:val="ru-RU"/>
        </w:rPr>
        <w:t xml:space="preserve"> </w:t>
      </w:r>
      <w:r>
        <w:t>configuration</w:t>
      </w:r>
      <w:r w:rsidR="00627304">
        <w:rPr>
          <w:rStyle w:val="FootnoteReference"/>
        </w:rPr>
        <w:footnoteReference w:id="17"/>
      </w:r>
      <w:r>
        <w:rPr>
          <w:lang w:val="ru-RU"/>
        </w:rPr>
        <w:t>), которая стремиться уменьшить количество решений, которые разработчик должен принять во время разработки, за</w:t>
      </w:r>
      <w:r w:rsidR="00501A47">
        <w:rPr>
          <w:lang w:val="ru-RU"/>
        </w:rPr>
        <w:t xml:space="preserve"> счет упрощ</w:t>
      </w:r>
      <w:r>
        <w:rPr>
          <w:lang w:val="ru-RU"/>
        </w:rPr>
        <w:t>ения конфигурирования</w:t>
      </w:r>
      <w:r w:rsidR="00627304">
        <w:rPr>
          <w:lang w:val="ru-RU"/>
        </w:rPr>
        <w:t>, предоставления готовых модулей</w:t>
      </w:r>
      <w:r>
        <w:rPr>
          <w:lang w:val="ru-RU"/>
        </w:rPr>
        <w:t xml:space="preserve"> и т.п.</w:t>
      </w:r>
      <w:r w:rsidR="00627304">
        <w:rPr>
          <w:lang w:val="ru-RU"/>
        </w:rPr>
        <w:t>;</w:t>
      </w:r>
    </w:p>
    <w:p w:rsidR="007B1ECF" w:rsidRDefault="00627304" w:rsidP="00271EB8">
      <w:pPr>
        <w:pStyle w:val="ListParagraph"/>
        <w:numPr>
          <w:ilvl w:val="0"/>
          <w:numId w:val="19"/>
        </w:numPr>
        <w:rPr>
          <w:lang w:val="ru-RU"/>
        </w:rPr>
      </w:pPr>
      <w:r w:rsidRPr="00627304">
        <w:rPr>
          <w:i/>
          <w:lang w:val="ru-RU"/>
        </w:rPr>
        <w:t xml:space="preserve">Использование проверенных </w:t>
      </w:r>
      <w:r w:rsidRPr="00627304">
        <w:rPr>
          <w:i/>
        </w:rPr>
        <w:t>Java</w:t>
      </w:r>
      <w:r w:rsidRPr="00627304">
        <w:rPr>
          <w:i/>
          <w:lang w:val="ru-RU"/>
        </w:rPr>
        <w:t xml:space="preserve"> компонентов.</w:t>
      </w:r>
      <w:r>
        <w:rPr>
          <w:lang w:val="ru-RU"/>
        </w:rPr>
        <w:t xml:space="preserve"> Фрэймворк использует проверен</w:t>
      </w:r>
      <w:r w:rsidR="00501A47">
        <w:rPr>
          <w:lang w:val="ru-RU"/>
        </w:rPr>
        <w:t>н</w:t>
      </w:r>
      <w:r>
        <w:rPr>
          <w:lang w:val="ru-RU"/>
        </w:rPr>
        <w:t xml:space="preserve">ые компоненты </w:t>
      </w:r>
      <w:r>
        <w:t>Java</w:t>
      </w:r>
      <w:r w:rsidRPr="00627304">
        <w:rPr>
          <w:lang w:val="ru-RU"/>
        </w:rPr>
        <w:t xml:space="preserve"> </w:t>
      </w:r>
      <w:r>
        <w:rPr>
          <w:lang w:val="ru-RU"/>
        </w:rPr>
        <w:t xml:space="preserve">платформы, такие как </w:t>
      </w:r>
      <w:r>
        <w:t>JPA</w:t>
      </w:r>
      <w:r>
        <w:rPr>
          <w:lang w:val="ru-RU"/>
        </w:rPr>
        <w:t xml:space="preserve"> (для доступа к БД) и прочее;</w:t>
      </w:r>
    </w:p>
    <w:p w:rsidR="00627304" w:rsidRPr="008D5400" w:rsidRDefault="00627304" w:rsidP="00271EB8">
      <w:pPr>
        <w:pStyle w:val="ListParagraph"/>
        <w:numPr>
          <w:ilvl w:val="0"/>
          <w:numId w:val="19"/>
        </w:numPr>
        <w:rPr>
          <w:lang w:val="ru-RU"/>
        </w:rPr>
      </w:pPr>
      <w:r w:rsidRPr="00627304">
        <w:rPr>
          <w:i/>
          <w:lang w:val="ru-RU"/>
        </w:rPr>
        <w:t xml:space="preserve">Поддержка </w:t>
      </w:r>
      <w:r w:rsidRPr="00627304">
        <w:rPr>
          <w:i/>
        </w:rPr>
        <w:t>MVC</w:t>
      </w:r>
      <w:r w:rsidRPr="00627304">
        <w:rPr>
          <w:i/>
          <w:lang w:val="ru-RU"/>
        </w:rPr>
        <w:t xml:space="preserve"> паттерна.</w:t>
      </w:r>
      <w:r>
        <w:rPr>
          <w:lang w:val="ru-RU"/>
        </w:rPr>
        <w:t xml:space="preserve"> Так же для упрощения разработка ведётся следуя принципам известному паттерну «Модель-Представление-Поведение».</w:t>
      </w:r>
    </w:p>
    <w:p w:rsidR="008D5400" w:rsidRDefault="008D5400" w:rsidP="008D5400">
      <w:pPr>
        <w:pStyle w:val="Heading3"/>
      </w:pPr>
      <w:bookmarkStart w:id="48" w:name="_Toc325223183"/>
      <w:r>
        <w:t>Выбор инструмента коммуникации</w:t>
      </w:r>
      <w:bookmarkEnd w:id="48"/>
    </w:p>
    <w:p w:rsidR="00F3448F" w:rsidRDefault="00F3448F" w:rsidP="00F3448F">
      <w:pPr>
        <w:rPr>
          <w:lang w:val="ru-RU"/>
        </w:rPr>
      </w:pPr>
      <w:r>
        <w:rPr>
          <w:lang w:val="ru-RU"/>
        </w:rPr>
        <w:t>В соответствии с выбранными инструментами для разработки клиентской и серверной частей веб-приложения</w:t>
      </w:r>
      <w:r w:rsidR="009E5A1A">
        <w:rPr>
          <w:lang w:val="ru-RU"/>
        </w:rPr>
        <w:t xml:space="preserve">, коммуникация между ними будет происходит по протоколу прикладного уровня (по модели </w:t>
      </w:r>
      <w:r w:rsidR="009E5A1A">
        <w:t>OSI</w:t>
      </w:r>
      <w:r w:rsidR="009E5A1A">
        <w:rPr>
          <w:rStyle w:val="FootnoteReference"/>
        </w:rPr>
        <w:footnoteReference w:id="18"/>
      </w:r>
      <w:r w:rsidR="009E5A1A">
        <w:rPr>
          <w:lang w:val="ru-RU"/>
        </w:rPr>
        <w:t>)</w:t>
      </w:r>
      <w:r w:rsidR="009E5A1A" w:rsidRPr="009E5A1A">
        <w:rPr>
          <w:lang w:val="ru-RU"/>
        </w:rPr>
        <w:t xml:space="preserve"> </w:t>
      </w:r>
      <w:r w:rsidR="009E5A1A">
        <w:rPr>
          <w:lang w:val="ru-RU"/>
        </w:rPr>
        <w:t>–</w:t>
      </w:r>
      <w:r w:rsidR="009E5A1A" w:rsidRPr="009E5A1A">
        <w:rPr>
          <w:lang w:val="ru-RU"/>
        </w:rPr>
        <w:t xml:space="preserve"> </w:t>
      </w:r>
      <w:r w:rsidR="009E5A1A">
        <w:t>Hypertext</w:t>
      </w:r>
      <w:r w:rsidR="009E5A1A" w:rsidRPr="009E5A1A">
        <w:rPr>
          <w:lang w:val="ru-RU"/>
        </w:rPr>
        <w:t xml:space="preserve"> </w:t>
      </w:r>
      <w:r w:rsidR="009E5A1A">
        <w:t>Transfer</w:t>
      </w:r>
      <w:r w:rsidR="009E5A1A" w:rsidRPr="009E5A1A">
        <w:rPr>
          <w:lang w:val="ru-RU"/>
        </w:rPr>
        <w:t xml:space="preserve"> </w:t>
      </w:r>
      <w:r w:rsidR="009E5A1A">
        <w:t>Protocol</w:t>
      </w:r>
      <w:r w:rsidR="009E5A1A" w:rsidRPr="009E5A1A">
        <w:rPr>
          <w:lang w:val="ru-RU"/>
        </w:rPr>
        <w:t xml:space="preserve"> (</w:t>
      </w:r>
      <w:r w:rsidR="009E5A1A">
        <w:t>HTTP</w:t>
      </w:r>
      <w:r w:rsidR="009E5A1A" w:rsidRPr="009E5A1A">
        <w:rPr>
          <w:lang w:val="ru-RU"/>
        </w:rPr>
        <w:t>)</w:t>
      </w:r>
      <w:r w:rsidR="009E5A1A">
        <w:rPr>
          <w:lang w:val="ru-RU"/>
        </w:rPr>
        <w:t>, являющийся стандартным протоколом коммуникации сети Интернет.</w:t>
      </w:r>
    </w:p>
    <w:p w:rsidR="009E5A1A" w:rsidRDefault="009E5A1A" w:rsidP="00F3448F">
      <w:pPr>
        <w:rPr>
          <w:lang w:val="ru-RU"/>
        </w:rPr>
      </w:pPr>
      <w:r>
        <w:rPr>
          <w:lang w:val="ru-RU"/>
        </w:rPr>
        <w:t>Для экономии интернет трафика, ускорения реакции интерфейса и для уменьшения нагрузки на сервер, предлагается частично заменить синхроные запросы</w:t>
      </w:r>
      <w:r w:rsidRPr="009E5A1A">
        <w:rPr>
          <w:lang w:val="ru-RU"/>
        </w:rPr>
        <w:t xml:space="preserve"> </w:t>
      </w:r>
      <w:r w:rsidR="00334384">
        <w:rPr>
          <w:lang w:val="ru-RU"/>
        </w:rPr>
        <w:t>клиента на ас</w:t>
      </w:r>
      <w:r>
        <w:rPr>
          <w:lang w:val="ru-RU"/>
        </w:rPr>
        <w:t xml:space="preserve">инхронные, с использованием технологии </w:t>
      </w:r>
      <w:r>
        <w:t>A</w:t>
      </w:r>
      <w:r w:rsidR="002841EF">
        <w:t>jax</w:t>
      </w:r>
      <w:r>
        <w:rPr>
          <w:rStyle w:val="FootnoteReference"/>
        </w:rPr>
        <w:footnoteReference w:id="19"/>
      </w:r>
      <w:r>
        <w:rPr>
          <w:lang w:val="ru-RU"/>
        </w:rPr>
        <w:t xml:space="preserve">. Эта технология позволяет вместо </w:t>
      </w:r>
      <w:r>
        <w:rPr>
          <w:lang w:val="ru-RU"/>
        </w:rPr>
        <w:lastRenderedPageBreak/>
        <w:t xml:space="preserve">полной перезагрузки страницы браузера, выполнять фоновые </w:t>
      </w:r>
      <w:r w:rsidR="002841EF">
        <w:t>HTTP</w:t>
      </w:r>
      <w:r w:rsidR="002841EF" w:rsidRPr="002841EF">
        <w:rPr>
          <w:lang w:val="ru-RU"/>
        </w:rPr>
        <w:t>-</w:t>
      </w:r>
      <w:r>
        <w:rPr>
          <w:lang w:val="ru-RU"/>
        </w:rPr>
        <w:t>запросы к веб-серверу для получения только необходимой информации без перезагрузки.</w:t>
      </w:r>
    </w:p>
    <w:p w:rsidR="002841EF" w:rsidRDefault="002841EF" w:rsidP="00F3448F">
      <w:pPr>
        <w:rPr>
          <w:lang w:val="ru-RU"/>
        </w:rPr>
      </w:pPr>
      <w:r>
        <w:rPr>
          <w:lang w:val="ru-RU"/>
        </w:rPr>
        <w:t>Итак, коммуникация между клиентом и сервером предлагается произ</w:t>
      </w:r>
      <w:r w:rsidR="00334384">
        <w:rPr>
          <w:lang w:val="ru-RU"/>
        </w:rPr>
        <w:t>водить как синхронными, так и а</w:t>
      </w:r>
      <w:r>
        <w:rPr>
          <w:lang w:val="ru-RU"/>
        </w:rPr>
        <w:t xml:space="preserve">синхронными запросами по технологии </w:t>
      </w:r>
      <w:r>
        <w:t>Ajax</w:t>
      </w:r>
      <w:r w:rsidRPr="002841EF">
        <w:rPr>
          <w:lang w:val="ru-RU"/>
        </w:rPr>
        <w:t>.</w:t>
      </w:r>
    </w:p>
    <w:p w:rsidR="0012444F" w:rsidRPr="0012444F" w:rsidRDefault="0012444F" w:rsidP="0012444F">
      <w:pPr>
        <w:pStyle w:val="Heading2"/>
      </w:pPr>
      <w:bookmarkStart w:id="49" w:name="_Toc325223184"/>
      <w:r w:rsidRPr="0012444F">
        <w:t>Программная архитектура</w:t>
      </w:r>
      <w:bookmarkEnd w:id="49"/>
    </w:p>
    <w:p w:rsidR="00627304" w:rsidRPr="006E0F49" w:rsidRDefault="00627304" w:rsidP="002C5DDC">
      <w:pPr>
        <w:rPr>
          <w:lang w:val="ru-RU"/>
        </w:rPr>
      </w:pPr>
      <w:r>
        <w:rPr>
          <w:lang w:val="ru-RU"/>
        </w:rPr>
        <w:t>Как бы описано выше система имеет клиент-серверную архитектуру, где клиентом выступает браузер пользователя, который загружает необходимые компоненты клиента с сервера</w:t>
      </w:r>
      <w:r w:rsidR="006E0F49">
        <w:rPr>
          <w:lang w:val="ru-RU"/>
        </w:rPr>
        <w:t xml:space="preserve"> по </w:t>
      </w:r>
      <w:r w:rsidR="006E0F49">
        <w:t>HTTP</w:t>
      </w:r>
      <w:r w:rsidR="006E0F49" w:rsidRPr="006E0F49">
        <w:rPr>
          <w:lang w:val="ru-RU"/>
        </w:rPr>
        <w:t>-</w:t>
      </w:r>
      <w:r w:rsidR="006E0F49">
        <w:rPr>
          <w:lang w:val="ru-RU"/>
        </w:rPr>
        <w:t>протоколу и позволяет выполнять код клиента на стороне пользователя, тем самым уменьшает нагрузку на сервер.</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sidR="00557C9A">
        <w:rPr>
          <w:lang w:val="ru-RU"/>
        </w:rPr>
        <w:fldChar w:fldCharType="begin"/>
      </w:r>
      <w:r>
        <w:rPr>
          <w:lang w:val="ru-RU"/>
        </w:rPr>
        <w:instrText xml:space="preserve"> REF _Ref323828158 </w:instrText>
      </w:r>
      <w:r w:rsidR="00557C9A">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1</w:t>
      </w:r>
      <w:r w:rsidR="00557C9A">
        <w:rPr>
          <w:lang w:val="ru-RU"/>
        </w:rPr>
        <w:fldChar w:fldCharType="end"/>
      </w:r>
      <w:r>
        <w:rPr>
          <w:lang w:val="ru-RU"/>
        </w:rPr>
        <w:t>.</w:t>
      </w:r>
    </w:p>
    <w:p w:rsidR="00DA4A38" w:rsidRDefault="00DA4A38" w:rsidP="00DA4A38">
      <w:pPr>
        <w:keepNext/>
        <w:ind w:firstLine="0"/>
        <w:jc w:val="center"/>
      </w:pPr>
      <w:r>
        <w:rPr>
          <w:noProof/>
        </w:rPr>
        <w:lastRenderedPageBreak/>
        <w:drawing>
          <wp:inline distT="0" distB="0" distL="0" distR="0">
            <wp:extent cx="5438775" cy="5657786"/>
            <wp:effectExtent l="19050" t="0" r="9525"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21" cstate="print"/>
                    <a:stretch>
                      <a:fillRect/>
                    </a:stretch>
                  </pic:blipFill>
                  <pic:spPr>
                    <a:xfrm>
                      <a:off x="0" y="0"/>
                      <a:ext cx="5438775" cy="5657786"/>
                    </a:xfrm>
                    <a:prstGeom prst="rect">
                      <a:avLst/>
                    </a:prstGeom>
                  </pic:spPr>
                </pic:pic>
              </a:graphicData>
            </a:graphic>
          </wp:inline>
        </w:drawing>
      </w:r>
    </w:p>
    <w:p w:rsidR="00DA4A38" w:rsidRPr="0012444F" w:rsidRDefault="00DA4A38" w:rsidP="00DA4A38">
      <w:pPr>
        <w:pStyle w:val="Caption"/>
        <w:jc w:val="center"/>
        <w:rPr>
          <w:lang w:val="ru-RU"/>
        </w:rPr>
      </w:pPr>
      <w:bookmarkStart w:id="50" w:name="_Ref323828158"/>
      <w:r>
        <w:t xml:space="preserve">Рисунок </w:t>
      </w:r>
      <w:fldSimple w:instr=" STYLEREF 1 \s ">
        <w:r w:rsidR="007B189F">
          <w:rPr>
            <w:noProof/>
          </w:rPr>
          <w:t>2</w:t>
        </w:r>
      </w:fldSimple>
      <w:r w:rsidR="007B189F">
        <w:t>.</w:t>
      </w:r>
      <w:fldSimple w:instr=" SEQ Рисунок \* ARABIC \s 1 ">
        <w:r w:rsidR="007B189F">
          <w:rPr>
            <w:noProof/>
          </w:rPr>
          <w:t>1</w:t>
        </w:r>
      </w:fldSimple>
      <w:bookmarkEnd w:id="50"/>
      <w:r>
        <w:rPr>
          <w:lang w:val="ru-RU"/>
        </w:rPr>
        <w:t xml:space="preserve"> - Диаграмма развертывания системы</w:t>
      </w:r>
    </w:p>
    <w:p w:rsidR="0012444F" w:rsidRPr="002C5DDC" w:rsidRDefault="0012444F" w:rsidP="002C5DDC">
      <w:pPr>
        <w:pStyle w:val="Heading3"/>
      </w:pPr>
      <w:bookmarkStart w:id="51" w:name="_Toc325223185"/>
      <w:r w:rsidRPr="002C5DDC">
        <w:t>Компоненты системы</w:t>
      </w:r>
      <w:bookmarkEnd w:id="51"/>
    </w:p>
    <w:p w:rsidR="0012444F" w:rsidRPr="0012444F" w:rsidRDefault="0012444F" w:rsidP="002C5DDC">
      <w:pPr>
        <w:rPr>
          <w:lang w:val="ru-RU"/>
        </w:rPr>
      </w:pPr>
      <w:r w:rsidRPr="0012444F">
        <w:rPr>
          <w:lang w:val="ru-RU"/>
        </w:rPr>
        <w:t>Так как архитектура система клиент-серверная, то и описание компонентов разделим на клиентские и серверные.</w:t>
      </w:r>
    </w:p>
    <w:p w:rsidR="0012444F" w:rsidRPr="00C71499" w:rsidRDefault="0012444F" w:rsidP="005879D1">
      <w:pPr>
        <w:pStyle w:val="Heading4"/>
        <w:spacing w:before="0"/>
        <w:ind w:firstLine="709"/>
      </w:pPr>
      <w:r w:rsidRPr="002C5DDC">
        <w:rPr>
          <w:bCs w:val="0"/>
          <w:iCs w:val="0"/>
          <w:color w:val="000000"/>
        </w:rPr>
        <w:t>Клиентские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r w:rsidR="007747A7">
        <w:t>JavaS</w:t>
      </w:r>
      <w:r w:rsidR="005879D1">
        <w:t>cript</w:t>
      </w:r>
      <w:r>
        <w:rPr>
          <w:lang w:val="ru-RU"/>
        </w:rPr>
        <w:t>:</w:t>
      </w:r>
    </w:p>
    <w:p w:rsidR="00C71499" w:rsidRDefault="005879D1" w:rsidP="00271EB8">
      <w:pPr>
        <w:pStyle w:val="ListParagraph"/>
        <w:numPr>
          <w:ilvl w:val="0"/>
          <w:numId w:val="15"/>
        </w:numPr>
        <w:rPr>
          <w:lang w:val="ru-RU"/>
        </w:rPr>
      </w:pPr>
      <w:r>
        <w:rPr>
          <w:lang w:val="ru-RU"/>
        </w:rPr>
        <w:t>Компонент верификации данных – компонент, производящий верификацию данных вводимых пользователем,</w:t>
      </w:r>
    </w:p>
    <w:p w:rsidR="00C71499" w:rsidRDefault="00C71499" w:rsidP="00271EB8">
      <w:pPr>
        <w:pStyle w:val="ListParagraph"/>
        <w:numPr>
          <w:ilvl w:val="0"/>
          <w:numId w:val="15"/>
        </w:numPr>
        <w:rPr>
          <w:lang w:val="ru-RU"/>
        </w:rPr>
      </w:pPr>
      <w:r>
        <w:rPr>
          <w:lang w:val="ru-RU"/>
        </w:rPr>
        <w:lastRenderedPageBreak/>
        <w:t>Компонент коммуникации</w:t>
      </w:r>
      <w:r w:rsidR="005879D1" w:rsidRPr="005879D1">
        <w:rPr>
          <w:lang w:val="ru-RU"/>
        </w:rPr>
        <w:t xml:space="preserve"> – </w:t>
      </w:r>
      <w:r w:rsidR="00924AAE">
        <w:rPr>
          <w:lang w:val="ru-RU"/>
        </w:rPr>
        <w:t>осуществл</w:t>
      </w:r>
      <w:r w:rsidR="005879D1">
        <w:rPr>
          <w:lang w:val="ru-RU"/>
        </w:rPr>
        <w:t>я</w:t>
      </w:r>
      <w:r w:rsidR="00924AAE">
        <w:rPr>
          <w:lang w:val="ru-RU"/>
        </w:rPr>
        <w:t>ю</w:t>
      </w:r>
      <w:r w:rsidR="005879D1">
        <w:rPr>
          <w:lang w:val="ru-RU"/>
        </w:rPr>
        <w:t xml:space="preserve">щий коммуникацию с сервером для отправки </w:t>
      </w:r>
      <w:r w:rsidR="00C11294">
        <w:t>HTTP</w:t>
      </w:r>
      <w:r w:rsidR="00C11294">
        <w:rPr>
          <w:lang w:val="ru-RU"/>
        </w:rPr>
        <w:t>–</w:t>
      </w:r>
      <w:r w:rsidR="005879D1">
        <w:rPr>
          <w:lang w:val="ru-RU"/>
        </w:rPr>
        <w:t>запросов на сервер</w:t>
      </w:r>
      <w:r w:rsidR="00C11294" w:rsidRPr="00C11294">
        <w:rPr>
          <w:lang w:val="ru-RU"/>
        </w:rPr>
        <w:t xml:space="preserve"> </w:t>
      </w:r>
      <w:r w:rsidR="00C11294">
        <w:rPr>
          <w:lang w:val="ru-RU"/>
        </w:rPr>
        <w:t xml:space="preserve">по технологии </w:t>
      </w:r>
      <w:r w:rsidR="00C11294">
        <w:t>Ajax</w:t>
      </w:r>
      <w:r>
        <w:rPr>
          <w:lang w:val="ru-RU"/>
        </w:rPr>
        <w:t>,</w:t>
      </w:r>
    </w:p>
    <w:p w:rsidR="00C71499" w:rsidRDefault="005879D1" w:rsidP="00271EB8">
      <w:pPr>
        <w:pStyle w:val="ListParagraph"/>
        <w:numPr>
          <w:ilvl w:val="0"/>
          <w:numId w:val="15"/>
        </w:numPr>
        <w:rPr>
          <w:lang w:val="ru-RU"/>
        </w:rPr>
      </w:pPr>
      <w:r>
        <w:rPr>
          <w:lang w:val="ru-RU"/>
        </w:rPr>
        <w:t xml:space="preserve">Компонент рисования – компонент, </w:t>
      </w:r>
      <w:r w:rsidR="008767E7">
        <w:rPr>
          <w:lang w:val="ru-RU"/>
        </w:rPr>
        <w:t>отвечающий за рисование структурных схем</w:t>
      </w:r>
      <w:r>
        <w:rPr>
          <w:lang w:val="ru-RU"/>
        </w:rPr>
        <w:t>.</w:t>
      </w:r>
    </w:p>
    <w:p w:rsidR="00C71499" w:rsidRDefault="00C71499" w:rsidP="00C71499">
      <w:pPr>
        <w:rPr>
          <w:lang w:val="ru-RU"/>
        </w:rPr>
      </w:pPr>
      <w:r>
        <w:rPr>
          <w:lang w:val="ru-RU"/>
        </w:rPr>
        <w:t xml:space="preserve">На </w:t>
      </w:r>
      <w:r w:rsidR="00557C9A">
        <w:rPr>
          <w:lang w:val="ru-RU"/>
        </w:rPr>
        <w:fldChar w:fldCharType="begin"/>
      </w:r>
      <w:r w:rsidR="005879D1">
        <w:rPr>
          <w:lang w:val="ru-RU"/>
        </w:rPr>
        <w:instrText xml:space="preserve"> REF _Ref323826052 </w:instrText>
      </w:r>
      <w:r w:rsidR="00557C9A">
        <w:rPr>
          <w:lang w:val="ru-RU"/>
        </w:rPr>
        <w:fldChar w:fldCharType="separate"/>
      </w:r>
      <w:r w:rsidR="00FF0177" w:rsidRPr="004D7AFD">
        <w:rPr>
          <w:lang w:val="ru-RU"/>
        </w:rPr>
        <w:t xml:space="preserve">Рисунок </w:t>
      </w:r>
      <w:r w:rsidR="00FF0177">
        <w:rPr>
          <w:noProof/>
          <w:lang w:val="ru-RU"/>
        </w:rPr>
        <w:t>2</w:t>
      </w:r>
      <w:r w:rsidR="00FF0177">
        <w:rPr>
          <w:lang w:val="ru-RU"/>
        </w:rPr>
        <w:t>.</w:t>
      </w:r>
      <w:r w:rsidR="00FF0177">
        <w:rPr>
          <w:noProof/>
          <w:lang w:val="ru-RU"/>
        </w:rPr>
        <w:t>2</w:t>
      </w:r>
      <w:r w:rsidR="00557C9A">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22"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52" w:name="_Ref323826052"/>
      <w:r w:rsidRPr="004D7AFD">
        <w:rPr>
          <w:lang w:val="ru-RU"/>
        </w:rPr>
        <w:t xml:space="preserve">Рисунок </w:t>
      </w:r>
      <w:r w:rsidR="007B189F">
        <w:rPr>
          <w:lang w:val="ru-RU"/>
        </w:rPr>
        <w:fldChar w:fldCharType="begin"/>
      </w:r>
      <w:r w:rsidR="007B189F">
        <w:rPr>
          <w:lang w:val="ru-RU"/>
        </w:rPr>
        <w:instrText xml:space="preserve"> STYLEREF 1 \s </w:instrText>
      </w:r>
      <w:r w:rsidR="007B189F">
        <w:rPr>
          <w:lang w:val="ru-RU"/>
        </w:rPr>
        <w:fldChar w:fldCharType="separate"/>
      </w:r>
      <w:r w:rsidR="007B189F">
        <w:rPr>
          <w:noProof/>
          <w:lang w:val="ru-RU"/>
        </w:rPr>
        <w:t>2</w:t>
      </w:r>
      <w:r w:rsidR="007B189F">
        <w:rPr>
          <w:lang w:val="ru-RU"/>
        </w:rPr>
        <w:fldChar w:fldCharType="end"/>
      </w:r>
      <w:r w:rsidR="007B189F">
        <w:rPr>
          <w:lang w:val="ru-RU"/>
        </w:rPr>
        <w:t>.</w:t>
      </w:r>
      <w:r w:rsidR="007B189F">
        <w:rPr>
          <w:lang w:val="ru-RU"/>
        </w:rPr>
        <w:fldChar w:fldCharType="begin"/>
      </w:r>
      <w:r w:rsidR="007B189F">
        <w:rPr>
          <w:lang w:val="ru-RU"/>
        </w:rPr>
        <w:instrText xml:space="preserve"> SEQ Рисунок \* ARABIC \s 1 </w:instrText>
      </w:r>
      <w:r w:rsidR="007B189F">
        <w:rPr>
          <w:lang w:val="ru-RU"/>
        </w:rPr>
        <w:fldChar w:fldCharType="separate"/>
      </w:r>
      <w:r w:rsidR="007B189F">
        <w:rPr>
          <w:noProof/>
          <w:lang w:val="ru-RU"/>
        </w:rPr>
        <w:t>2</w:t>
      </w:r>
      <w:r w:rsidR="007B189F">
        <w:rPr>
          <w:lang w:val="ru-RU"/>
        </w:rPr>
        <w:fldChar w:fldCharType="end"/>
      </w:r>
      <w:bookmarkEnd w:id="52"/>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видно что для работы компоненты используют различные подсистемы браузера, получая к ним доступ через программный </w:t>
      </w:r>
      <w:r w:rsidR="008767E7">
        <w:t>JavaS</w:t>
      </w:r>
      <w:r>
        <w:t>cript</w:t>
      </w:r>
      <w:r w:rsidRPr="00BA42F9">
        <w:rPr>
          <w:lang w:val="ru-RU"/>
        </w:rPr>
        <w:t>-</w:t>
      </w:r>
      <w:r>
        <w:rPr>
          <w:lang w:val="ru-RU"/>
        </w:rPr>
        <w:t>интерфейс.</w:t>
      </w:r>
    </w:p>
    <w:p w:rsidR="0012444F" w:rsidRPr="004D7AFD" w:rsidRDefault="0012444F" w:rsidP="004D7AFD">
      <w:pPr>
        <w:pStyle w:val="Heading4"/>
        <w:spacing w:before="0"/>
        <w:ind w:firstLine="280"/>
      </w:pPr>
      <w:r w:rsidRPr="002C5DDC">
        <w:rPr>
          <w:bCs w:val="0"/>
          <w:iCs w:val="0"/>
          <w:color w:val="000000"/>
        </w:rPr>
        <w:t>Серверные компоненты</w:t>
      </w:r>
    </w:p>
    <w:p w:rsidR="004D7AFD" w:rsidRDefault="004A2559" w:rsidP="004D7AFD">
      <w:pPr>
        <w:rPr>
          <w:lang w:val="ru-RU"/>
        </w:rPr>
      </w:pPr>
      <w:r>
        <w:rPr>
          <w:lang w:val="ru-RU"/>
        </w:rPr>
        <w:t xml:space="preserve">В соответствии с требованиями сервер разворачивается на </w:t>
      </w:r>
      <w:r>
        <w:t>Java</w:t>
      </w:r>
      <w:r w:rsidRPr="004A2559">
        <w:rPr>
          <w:lang w:val="ru-RU"/>
        </w:rPr>
        <w:t xml:space="preserve"> </w:t>
      </w:r>
      <w:r>
        <w:t>EE</w:t>
      </w:r>
      <w:r w:rsidRPr="004A2559">
        <w:rPr>
          <w:lang w:val="ru-RU"/>
        </w:rPr>
        <w:t xml:space="preserve"> </w:t>
      </w:r>
      <w:r w:rsidR="007E52EE">
        <w:rPr>
          <w:lang w:val="ru-RU"/>
        </w:rPr>
        <w:t>конте</w:t>
      </w:r>
      <w:r>
        <w:rPr>
          <w:lang w:val="ru-RU"/>
        </w:rPr>
        <w:t>йнере. И включает следующие компоненты:</w:t>
      </w:r>
    </w:p>
    <w:p w:rsidR="004A2559" w:rsidRDefault="004A2559" w:rsidP="00271EB8">
      <w:pPr>
        <w:pStyle w:val="ListParagraph"/>
        <w:numPr>
          <w:ilvl w:val="0"/>
          <w:numId w:val="16"/>
        </w:numPr>
        <w:rPr>
          <w:lang w:val="ru-RU"/>
        </w:rPr>
      </w:pPr>
      <w:r>
        <w:rPr>
          <w:lang w:val="ru-RU"/>
        </w:rPr>
        <w:t>Загрузчик баз знаний</w:t>
      </w:r>
      <w:r w:rsidR="00330818">
        <w:rPr>
          <w:lang w:val="ru-RU"/>
        </w:rPr>
        <w:t xml:space="preserve"> – компонент, отвечающий за загрузку необходимой верси базы знаний из хранилища</w:t>
      </w:r>
      <w:r>
        <w:rPr>
          <w:lang w:val="ru-RU"/>
        </w:rPr>
        <w:t>,</w:t>
      </w:r>
    </w:p>
    <w:p w:rsidR="004A2559" w:rsidRDefault="004A2559" w:rsidP="00271EB8">
      <w:pPr>
        <w:pStyle w:val="ListParagraph"/>
        <w:numPr>
          <w:ilvl w:val="0"/>
          <w:numId w:val="16"/>
        </w:numPr>
        <w:rPr>
          <w:lang w:val="ru-RU"/>
        </w:rPr>
      </w:pPr>
      <w:r>
        <w:rPr>
          <w:lang w:val="ru-RU"/>
        </w:rPr>
        <w:t>Машина вывода,</w:t>
      </w:r>
    </w:p>
    <w:p w:rsidR="004A2559" w:rsidRDefault="004A2559" w:rsidP="00271EB8">
      <w:pPr>
        <w:pStyle w:val="ListParagraph"/>
        <w:numPr>
          <w:ilvl w:val="0"/>
          <w:numId w:val="16"/>
        </w:numPr>
        <w:rPr>
          <w:lang w:val="ru-RU"/>
        </w:rPr>
      </w:pPr>
      <w:r>
        <w:rPr>
          <w:lang w:val="ru-RU"/>
        </w:rPr>
        <w:t>Обработчик запросов</w:t>
      </w:r>
      <w:r w:rsidR="00330818">
        <w:rPr>
          <w:lang w:val="ru-RU"/>
        </w:rPr>
        <w:t xml:space="preserve"> – набор контролеров обрабатывающих </w:t>
      </w:r>
      <w:r w:rsidR="00330818">
        <w:t>HTTP</w:t>
      </w:r>
      <w:r w:rsidR="00330818" w:rsidRPr="00330818">
        <w:rPr>
          <w:lang w:val="ru-RU"/>
        </w:rPr>
        <w:t>-</w:t>
      </w:r>
      <w:r w:rsidR="00330818">
        <w:rPr>
          <w:lang w:val="ru-RU"/>
        </w:rPr>
        <w:t>запросы пользователей,</w:t>
      </w:r>
    </w:p>
    <w:p w:rsidR="00330818" w:rsidRDefault="00330818" w:rsidP="00271EB8">
      <w:pPr>
        <w:pStyle w:val="ListParagraph"/>
        <w:numPr>
          <w:ilvl w:val="0"/>
          <w:numId w:val="16"/>
        </w:numPr>
        <w:rPr>
          <w:lang w:val="ru-RU"/>
        </w:rPr>
      </w:pPr>
      <w:r>
        <w:rPr>
          <w:lang w:val="ru-RU"/>
        </w:rPr>
        <w:lastRenderedPageBreak/>
        <w:t>Компонент управления МВ – компонент, отвечающий за работу с машиной вывода. Загружает и запускает обработку правил и фактов.</w:t>
      </w:r>
    </w:p>
    <w:p w:rsidR="00330818" w:rsidRDefault="00330818" w:rsidP="00330818">
      <w:pPr>
        <w:rPr>
          <w:lang w:val="ru-RU"/>
        </w:rPr>
      </w:pPr>
      <w:r>
        <w:rPr>
          <w:lang w:val="ru-RU"/>
        </w:rPr>
        <w:t>Диаграмма серве</w:t>
      </w:r>
      <w:r w:rsidR="007E52EE">
        <w:rPr>
          <w:lang w:val="ru-RU"/>
        </w:rPr>
        <w:t>р</w:t>
      </w:r>
      <w:r>
        <w:rPr>
          <w:lang w:val="ru-RU"/>
        </w:rPr>
        <w:t xml:space="preserve">ных компонентов представлена на </w:t>
      </w:r>
      <w:r w:rsidR="00557C9A">
        <w:rPr>
          <w:lang w:val="ru-RU"/>
        </w:rPr>
        <w:fldChar w:fldCharType="begin"/>
      </w:r>
      <w:r>
        <w:rPr>
          <w:lang w:val="ru-RU"/>
        </w:rPr>
        <w:instrText xml:space="preserve"> REF _Ref323845825 </w:instrText>
      </w:r>
      <w:r w:rsidR="00557C9A">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3</w:t>
      </w:r>
      <w:r w:rsidR="00557C9A">
        <w:rPr>
          <w:lang w:val="ru-RU"/>
        </w:rPr>
        <w:fldChar w:fldCharType="end"/>
      </w:r>
      <w:r>
        <w:rPr>
          <w:lang w:val="ru-RU"/>
        </w:rPr>
        <w:t>.</w:t>
      </w:r>
    </w:p>
    <w:p w:rsidR="00330818" w:rsidRDefault="00330818" w:rsidP="00330818">
      <w:pPr>
        <w:keepNext/>
        <w:ind w:firstLine="0"/>
      </w:pPr>
      <w:r>
        <w:rPr>
          <w:noProof/>
        </w:rPr>
        <w:drawing>
          <wp:inline distT="0" distB="0" distL="0" distR="0">
            <wp:extent cx="5524500" cy="2209800"/>
            <wp:effectExtent l="19050" t="0" r="0" b="0"/>
            <wp:docPr id="2" name="Picture 1" descr="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eg"/>
                    <pic:cNvPicPr/>
                  </pic:nvPicPr>
                  <pic:blipFill>
                    <a:blip r:embed="rId23" cstate="print"/>
                    <a:stretch>
                      <a:fillRect/>
                    </a:stretch>
                  </pic:blipFill>
                  <pic:spPr>
                    <a:xfrm>
                      <a:off x="0" y="0"/>
                      <a:ext cx="5524500" cy="2209800"/>
                    </a:xfrm>
                    <a:prstGeom prst="rect">
                      <a:avLst/>
                    </a:prstGeom>
                  </pic:spPr>
                </pic:pic>
              </a:graphicData>
            </a:graphic>
          </wp:inline>
        </w:drawing>
      </w:r>
    </w:p>
    <w:p w:rsidR="004A2559" w:rsidRDefault="00330818" w:rsidP="00330818">
      <w:pPr>
        <w:pStyle w:val="Caption"/>
        <w:jc w:val="center"/>
      </w:pPr>
      <w:bookmarkStart w:id="53" w:name="_Ref323845825"/>
      <w:r>
        <w:t xml:space="preserve">Рисунок </w:t>
      </w:r>
      <w:fldSimple w:instr=" STYLEREF 1 \s ">
        <w:r w:rsidR="007B189F">
          <w:rPr>
            <w:noProof/>
          </w:rPr>
          <w:t>2</w:t>
        </w:r>
      </w:fldSimple>
      <w:r w:rsidR="007B189F">
        <w:t>.</w:t>
      </w:r>
      <w:fldSimple w:instr=" SEQ Рисунок \* ARABIC \s 1 ">
        <w:r w:rsidR="007B189F">
          <w:rPr>
            <w:noProof/>
          </w:rPr>
          <w:t>3</w:t>
        </w:r>
      </w:fldSimple>
      <w:bookmarkEnd w:id="53"/>
      <w:r>
        <w:rPr>
          <w:lang w:val="ru-RU"/>
        </w:rPr>
        <w:t xml:space="preserve"> - Диаграмма компонентов сервера</w:t>
      </w:r>
    </w:p>
    <w:p w:rsidR="007747A7" w:rsidRDefault="00CF512D" w:rsidP="00CF512D">
      <w:pPr>
        <w:pStyle w:val="Heading3"/>
      </w:pPr>
      <w:bookmarkStart w:id="54" w:name="_Toc325223186"/>
      <w:r>
        <w:t>Алгоритм с</w:t>
      </w:r>
      <w:r w:rsidR="007747A7">
        <w:t>труктурн</w:t>
      </w:r>
      <w:r>
        <w:t>ого</w:t>
      </w:r>
      <w:r w:rsidR="007747A7">
        <w:t xml:space="preserve"> синтез</w:t>
      </w:r>
      <w:r>
        <w:t>а</w:t>
      </w:r>
      <w:bookmarkEnd w:id="54"/>
    </w:p>
    <w:p w:rsidR="00CF512D" w:rsidRDefault="00CF512D" w:rsidP="00CF512D">
      <w:pPr>
        <w:rPr>
          <w:lang w:val="ru-RU"/>
        </w:rPr>
      </w:pPr>
      <w:r w:rsidRPr="005342BE">
        <w:rPr>
          <w:lang w:val="ru-RU"/>
        </w:rPr>
        <w:t>Задача структурного синтеза, которая решается в данной работе состоит в том чтобы на основе входных технических требований предоставляемых пользователем, подобрать такие структурные схемы, которые бы наиболее полно подходят для разработки ОС по предъявленным требования.</w:t>
      </w:r>
    </w:p>
    <w:p w:rsidR="00CF512D" w:rsidRDefault="00CF512D" w:rsidP="00CF512D">
      <w:pPr>
        <w:rPr>
          <w:lang w:val="ru-RU"/>
        </w:rPr>
      </w:pPr>
      <w:r>
        <w:rPr>
          <w:lang w:val="ru-RU"/>
        </w:rPr>
        <w:t xml:space="preserve">Сценарий работы система для проведения структурного синтеза следующий: пользователь указывает технические требования (характеристики), которым должна соответствовать ОС и отправляет запрос на сервер; далее на стороне клиента, проверяются данные введенные пользователем, если они не соответствуют предъявляемому формату, то пользователю сообщается об ошибках в данных; если же данные валидны, то формируется </w:t>
      </w:r>
      <w:r>
        <w:t>Ajax</w:t>
      </w:r>
      <w:r w:rsidRPr="00CF512D">
        <w:rPr>
          <w:lang w:val="ru-RU"/>
        </w:rPr>
        <w:t>-</w:t>
      </w:r>
      <w:r>
        <w:rPr>
          <w:lang w:val="ru-RU"/>
        </w:rPr>
        <w:t xml:space="preserve">запрос и отправляется на сервер; после, на сервере в машину вывода загружаются </w:t>
      </w:r>
      <w:r w:rsidR="000F25BA">
        <w:rPr>
          <w:lang w:val="ru-RU"/>
        </w:rPr>
        <w:t>полученные данные и запускаются необходимые правила</w:t>
      </w:r>
      <w:r w:rsidR="000F25BA">
        <w:rPr>
          <w:rStyle w:val="FootnoteReference"/>
          <w:lang w:val="ru-RU"/>
        </w:rPr>
        <w:footnoteReference w:id="20"/>
      </w:r>
      <w:r w:rsidR="000F25BA">
        <w:rPr>
          <w:lang w:val="ru-RU"/>
        </w:rPr>
        <w:t xml:space="preserve">; и по результату отправляется ответ на клиент, если во время обработки запроса произошли ошибки, то клиенту отправляется ответ с номером ошибки, иначе отправляется результаты синтеза, структурные схемы и обобщенная классификация ОС. Диаграмма последовательности, описывающая взаимодействие компонентов системы представлена на </w:t>
      </w:r>
      <w:r w:rsidR="00557C9A">
        <w:rPr>
          <w:lang w:val="ru-RU"/>
        </w:rPr>
        <w:fldChar w:fldCharType="begin"/>
      </w:r>
      <w:r w:rsidR="000F25BA">
        <w:rPr>
          <w:lang w:val="ru-RU"/>
        </w:rPr>
        <w:instrText xml:space="preserve"> REF _Ref324333571 \h </w:instrText>
      </w:r>
      <w:r w:rsidR="00557C9A">
        <w:rPr>
          <w:lang w:val="ru-RU"/>
        </w:rPr>
      </w:r>
      <w:r w:rsidR="00557C9A">
        <w:rPr>
          <w:lang w:val="ru-RU"/>
        </w:rPr>
        <w:fldChar w:fldCharType="separate"/>
      </w:r>
      <w:r w:rsidR="00FF0177" w:rsidRPr="00726391">
        <w:rPr>
          <w:lang w:val="ru-RU"/>
        </w:rPr>
        <w:t xml:space="preserve">Рисунок </w:t>
      </w:r>
      <w:r w:rsidR="00FF0177">
        <w:rPr>
          <w:noProof/>
        </w:rPr>
        <w:t>2</w:t>
      </w:r>
      <w:r w:rsidR="00FF0177" w:rsidRPr="00726391">
        <w:rPr>
          <w:lang w:val="ru-RU"/>
        </w:rPr>
        <w:t>.</w:t>
      </w:r>
      <w:r w:rsidR="00FF0177">
        <w:rPr>
          <w:noProof/>
        </w:rPr>
        <w:t>4</w:t>
      </w:r>
      <w:r w:rsidR="00557C9A">
        <w:rPr>
          <w:lang w:val="ru-RU"/>
        </w:rPr>
        <w:fldChar w:fldCharType="end"/>
      </w:r>
      <w:r w:rsidR="000F25BA">
        <w:rPr>
          <w:lang w:val="ru-RU"/>
        </w:rPr>
        <w:t>.</w:t>
      </w:r>
    </w:p>
    <w:p w:rsidR="000F25BA" w:rsidRDefault="000F25BA" w:rsidP="000F25BA">
      <w:pPr>
        <w:keepNext/>
        <w:ind w:firstLine="0"/>
        <w:jc w:val="center"/>
      </w:pPr>
      <w:r>
        <w:rPr>
          <w:noProof/>
        </w:rPr>
        <w:lastRenderedPageBreak/>
        <w:drawing>
          <wp:inline distT="0" distB="0" distL="0" distR="0">
            <wp:extent cx="5941060" cy="6263640"/>
            <wp:effectExtent l="19050" t="0" r="2540" b="0"/>
            <wp:docPr id="13" name="Picture 12" descr="StructuralSynthe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Synthesis.jpeg"/>
                    <pic:cNvPicPr/>
                  </pic:nvPicPr>
                  <pic:blipFill>
                    <a:blip r:embed="rId24" cstate="print"/>
                    <a:stretch>
                      <a:fillRect/>
                    </a:stretch>
                  </pic:blipFill>
                  <pic:spPr>
                    <a:xfrm>
                      <a:off x="0" y="0"/>
                      <a:ext cx="5941060" cy="6263640"/>
                    </a:xfrm>
                    <a:prstGeom prst="rect">
                      <a:avLst/>
                    </a:prstGeom>
                  </pic:spPr>
                </pic:pic>
              </a:graphicData>
            </a:graphic>
          </wp:inline>
        </w:drawing>
      </w:r>
    </w:p>
    <w:p w:rsidR="000F25BA" w:rsidRDefault="000F25BA" w:rsidP="000F25BA">
      <w:pPr>
        <w:pStyle w:val="Caption"/>
        <w:jc w:val="center"/>
        <w:rPr>
          <w:lang w:val="ru-RU"/>
        </w:rPr>
      </w:pPr>
      <w:bookmarkStart w:id="55" w:name="_Ref324333571"/>
      <w:r w:rsidRPr="00726391">
        <w:rPr>
          <w:lang w:val="ru-RU"/>
        </w:rPr>
        <w:t xml:space="preserve">Рисунок </w:t>
      </w:r>
      <w:r w:rsidR="007B189F">
        <w:rPr>
          <w:lang w:val="ru-RU"/>
        </w:rPr>
        <w:fldChar w:fldCharType="begin"/>
      </w:r>
      <w:r w:rsidR="007B189F">
        <w:rPr>
          <w:lang w:val="ru-RU"/>
        </w:rPr>
        <w:instrText xml:space="preserve"> STYLEREF 1 \s </w:instrText>
      </w:r>
      <w:r w:rsidR="007B189F">
        <w:rPr>
          <w:lang w:val="ru-RU"/>
        </w:rPr>
        <w:fldChar w:fldCharType="separate"/>
      </w:r>
      <w:r w:rsidR="007B189F">
        <w:rPr>
          <w:noProof/>
          <w:lang w:val="ru-RU"/>
        </w:rPr>
        <w:t>2</w:t>
      </w:r>
      <w:r w:rsidR="007B189F">
        <w:rPr>
          <w:lang w:val="ru-RU"/>
        </w:rPr>
        <w:fldChar w:fldCharType="end"/>
      </w:r>
      <w:r w:rsidR="007B189F">
        <w:rPr>
          <w:lang w:val="ru-RU"/>
        </w:rPr>
        <w:t>.</w:t>
      </w:r>
      <w:r w:rsidR="007B189F">
        <w:rPr>
          <w:lang w:val="ru-RU"/>
        </w:rPr>
        <w:fldChar w:fldCharType="begin"/>
      </w:r>
      <w:r w:rsidR="007B189F">
        <w:rPr>
          <w:lang w:val="ru-RU"/>
        </w:rPr>
        <w:instrText xml:space="preserve"> SEQ Рисунок \* ARABIC \s 1 </w:instrText>
      </w:r>
      <w:r w:rsidR="007B189F">
        <w:rPr>
          <w:lang w:val="ru-RU"/>
        </w:rPr>
        <w:fldChar w:fldCharType="separate"/>
      </w:r>
      <w:r w:rsidR="007B189F">
        <w:rPr>
          <w:noProof/>
          <w:lang w:val="ru-RU"/>
        </w:rPr>
        <w:t>4</w:t>
      </w:r>
      <w:r w:rsidR="007B189F">
        <w:rPr>
          <w:lang w:val="ru-RU"/>
        </w:rPr>
        <w:fldChar w:fldCharType="end"/>
      </w:r>
      <w:bookmarkEnd w:id="55"/>
      <w:r>
        <w:rPr>
          <w:lang w:val="ru-RU"/>
        </w:rPr>
        <w:t xml:space="preserve"> - Диаграмма последовательности структурного синтеза</w:t>
      </w:r>
    </w:p>
    <w:p w:rsidR="00726391" w:rsidRPr="005342BE" w:rsidRDefault="00726391" w:rsidP="00726391">
      <w:pPr>
        <w:rPr>
          <w:lang w:val="ru-RU"/>
        </w:rPr>
      </w:pPr>
      <w:r w:rsidRPr="005342BE">
        <w:rPr>
          <w:lang w:val="ru-RU"/>
        </w:rPr>
        <w:t>Задача решается экспертной системой на основе продукционных правил, описанных в базе знаний. Выделяется несколько групп правил:</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Правила классификации - это правила, которые описывают классификацию разрабатываемой ОС, по входным техническим требованиям;</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Правила отбора оптических элементов - основываясь на классе ОС, устанавливают какие ОЭ элементы могут быть использованы в структурных схемах;</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lastRenderedPageBreak/>
        <w:t>Правила генерации структурных схем - правила прописывающие условия использования оптических элементов в схеме. Такие как взаимное расположение, порядок, количество элементов и т.д.</w:t>
      </w:r>
    </w:p>
    <w:p w:rsidR="00726391" w:rsidRPr="005342BE" w:rsidRDefault="00726391" w:rsidP="00726391">
      <w:pPr>
        <w:rPr>
          <w:lang w:val="ru-RU"/>
        </w:rPr>
      </w:pPr>
      <w:r>
        <w:rPr>
          <w:lang w:val="ru-RU"/>
        </w:rPr>
        <w:t xml:space="preserve">На </w:t>
      </w:r>
      <w:r w:rsidR="00557C9A">
        <w:rPr>
          <w:lang w:val="ru-RU"/>
        </w:rPr>
        <w:fldChar w:fldCharType="begin"/>
      </w:r>
      <w:r>
        <w:rPr>
          <w:lang w:val="ru-RU"/>
        </w:rPr>
        <w:instrText xml:space="preserve"> REF _Ref324333889 \h </w:instrText>
      </w:r>
      <w:r w:rsidR="00557C9A">
        <w:rPr>
          <w:lang w:val="ru-RU"/>
        </w:rPr>
      </w:r>
      <w:r w:rsidR="00557C9A">
        <w:rPr>
          <w:lang w:val="ru-RU"/>
        </w:rPr>
        <w:fldChar w:fldCharType="separate"/>
      </w:r>
      <w:r w:rsidR="00FF0177" w:rsidRPr="0015723F">
        <w:rPr>
          <w:lang w:val="ru-RU"/>
        </w:rPr>
        <w:t xml:space="preserve">Рисунок </w:t>
      </w:r>
      <w:r w:rsidR="00FF0177" w:rsidRPr="00FF0177">
        <w:rPr>
          <w:noProof/>
          <w:lang w:val="ru-RU"/>
        </w:rPr>
        <w:t>2</w:t>
      </w:r>
      <w:r w:rsidR="00FF0177" w:rsidRPr="0015723F">
        <w:rPr>
          <w:lang w:val="ru-RU"/>
        </w:rPr>
        <w:t>.</w:t>
      </w:r>
      <w:r w:rsidR="00FF0177" w:rsidRPr="00FF0177">
        <w:rPr>
          <w:noProof/>
          <w:lang w:val="ru-RU"/>
        </w:rPr>
        <w:t>5</w:t>
      </w:r>
      <w:r w:rsidR="00557C9A">
        <w:rPr>
          <w:lang w:val="ru-RU"/>
        </w:rPr>
        <w:fldChar w:fldCharType="end"/>
      </w:r>
      <w:r w:rsidRPr="005342BE">
        <w:rPr>
          <w:lang w:val="ru-RU"/>
        </w:rPr>
        <w:t xml:space="preserve"> представлен алгоритм генерации структурных схем оптической системы.</w:t>
      </w:r>
    </w:p>
    <w:p w:rsidR="00726391" w:rsidRDefault="00726391" w:rsidP="00726391">
      <w:pPr>
        <w:keepNext/>
        <w:ind w:firstLine="0"/>
        <w:jc w:val="center"/>
      </w:pPr>
      <w:r w:rsidRPr="00726391">
        <w:rPr>
          <w:noProof/>
        </w:rPr>
        <w:drawing>
          <wp:inline distT="0" distB="0" distL="0" distR="0">
            <wp:extent cx="5941060" cy="5234217"/>
            <wp:effectExtent l="19050" t="0" r="2540" b="0"/>
            <wp:docPr id="14" name="internal-source-marker_0.8888490251488128" descr="https://lh4.googleusercontent.com/-SEQ8jFuzWUBB3DUQ2keJEiH5h1jeY779DSc1eCBiskVnKgJGVk6XLjW7IOqrNGbbatrSiUYQGw-mcyLWgUMqXCG-6HWoTchXRrZQVqaO-kmpkIr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888490251488128" descr="https://lh4.googleusercontent.com/-SEQ8jFuzWUBB3DUQ2keJEiH5h1jeY779DSc1eCBiskVnKgJGVk6XLjW7IOqrNGbbatrSiUYQGw-mcyLWgUMqXCG-6HWoTchXRrZQVqaO-kmpkIrBsA"/>
                    <pic:cNvPicPr>
                      <a:picLocks noChangeAspect="1" noChangeArrowheads="1"/>
                    </pic:cNvPicPr>
                  </pic:nvPicPr>
                  <pic:blipFill>
                    <a:blip r:embed="rId25" cstate="print"/>
                    <a:srcRect/>
                    <a:stretch>
                      <a:fillRect/>
                    </a:stretch>
                  </pic:blipFill>
                  <pic:spPr bwMode="auto">
                    <a:xfrm>
                      <a:off x="0" y="0"/>
                      <a:ext cx="5941060" cy="5234217"/>
                    </a:xfrm>
                    <a:prstGeom prst="rect">
                      <a:avLst/>
                    </a:prstGeom>
                    <a:noFill/>
                    <a:ln w="9525">
                      <a:noFill/>
                      <a:miter lim="800000"/>
                      <a:headEnd/>
                      <a:tailEnd/>
                    </a:ln>
                  </pic:spPr>
                </pic:pic>
              </a:graphicData>
            </a:graphic>
          </wp:inline>
        </w:drawing>
      </w:r>
    </w:p>
    <w:p w:rsidR="000F25BA" w:rsidRDefault="00726391" w:rsidP="00726391">
      <w:pPr>
        <w:pStyle w:val="Caption"/>
        <w:jc w:val="center"/>
        <w:rPr>
          <w:lang w:val="ru-RU"/>
        </w:rPr>
      </w:pPr>
      <w:bookmarkStart w:id="56" w:name="_Ref324333889"/>
      <w:r w:rsidRPr="0015723F">
        <w:rPr>
          <w:lang w:val="ru-RU"/>
        </w:rPr>
        <w:t xml:space="preserve">Рисунок </w:t>
      </w:r>
      <w:r w:rsidR="007B189F">
        <w:rPr>
          <w:lang w:val="ru-RU"/>
        </w:rPr>
        <w:fldChar w:fldCharType="begin"/>
      </w:r>
      <w:r w:rsidR="007B189F">
        <w:rPr>
          <w:lang w:val="ru-RU"/>
        </w:rPr>
        <w:instrText xml:space="preserve"> STYLEREF 1 \s </w:instrText>
      </w:r>
      <w:r w:rsidR="007B189F">
        <w:rPr>
          <w:lang w:val="ru-RU"/>
        </w:rPr>
        <w:fldChar w:fldCharType="separate"/>
      </w:r>
      <w:r w:rsidR="007B189F">
        <w:rPr>
          <w:noProof/>
          <w:lang w:val="ru-RU"/>
        </w:rPr>
        <w:t>2</w:t>
      </w:r>
      <w:r w:rsidR="007B189F">
        <w:rPr>
          <w:lang w:val="ru-RU"/>
        </w:rPr>
        <w:fldChar w:fldCharType="end"/>
      </w:r>
      <w:r w:rsidR="007B189F">
        <w:rPr>
          <w:lang w:val="ru-RU"/>
        </w:rPr>
        <w:t>.</w:t>
      </w:r>
      <w:r w:rsidR="007B189F">
        <w:rPr>
          <w:lang w:val="ru-RU"/>
        </w:rPr>
        <w:fldChar w:fldCharType="begin"/>
      </w:r>
      <w:r w:rsidR="007B189F">
        <w:rPr>
          <w:lang w:val="ru-RU"/>
        </w:rPr>
        <w:instrText xml:space="preserve"> SEQ Рисунок \* ARABIC \s 1 </w:instrText>
      </w:r>
      <w:r w:rsidR="007B189F">
        <w:rPr>
          <w:lang w:val="ru-RU"/>
        </w:rPr>
        <w:fldChar w:fldCharType="separate"/>
      </w:r>
      <w:r w:rsidR="007B189F">
        <w:rPr>
          <w:noProof/>
          <w:lang w:val="ru-RU"/>
        </w:rPr>
        <w:t>5</w:t>
      </w:r>
      <w:r w:rsidR="007B189F">
        <w:rPr>
          <w:lang w:val="ru-RU"/>
        </w:rPr>
        <w:fldChar w:fldCharType="end"/>
      </w:r>
      <w:bookmarkEnd w:id="56"/>
      <w:r>
        <w:rPr>
          <w:lang w:val="ru-RU"/>
        </w:rPr>
        <w:t xml:space="preserve"> - Алгоритм структурного синтеза</w:t>
      </w:r>
    </w:p>
    <w:p w:rsidR="00726391" w:rsidRPr="00726391" w:rsidRDefault="00726391" w:rsidP="00726391">
      <w:pPr>
        <w:rPr>
          <w:lang w:val="ru-RU"/>
        </w:rPr>
      </w:pPr>
      <w:r>
        <w:rPr>
          <w:lang w:val="ru-RU"/>
        </w:rPr>
        <w:t>Указанные группы правил будут описаны в Главе 3.</w:t>
      </w:r>
    </w:p>
    <w:p w:rsidR="0012444F" w:rsidRDefault="0012444F" w:rsidP="00330818">
      <w:pPr>
        <w:pStyle w:val="Heading2"/>
      </w:pPr>
      <w:bookmarkStart w:id="57" w:name="_Toc325223187"/>
      <w:r>
        <w:t>Архитектура данных</w:t>
      </w:r>
      <w:bookmarkEnd w:id="57"/>
    </w:p>
    <w:p w:rsidR="005B0B5A" w:rsidRPr="005B0B5A" w:rsidRDefault="005B0B5A" w:rsidP="005B0B5A">
      <w:pPr>
        <w:rPr>
          <w:lang w:val="ru-RU"/>
        </w:rPr>
      </w:pPr>
      <w:r>
        <w:rPr>
          <w:lang w:val="ru-RU"/>
        </w:rPr>
        <w:t xml:space="preserve">Разработанная система оперирует двумя типами данных: первый тип – это данные о пользователях и их ролях, сохраненные схемы и т.п., которые хранятся в базе данных веб-приложения; второй тип – это данные, которыми оперирует машина вывода, такие как </w:t>
      </w:r>
      <w:r>
        <w:rPr>
          <w:lang w:val="ru-RU"/>
        </w:rPr>
        <w:lastRenderedPageBreak/>
        <w:t>технические требования, обо</w:t>
      </w:r>
      <w:r w:rsidR="007E52EE">
        <w:rPr>
          <w:lang w:val="ru-RU"/>
        </w:rPr>
        <w:t>б</w:t>
      </w:r>
      <w:r>
        <w:rPr>
          <w:lang w:val="ru-RU"/>
        </w:rPr>
        <w:t>щенные требования, оптические элементы и т.п., которые не хранятся в БЗ веб-приложения</w:t>
      </w:r>
      <w:r w:rsidR="003B2837">
        <w:rPr>
          <w:lang w:val="ru-RU"/>
        </w:rPr>
        <w:t>.</w:t>
      </w:r>
    </w:p>
    <w:p w:rsidR="00881D3C" w:rsidRDefault="000B18C9" w:rsidP="000B18C9">
      <w:pPr>
        <w:pStyle w:val="Heading3"/>
      </w:pPr>
      <w:bookmarkStart w:id="58" w:name="_Toc325223188"/>
      <w:r>
        <w:t>Модель базы данных</w:t>
      </w:r>
      <w:bookmarkEnd w:id="58"/>
      <w:r w:rsidR="005B0B5A">
        <w:t xml:space="preserve"> </w:t>
      </w:r>
    </w:p>
    <w:p w:rsidR="00265E0D" w:rsidRPr="00265E0D" w:rsidRDefault="00265E0D" w:rsidP="00265E0D">
      <w:pPr>
        <w:rPr>
          <w:lang w:val="ru-RU"/>
        </w:rPr>
      </w:pPr>
      <w:r>
        <w:rPr>
          <w:lang w:val="ru-RU"/>
        </w:rPr>
        <w:t xml:space="preserve">На </w:t>
      </w:r>
      <w:r w:rsidR="00557C9A">
        <w:rPr>
          <w:lang w:val="ru-RU"/>
        </w:rPr>
        <w:fldChar w:fldCharType="begin"/>
      </w:r>
      <w:r>
        <w:rPr>
          <w:lang w:val="ru-RU"/>
        </w:rPr>
        <w:instrText xml:space="preserve"> REF _Ref325055045 </w:instrText>
      </w:r>
      <w:r w:rsidR="00557C9A">
        <w:rPr>
          <w:lang w:val="ru-RU"/>
        </w:rPr>
        <w:fldChar w:fldCharType="separate"/>
      </w:r>
      <w:r>
        <w:rPr>
          <w:lang w:val="ru-RU"/>
        </w:rPr>
        <w:t>рисун</w:t>
      </w:r>
      <w:r w:rsidRPr="00025294">
        <w:rPr>
          <w:lang w:val="ru-RU"/>
        </w:rPr>
        <w:t>к</w:t>
      </w:r>
      <w:r>
        <w:rPr>
          <w:lang w:val="ru-RU"/>
        </w:rPr>
        <w:t>е</w:t>
      </w:r>
      <w:r w:rsidRPr="00025294">
        <w:rPr>
          <w:lang w:val="ru-RU"/>
        </w:rPr>
        <w:t xml:space="preserve"> </w:t>
      </w:r>
      <w:r w:rsidRPr="00025294">
        <w:rPr>
          <w:noProof/>
          <w:lang w:val="ru-RU"/>
        </w:rPr>
        <w:t>2</w:t>
      </w:r>
      <w:r w:rsidRPr="00025294">
        <w:rPr>
          <w:lang w:val="ru-RU"/>
        </w:rPr>
        <w:t>.</w:t>
      </w:r>
      <w:r w:rsidRPr="00025294">
        <w:rPr>
          <w:noProof/>
          <w:lang w:val="ru-RU"/>
        </w:rPr>
        <w:t>6</w:t>
      </w:r>
      <w:r w:rsidR="00557C9A">
        <w:rPr>
          <w:lang w:val="ru-RU"/>
        </w:rPr>
        <w:fldChar w:fldCharType="end"/>
      </w:r>
      <w:r>
        <w:rPr>
          <w:lang w:val="ru-RU"/>
        </w:rPr>
        <w:t xml:space="preserve"> представлена даталогическая модель базы данных.</w:t>
      </w:r>
    </w:p>
    <w:p w:rsidR="002C5FF2" w:rsidRDefault="002C5FF2" w:rsidP="00265E0D">
      <w:pPr>
        <w:pStyle w:val="Heading3"/>
        <w:numPr>
          <w:ilvl w:val="0"/>
          <w:numId w:val="0"/>
        </w:numPr>
        <w:jc w:val="center"/>
      </w:pPr>
      <w:r>
        <w:rPr>
          <w:noProof/>
          <w:lang w:val="en-US"/>
        </w:rPr>
        <w:drawing>
          <wp:inline distT="0" distB="0" distL="0" distR="0">
            <wp:extent cx="4086225" cy="3609975"/>
            <wp:effectExtent l="19050" t="0" r="9525" b="0"/>
            <wp:docPr id="12" name="Picture 11"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6" cstate="print"/>
                    <a:stretch>
                      <a:fillRect/>
                    </a:stretch>
                  </pic:blipFill>
                  <pic:spPr>
                    <a:xfrm>
                      <a:off x="0" y="0"/>
                      <a:ext cx="4086225" cy="3609975"/>
                    </a:xfrm>
                    <a:prstGeom prst="rect">
                      <a:avLst/>
                    </a:prstGeom>
                  </pic:spPr>
                </pic:pic>
              </a:graphicData>
            </a:graphic>
          </wp:inline>
        </w:drawing>
      </w:r>
    </w:p>
    <w:p w:rsidR="00FA457E" w:rsidRDefault="002C5FF2" w:rsidP="002C5FF2">
      <w:pPr>
        <w:pStyle w:val="Caption"/>
        <w:jc w:val="center"/>
        <w:rPr>
          <w:lang w:val="ru-RU"/>
        </w:rPr>
      </w:pPr>
      <w:bookmarkStart w:id="59" w:name="_Ref325055045"/>
      <w:r w:rsidRPr="00025294">
        <w:rPr>
          <w:lang w:val="ru-RU"/>
        </w:rPr>
        <w:t xml:space="preserve">Рисунок </w:t>
      </w:r>
      <w:r w:rsidR="007B189F">
        <w:rPr>
          <w:lang w:val="ru-RU"/>
        </w:rPr>
        <w:fldChar w:fldCharType="begin"/>
      </w:r>
      <w:r w:rsidR="007B189F">
        <w:rPr>
          <w:lang w:val="ru-RU"/>
        </w:rPr>
        <w:instrText xml:space="preserve"> STYLEREF 1 \s </w:instrText>
      </w:r>
      <w:r w:rsidR="007B189F">
        <w:rPr>
          <w:lang w:val="ru-RU"/>
        </w:rPr>
        <w:fldChar w:fldCharType="separate"/>
      </w:r>
      <w:r w:rsidR="007B189F">
        <w:rPr>
          <w:noProof/>
          <w:lang w:val="ru-RU"/>
        </w:rPr>
        <w:t>2</w:t>
      </w:r>
      <w:r w:rsidR="007B189F">
        <w:rPr>
          <w:lang w:val="ru-RU"/>
        </w:rPr>
        <w:fldChar w:fldCharType="end"/>
      </w:r>
      <w:r w:rsidR="007B189F">
        <w:rPr>
          <w:lang w:val="ru-RU"/>
        </w:rPr>
        <w:t>.</w:t>
      </w:r>
      <w:r w:rsidR="007B189F">
        <w:rPr>
          <w:lang w:val="ru-RU"/>
        </w:rPr>
        <w:fldChar w:fldCharType="begin"/>
      </w:r>
      <w:r w:rsidR="007B189F">
        <w:rPr>
          <w:lang w:val="ru-RU"/>
        </w:rPr>
        <w:instrText xml:space="preserve"> SEQ Рисунок \* ARABIC \s 1 </w:instrText>
      </w:r>
      <w:r w:rsidR="007B189F">
        <w:rPr>
          <w:lang w:val="ru-RU"/>
        </w:rPr>
        <w:fldChar w:fldCharType="separate"/>
      </w:r>
      <w:r w:rsidR="007B189F">
        <w:rPr>
          <w:noProof/>
          <w:lang w:val="ru-RU"/>
        </w:rPr>
        <w:t>6</w:t>
      </w:r>
      <w:r w:rsidR="007B189F">
        <w:rPr>
          <w:lang w:val="ru-RU"/>
        </w:rPr>
        <w:fldChar w:fldCharType="end"/>
      </w:r>
      <w:bookmarkEnd w:id="59"/>
      <w:r>
        <w:rPr>
          <w:lang w:val="ru-RU"/>
        </w:rPr>
        <w:t xml:space="preserve"> - Даталогическая модель базы данных</w:t>
      </w:r>
    </w:p>
    <w:p w:rsidR="00265E0D" w:rsidRPr="0030145E" w:rsidRDefault="00265E0D" w:rsidP="00265E0D">
      <w:pPr>
        <w:rPr>
          <w:b/>
          <w:lang w:val="ru-RU"/>
        </w:rPr>
      </w:pPr>
      <w:r w:rsidRPr="00B04858">
        <w:rPr>
          <w:b/>
          <w:lang w:val="ru-RU"/>
        </w:rPr>
        <w:t>Таблица с описанием пользователей (</w:t>
      </w:r>
      <w:r w:rsidRPr="00B04858">
        <w:rPr>
          <w:b/>
        </w:rPr>
        <w:t>User</w:t>
      </w:r>
      <w:r w:rsidRPr="00B04858">
        <w:rPr>
          <w:b/>
          <w:lang w:val="ru-RU"/>
        </w:rPr>
        <w:t>):</w:t>
      </w:r>
    </w:p>
    <w:p w:rsidR="00265E0D" w:rsidRPr="00B04858" w:rsidRDefault="00265E0D" w:rsidP="00B04858">
      <w:pPr>
        <w:pStyle w:val="ListParagraph"/>
        <w:numPr>
          <w:ilvl w:val="0"/>
          <w:numId w:val="31"/>
        </w:numPr>
        <w:rPr>
          <w:lang w:val="ru-RU"/>
        </w:rPr>
      </w:pPr>
      <w:r>
        <w:t xml:space="preserve">‘id’ – </w:t>
      </w:r>
      <w:r w:rsidRPr="00B04858">
        <w:rPr>
          <w:lang w:val="ru-RU"/>
        </w:rPr>
        <w:t>первичный ключ записи,</w:t>
      </w:r>
    </w:p>
    <w:p w:rsidR="00265E0D" w:rsidRPr="00B04858" w:rsidRDefault="00265E0D" w:rsidP="00B04858">
      <w:pPr>
        <w:pStyle w:val="ListParagraph"/>
        <w:numPr>
          <w:ilvl w:val="0"/>
          <w:numId w:val="31"/>
        </w:numPr>
        <w:rPr>
          <w:lang w:val="ru-RU"/>
        </w:rPr>
      </w:pPr>
      <w:r>
        <w:t xml:space="preserve">‘email’ – </w:t>
      </w:r>
      <w:r w:rsidRPr="00B04858">
        <w:rPr>
          <w:lang w:val="ru-RU"/>
        </w:rPr>
        <w:t>е-майл пользователя,</w:t>
      </w:r>
    </w:p>
    <w:p w:rsidR="00265E0D" w:rsidRPr="00B04858" w:rsidRDefault="00265E0D" w:rsidP="00B04858">
      <w:pPr>
        <w:pStyle w:val="ListParagraph"/>
        <w:numPr>
          <w:ilvl w:val="0"/>
          <w:numId w:val="31"/>
        </w:numPr>
        <w:rPr>
          <w:lang w:val="ru-RU"/>
        </w:rPr>
      </w:pPr>
      <w:r>
        <w:t>‘fullName’ –</w:t>
      </w:r>
      <w:r w:rsidRPr="00B04858">
        <w:rPr>
          <w:lang w:val="ru-RU"/>
        </w:rPr>
        <w:t xml:space="preserve"> имя пользователя,</w:t>
      </w:r>
    </w:p>
    <w:p w:rsidR="00265E0D" w:rsidRDefault="00265E0D" w:rsidP="00B04858">
      <w:pPr>
        <w:pStyle w:val="ListParagraph"/>
        <w:numPr>
          <w:ilvl w:val="0"/>
          <w:numId w:val="31"/>
        </w:numPr>
        <w:rPr>
          <w:lang w:val="ru-RU"/>
        </w:rPr>
      </w:pPr>
      <w:r>
        <w:t xml:space="preserve">‘password’ – </w:t>
      </w:r>
      <w:r w:rsidRPr="00B04858">
        <w:rPr>
          <w:lang w:val="ru-RU"/>
        </w:rPr>
        <w:t>пароль пользователя.</w:t>
      </w:r>
    </w:p>
    <w:p w:rsidR="00B04858" w:rsidRPr="0030145E" w:rsidRDefault="00B04858" w:rsidP="00B04858">
      <w:pPr>
        <w:rPr>
          <w:b/>
          <w:lang w:val="ru-RU"/>
        </w:rPr>
      </w:pPr>
      <w:r w:rsidRPr="00B04858">
        <w:rPr>
          <w:b/>
          <w:lang w:val="ru-RU"/>
        </w:rPr>
        <w:t>Таблица с описанием ролей (</w:t>
      </w:r>
      <w:r w:rsidRPr="00B04858">
        <w:rPr>
          <w:b/>
        </w:rPr>
        <w:t>Role</w:t>
      </w:r>
      <w:r w:rsidRPr="00B04858">
        <w:rPr>
          <w:b/>
          <w:lang w:val="ru-RU"/>
        </w:rPr>
        <w:t>):</w:t>
      </w:r>
    </w:p>
    <w:p w:rsidR="00B04858" w:rsidRPr="00B04858" w:rsidRDefault="00B04858" w:rsidP="00B04858">
      <w:pPr>
        <w:pStyle w:val="ListParagraph"/>
        <w:numPr>
          <w:ilvl w:val="0"/>
          <w:numId w:val="32"/>
        </w:numPr>
        <w:rPr>
          <w:lang w:val="ru-RU"/>
        </w:rPr>
      </w:pPr>
      <w:r>
        <w:t xml:space="preserve">‘id’ – </w:t>
      </w:r>
      <w:r w:rsidRPr="00B04858">
        <w:rPr>
          <w:lang w:val="ru-RU"/>
        </w:rPr>
        <w:t>первичный ключ записи,</w:t>
      </w:r>
    </w:p>
    <w:p w:rsidR="00B04858" w:rsidRDefault="00B04858" w:rsidP="00B04858">
      <w:pPr>
        <w:pStyle w:val="ListParagraph"/>
        <w:numPr>
          <w:ilvl w:val="0"/>
          <w:numId w:val="32"/>
        </w:numPr>
        <w:rPr>
          <w:lang w:val="ru-RU"/>
        </w:rPr>
      </w:pPr>
      <w:r>
        <w:t>‘role’</w:t>
      </w:r>
      <w:r w:rsidRPr="00B04858">
        <w:rPr>
          <w:lang w:val="ru-RU"/>
        </w:rPr>
        <w:t xml:space="preserve"> – название роли.</w:t>
      </w:r>
    </w:p>
    <w:p w:rsidR="00B04858" w:rsidRPr="0030145E" w:rsidRDefault="00B04858" w:rsidP="00B04858">
      <w:pPr>
        <w:rPr>
          <w:b/>
          <w:lang w:val="ru-RU"/>
        </w:rPr>
      </w:pPr>
      <w:r w:rsidRPr="00B04858">
        <w:rPr>
          <w:b/>
          <w:lang w:val="ru-RU"/>
        </w:rPr>
        <w:t>Таблица назначенных пользователю ролей (</w:t>
      </w:r>
      <w:r w:rsidRPr="00B04858">
        <w:rPr>
          <w:b/>
        </w:rPr>
        <w:t>User</w:t>
      </w:r>
      <w:r w:rsidRPr="00B04858">
        <w:rPr>
          <w:b/>
          <w:lang w:val="ru-RU"/>
        </w:rPr>
        <w:t>_</w:t>
      </w:r>
      <w:r w:rsidRPr="00B04858">
        <w:rPr>
          <w:b/>
        </w:rPr>
        <w:t>Role</w:t>
      </w:r>
      <w:r w:rsidRPr="00B04858">
        <w:rPr>
          <w:b/>
          <w:lang w:val="ru-RU"/>
        </w:rPr>
        <w:t>):</w:t>
      </w:r>
    </w:p>
    <w:p w:rsidR="00B04858" w:rsidRPr="00B04858" w:rsidRDefault="00B04858" w:rsidP="00B04858">
      <w:pPr>
        <w:pStyle w:val="ListParagraph"/>
        <w:numPr>
          <w:ilvl w:val="0"/>
          <w:numId w:val="33"/>
        </w:numPr>
        <w:rPr>
          <w:lang w:val="ru-RU"/>
        </w:rPr>
      </w:pPr>
      <w:r w:rsidRPr="00B04858">
        <w:rPr>
          <w:lang w:val="ru-RU"/>
        </w:rPr>
        <w:t>‘</w:t>
      </w:r>
      <w:r>
        <w:t>user</w:t>
      </w:r>
      <w:r w:rsidRPr="00B04858">
        <w:rPr>
          <w:lang w:val="ru-RU"/>
        </w:rPr>
        <w:t>_</w:t>
      </w:r>
      <w:r>
        <w:t>id</w:t>
      </w:r>
      <w:r w:rsidRPr="00B04858">
        <w:rPr>
          <w:lang w:val="ru-RU"/>
        </w:rPr>
        <w:t xml:space="preserve">’ – внешний ключ на запись в таблице </w:t>
      </w:r>
      <w:r>
        <w:t>User</w:t>
      </w:r>
      <w:r w:rsidRPr="00B04858">
        <w:rPr>
          <w:lang w:val="ru-RU"/>
        </w:rPr>
        <w:t>,</w:t>
      </w:r>
    </w:p>
    <w:p w:rsidR="00B04858" w:rsidRPr="00B04858" w:rsidRDefault="00B04858" w:rsidP="00B04858">
      <w:pPr>
        <w:pStyle w:val="ListParagraph"/>
        <w:numPr>
          <w:ilvl w:val="0"/>
          <w:numId w:val="33"/>
        </w:numPr>
        <w:rPr>
          <w:lang w:val="ru-RU"/>
        </w:rPr>
      </w:pPr>
      <w:r w:rsidRPr="00B04858">
        <w:rPr>
          <w:lang w:val="ru-RU"/>
        </w:rPr>
        <w:t>‘</w:t>
      </w:r>
      <w:r>
        <w:t>role</w:t>
      </w:r>
      <w:r w:rsidRPr="00B04858">
        <w:rPr>
          <w:lang w:val="ru-RU"/>
        </w:rPr>
        <w:t>_</w:t>
      </w:r>
      <w:r>
        <w:t>id</w:t>
      </w:r>
      <w:r w:rsidRPr="00B04858">
        <w:rPr>
          <w:lang w:val="ru-RU"/>
        </w:rPr>
        <w:t xml:space="preserve">’ – внешний ключ на запись в таблице </w:t>
      </w:r>
      <w:r>
        <w:t>Role</w:t>
      </w:r>
      <w:r w:rsidRPr="00B04858">
        <w:rPr>
          <w:lang w:val="ru-RU"/>
        </w:rPr>
        <w:t>.</w:t>
      </w:r>
    </w:p>
    <w:p w:rsidR="00B04858" w:rsidRPr="0030145E" w:rsidRDefault="00B04858" w:rsidP="00B04858">
      <w:pPr>
        <w:rPr>
          <w:b/>
          <w:lang w:val="ru-RU"/>
        </w:rPr>
      </w:pPr>
      <w:r w:rsidRPr="00B04858">
        <w:rPr>
          <w:b/>
          <w:lang w:val="ru-RU"/>
        </w:rPr>
        <w:lastRenderedPageBreak/>
        <w:t>Таблица с описанием сохраненных пользователем схем (</w:t>
      </w:r>
      <w:r w:rsidRPr="00B04858">
        <w:rPr>
          <w:b/>
        </w:rPr>
        <w:t>SavedScheme</w:t>
      </w:r>
      <w:r w:rsidRPr="00B04858">
        <w:rPr>
          <w:b/>
          <w:lang w:val="ru-RU"/>
        </w:rPr>
        <w:t>):</w:t>
      </w:r>
    </w:p>
    <w:p w:rsidR="00B04858" w:rsidRDefault="00B04858" w:rsidP="00B04858">
      <w:pPr>
        <w:pStyle w:val="ListParagraph"/>
        <w:numPr>
          <w:ilvl w:val="0"/>
          <w:numId w:val="34"/>
        </w:numPr>
      </w:pPr>
      <w:r>
        <w:t xml:space="preserve">‘id’ – </w:t>
      </w:r>
      <w:r>
        <w:rPr>
          <w:lang w:val="ru-RU"/>
        </w:rPr>
        <w:t>первичный ключ записи,</w:t>
      </w:r>
    </w:p>
    <w:p w:rsidR="00B04858" w:rsidRPr="00B04858" w:rsidRDefault="00B04858" w:rsidP="00B04858">
      <w:pPr>
        <w:pStyle w:val="ListParagraph"/>
        <w:numPr>
          <w:ilvl w:val="0"/>
          <w:numId w:val="34"/>
        </w:numPr>
        <w:rPr>
          <w:lang w:val="ru-RU"/>
        </w:rPr>
      </w:pPr>
      <w:r w:rsidRPr="00B04858">
        <w:rPr>
          <w:lang w:val="ru-RU"/>
        </w:rPr>
        <w:t>‘</w:t>
      </w:r>
      <w:r>
        <w:t>scheme</w:t>
      </w:r>
      <w:r w:rsidRPr="00B04858">
        <w:rPr>
          <w:lang w:val="ru-RU"/>
        </w:rPr>
        <w:t>’ –</w:t>
      </w:r>
      <w:r>
        <w:rPr>
          <w:lang w:val="ru-RU"/>
        </w:rPr>
        <w:t xml:space="preserve"> кодовое представление структурной схемы,</w:t>
      </w:r>
    </w:p>
    <w:p w:rsidR="00B04858" w:rsidRPr="00B04858" w:rsidRDefault="00B04858" w:rsidP="00B04858">
      <w:pPr>
        <w:pStyle w:val="ListParagraph"/>
        <w:numPr>
          <w:ilvl w:val="0"/>
          <w:numId w:val="34"/>
        </w:numPr>
        <w:rPr>
          <w:lang w:val="ru-RU"/>
        </w:rPr>
      </w:pPr>
      <w:r w:rsidRPr="00B04858">
        <w:rPr>
          <w:lang w:val="ru-RU"/>
        </w:rPr>
        <w:t>‘</w:t>
      </w:r>
      <w:r>
        <w:t>user</w:t>
      </w:r>
      <w:r w:rsidRPr="00B04858">
        <w:rPr>
          <w:lang w:val="ru-RU"/>
        </w:rPr>
        <w:t>_</w:t>
      </w:r>
      <w:r>
        <w:t>id</w:t>
      </w:r>
      <w:r w:rsidRPr="00B04858">
        <w:rPr>
          <w:lang w:val="ru-RU"/>
        </w:rPr>
        <w:t xml:space="preserve">’ – </w:t>
      </w:r>
      <w:r>
        <w:rPr>
          <w:lang w:val="ru-RU"/>
        </w:rPr>
        <w:t xml:space="preserve">внешний ключ на запись в таблице </w:t>
      </w:r>
      <w:r>
        <w:t>User</w:t>
      </w:r>
      <w:r w:rsidRPr="00B04858">
        <w:rPr>
          <w:lang w:val="ru-RU"/>
        </w:rPr>
        <w:t>,</w:t>
      </w:r>
    </w:p>
    <w:p w:rsidR="00B04858" w:rsidRDefault="00B04858" w:rsidP="00B04858">
      <w:pPr>
        <w:pStyle w:val="ListParagraph"/>
        <w:numPr>
          <w:ilvl w:val="0"/>
          <w:numId w:val="34"/>
        </w:numPr>
      </w:pPr>
      <w:r>
        <w:t xml:space="preserve">‘date’ – </w:t>
      </w:r>
      <w:r>
        <w:rPr>
          <w:lang w:val="ru-RU"/>
        </w:rPr>
        <w:t>дата сохранения схемы,</w:t>
      </w:r>
    </w:p>
    <w:p w:rsidR="00B04858" w:rsidRPr="00B04858" w:rsidRDefault="00B04858" w:rsidP="00B04858">
      <w:pPr>
        <w:pStyle w:val="ListParagraph"/>
        <w:numPr>
          <w:ilvl w:val="0"/>
          <w:numId w:val="34"/>
        </w:numPr>
      </w:pPr>
      <w:r>
        <w:t xml:space="preserve">‘comment’ – </w:t>
      </w:r>
      <w:r>
        <w:rPr>
          <w:lang w:val="ru-RU"/>
        </w:rPr>
        <w:t>комментарий пользователя.</w:t>
      </w:r>
    </w:p>
    <w:p w:rsidR="00330818" w:rsidRPr="000B18C9" w:rsidRDefault="005B0B5A" w:rsidP="000B18C9">
      <w:pPr>
        <w:pStyle w:val="Heading3"/>
        <w:rPr>
          <w:szCs w:val="26"/>
        </w:rPr>
      </w:pPr>
      <w:bookmarkStart w:id="60" w:name="_Toc325223189"/>
      <w:r>
        <w:t>Модели</w:t>
      </w:r>
      <w:r w:rsidR="00330818" w:rsidRPr="000B18C9">
        <w:t xml:space="preserve"> фактов</w:t>
      </w:r>
      <w:bookmarkEnd w:id="60"/>
    </w:p>
    <w:p w:rsidR="00330818" w:rsidRDefault="00330818" w:rsidP="00330818">
      <w:pPr>
        <w:rPr>
          <w:lang w:val="ru-RU"/>
        </w:rPr>
      </w:pPr>
      <w:r>
        <w:rPr>
          <w:lang w:val="ru-RU"/>
        </w:rPr>
        <w:t xml:space="preserve">Для представления фактов в базе знаний используются простые объекты языка </w:t>
      </w:r>
      <w:r>
        <w:t>Java</w:t>
      </w:r>
      <w:r>
        <w:rPr>
          <w:lang w:val="ru-RU"/>
        </w:rPr>
        <w:t xml:space="preserve">, так называемые </w:t>
      </w:r>
      <w:r>
        <w:t>POJO</w:t>
      </w:r>
      <w:r>
        <w:rPr>
          <w:lang w:val="ru-RU"/>
        </w:rPr>
        <w:t xml:space="preserve"> –</w:t>
      </w:r>
      <w:r w:rsidRPr="00330818">
        <w:rPr>
          <w:lang w:val="ru-RU"/>
        </w:rPr>
        <w:t xml:space="preserve"> </w:t>
      </w:r>
      <w:r>
        <w:rPr>
          <w:lang w:val="ru-RU"/>
        </w:rPr>
        <w:t xml:space="preserve">объекты. </w:t>
      </w:r>
      <w:r w:rsidR="00F0276E">
        <w:rPr>
          <w:lang w:val="ru-RU"/>
        </w:rPr>
        <w:t xml:space="preserve">Классы для описания фактов могут быть описаны как на языке </w:t>
      </w:r>
      <w:r w:rsidR="00F0276E">
        <w:t>DRL</w:t>
      </w:r>
      <w:r w:rsidR="00F0276E">
        <w:rPr>
          <w:lang w:val="ru-RU"/>
        </w:rPr>
        <w:t xml:space="preserve">, так и на языке </w:t>
      </w:r>
      <w:r w:rsidR="00F0276E">
        <w:t>Java</w:t>
      </w:r>
      <w:r w:rsidR="00F0276E">
        <w:rPr>
          <w:lang w:val="ru-RU"/>
        </w:rPr>
        <w:t>, так как в к</w:t>
      </w:r>
      <w:r w:rsidR="00E9438A">
        <w:rPr>
          <w:lang w:val="ru-RU"/>
        </w:rPr>
        <w:t>онечном итоге все будет интерпре</w:t>
      </w:r>
      <w:r w:rsidR="00F0276E">
        <w:rPr>
          <w:lang w:val="ru-RU"/>
        </w:rPr>
        <w:t xml:space="preserve">тировано в язык </w:t>
      </w:r>
      <w:r w:rsidR="00F0276E">
        <w:t>Java</w:t>
      </w:r>
      <w:r w:rsidR="00F0276E" w:rsidRPr="00F0276E">
        <w:rPr>
          <w:lang w:val="ru-RU"/>
        </w:rPr>
        <w:t>.</w:t>
      </w:r>
    </w:p>
    <w:p w:rsidR="000B2A11" w:rsidRDefault="000B2A11" w:rsidP="00330818">
      <w:pPr>
        <w:rPr>
          <w:lang w:val="ru-RU"/>
        </w:rPr>
      </w:pPr>
      <w:r>
        <w:rPr>
          <w:lang w:val="ru-RU"/>
        </w:rPr>
        <w:t>Р</w:t>
      </w:r>
      <w:r w:rsidR="006B66F6">
        <w:rPr>
          <w:lang w:val="ru-RU"/>
        </w:rPr>
        <w:t xml:space="preserve">азработано 5 классов и 4 </w:t>
      </w:r>
      <w:r>
        <w:rPr>
          <w:lang w:val="ru-RU"/>
        </w:rPr>
        <w:t>перечисления:</w:t>
      </w:r>
    </w:p>
    <w:p w:rsidR="000B2A11" w:rsidRPr="000B2A11" w:rsidRDefault="000B2A11" w:rsidP="00271EB8">
      <w:pPr>
        <w:pStyle w:val="ListParagraph"/>
        <w:numPr>
          <w:ilvl w:val="0"/>
          <w:numId w:val="18"/>
        </w:numPr>
        <w:rPr>
          <w:lang w:val="ru-RU"/>
        </w:rPr>
      </w:pPr>
      <w:r>
        <w:t>Classification</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обобщенные характеристики ОС или классификации,</w:t>
      </w:r>
    </w:p>
    <w:p w:rsidR="000B2A11" w:rsidRPr="000B2A11" w:rsidRDefault="000B2A11" w:rsidP="00271EB8">
      <w:pPr>
        <w:pStyle w:val="ListParagraph"/>
        <w:numPr>
          <w:ilvl w:val="0"/>
          <w:numId w:val="18"/>
        </w:numPr>
        <w:rPr>
          <w:lang w:val="ru-RU"/>
        </w:rPr>
      </w:pPr>
      <w:r>
        <w:t>Requirements</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технические характеристики ОС,</w:t>
      </w:r>
    </w:p>
    <w:p w:rsidR="000B2A11" w:rsidRPr="000B2A11" w:rsidRDefault="000B2A11" w:rsidP="00271EB8">
      <w:pPr>
        <w:pStyle w:val="ListParagraph"/>
        <w:numPr>
          <w:ilvl w:val="0"/>
          <w:numId w:val="18"/>
        </w:numPr>
        <w:rPr>
          <w:lang w:val="ru-RU"/>
        </w:rPr>
      </w:pPr>
      <w:r>
        <w:t>Element</w:t>
      </w:r>
      <w:r w:rsidRPr="000B18C9">
        <w:rPr>
          <w:lang w:val="ru-RU"/>
        </w:rPr>
        <w:t xml:space="preserve"> – </w:t>
      </w:r>
      <w:r w:rsidR="000B18C9">
        <w:rPr>
          <w:lang w:val="ru-RU"/>
        </w:rPr>
        <w:t xml:space="preserve">класс, </w:t>
      </w:r>
      <w:r w:rsidR="006B66F6">
        <w:rPr>
          <w:lang w:val="ru-RU"/>
        </w:rPr>
        <w:t>представля</w:t>
      </w:r>
      <w:r w:rsidR="000B18C9">
        <w:rPr>
          <w:lang w:val="ru-RU"/>
        </w:rPr>
        <w:t>ющий</w:t>
      </w:r>
      <w:r w:rsidR="006B66F6">
        <w:rPr>
          <w:lang w:val="ru-RU"/>
        </w:rPr>
        <w:t xml:space="preserve"> оптический элемент,</w:t>
      </w:r>
    </w:p>
    <w:p w:rsidR="000B2A11" w:rsidRPr="000B2A11" w:rsidRDefault="000B2A11" w:rsidP="00271EB8">
      <w:pPr>
        <w:pStyle w:val="ListParagraph"/>
        <w:numPr>
          <w:ilvl w:val="0"/>
          <w:numId w:val="18"/>
        </w:numPr>
        <w:rPr>
          <w:lang w:val="ru-RU"/>
        </w:rPr>
      </w:pPr>
      <w:r>
        <w:t>Schema</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структурную схему ОС,</w:t>
      </w:r>
    </w:p>
    <w:p w:rsidR="000B2A11" w:rsidRPr="000B2A11" w:rsidRDefault="000B2A11" w:rsidP="00271EB8">
      <w:pPr>
        <w:pStyle w:val="ListParagraph"/>
        <w:numPr>
          <w:ilvl w:val="0"/>
          <w:numId w:val="18"/>
        </w:numPr>
        <w:rPr>
          <w:lang w:val="ru-RU"/>
        </w:rPr>
      </w:pPr>
      <w:r>
        <w:t>ElementFactory</w:t>
      </w:r>
      <w:r w:rsidRPr="006B66F6">
        <w:rPr>
          <w:lang w:val="ru-RU"/>
        </w:rPr>
        <w:t xml:space="preserve"> – </w:t>
      </w:r>
      <w:r w:rsidR="000B18C9">
        <w:rPr>
          <w:lang w:val="ru-RU"/>
        </w:rPr>
        <w:t xml:space="preserve">класс, </w:t>
      </w:r>
      <w:r w:rsidR="006B66F6">
        <w:rPr>
          <w:lang w:val="ru-RU"/>
        </w:rPr>
        <w:t>фабрика</w:t>
      </w:r>
      <w:r w:rsidR="000B18C9">
        <w:rPr>
          <w:lang w:val="ru-RU"/>
        </w:rPr>
        <w:t xml:space="preserve"> объектов</w:t>
      </w:r>
      <w:r w:rsidR="006B66F6">
        <w:rPr>
          <w:lang w:val="ru-RU"/>
        </w:rPr>
        <w:t xml:space="preserve">, создает объекты класса </w:t>
      </w:r>
      <w:r w:rsidR="006B66F6">
        <w:t>Element</w:t>
      </w:r>
      <w:r w:rsidR="006B66F6">
        <w:rPr>
          <w:lang w:val="ru-RU"/>
        </w:rPr>
        <w:t>,</w:t>
      </w:r>
    </w:p>
    <w:p w:rsidR="000B2A11" w:rsidRPr="000B2A11" w:rsidRDefault="000B2A11" w:rsidP="00271EB8">
      <w:pPr>
        <w:pStyle w:val="ListParagraph"/>
        <w:numPr>
          <w:ilvl w:val="0"/>
          <w:numId w:val="18"/>
        </w:numPr>
        <w:rPr>
          <w:lang w:val="ru-RU"/>
        </w:rPr>
      </w:pPr>
      <w:r>
        <w:t>ElementType</w:t>
      </w:r>
      <w:r w:rsidRPr="006B66F6">
        <w:rPr>
          <w:lang w:val="ru-RU"/>
        </w:rPr>
        <w:t xml:space="preserve"> – </w:t>
      </w:r>
      <w:r w:rsidR="006B66F6">
        <w:rPr>
          <w:lang w:val="ru-RU"/>
        </w:rPr>
        <w:t xml:space="preserve"> перечисление, описывающее типы оптических элементов,</w:t>
      </w:r>
    </w:p>
    <w:p w:rsidR="000B2A11" w:rsidRPr="000B2A11" w:rsidRDefault="000B2A11" w:rsidP="00271EB8">
      <w:pPr>
        <w:pStyle w:val="ListParagraph"/>
        <w:numPr>
          <w:ilvl w:val="0"/>
          <w:numId w:val="18"/>
        </w:numPr>
        <w:rPr>
          <w:lang w:val="ru-RU"/>
        </w:rPr>
      </w:pPr>
      <w:r>
        <w:t>SurfaceType</w:t>
      </w:r>
      <w:r w:rsidRPr="006B66F6">
        <w:rPr>
          <w:lang w:val="ru-RU"/>
        </w:rPr>
        <w:t xml:space="preserve"> – </w:t>
      </w:r>
      <w:r w:rsidR="006B66F6">
        <w:rPr>
          <w:lang w:val="ru-RU"/>
        </w:rPr>
        <w:t>перечисление, описывающее типы оптических поверхностей,</w:t>
      </w:r>
    </w:p>
    <w:p w:rsidR="000B2A11" w:rsidRPr="000B2A11" w:rsidRDefault="000B2A11" w:rsidP="00271EB8">
      <w:pPr>
        <w:pStyle w:val="ListParagraph"/>
        <w:numPr>
          <w:ilvl w:val="0"/>
          <w:numId w:val="18"/>
        </w:numPr>
        <w:rPr>
          <w:lang w:val="ru-RU"/>
        </w:rPr>
      </w:pPr>
      <w:r>
        <w:t>ImageQuality</w:t>
      </w:r>
      <w:r w:rsidRPr="006B66F6">
        <w:rPr>
          <w:lang w:val="ru-RU"/>
        </w:rPr>
        <w:t xml:space="preserve"> – </w:t>
      </w:r>
      <w:r w:rsidR="006B66F6">
        <w:rPr>
          <w:lang w:val="ru-RU"/>
        </w:rPr>
        <w:t>перечисление, описывает показатели качества изображения,</w:t>
      </w:r>
    </w:p>
    <w:p w:rsidR="000B2A11" w:rsidRPr="000B2A11" w:rsidRDefault="000B2A11" w:rsidP="00271EB8">
      <w:pPr>
        <w:pStyle w:val="ListParagraph"/>
        <w:numPr>
          <w:ilvl w:val="0"/>
          <w:numId w:val="18"/>
        </w:numPr>
        <w:rPr>
          <w:lang w:val="ru-RU"/>
        </w:rPr>
      </w:pPr>
      <w:r>
        <w:t>EntrancePupilPosition</w:t>
      </w:r>
      <w:r w:rsidRPr="006B66F6">
        <w:rPr>
          <w:lang w:val="ru-RU"/>
        </w:rPr>
        <w:t xml:space="preserve"> </w:t>
      </w:r>
      <w:r w:rsidR="006B66F6" w:rsidRPr="006B66F6">
        <w:rPr>
          <w:lang w:val="ru-RU"/>
        </w:rPr>
        <w:t>–</w:t>
      </w:r>
      <w:r w:rsidRPr="006B66F6">
        <w:rPr>
          <w:lang w:val="ru-RU"/>
        </w:rPr>
        <w:t xml:space="preserve"> </w:t>
      </w:r>
      <w:r w:rsidR="006B66F6">
        <w:rPr>
          <w:lang w:val="ru-RU"/>
        </w:rPr>
        <w:t>перечисление, описывающее положение входного зрачка.</w:t>
      </w:r>
    </w:p>
    <w:p w:rsidR="00934A6C" w:rsidRDefault="00934A6C" w:rsidP="00934A6C">
      <w:pPr>
        <w:keepNext/>
        <w:ind w:firstLine="0"/>
      </w:pPr>
      <w:r>
        <w:rPr>
          <w:noProof/>
        </w:rPr>
        <w:lastRenderedPageBreak/>
        <w:drawing>
          <wp:inline distT="0" distB="0" distL="0" distR="0">
            <wp:extent cx="5829300" cy="5924550"/>
            <wp:effectExtent l="19050" t="0" r="0" b="0"/>
            <wp:docPr id="10" name="Picture 9" descr="FactMode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Models.jpeg"/>
                    <pic:cNvPicPr/>
                  </pic:nvPicPr>
                  <pic:blipFill>
                    <a:blip r:embed="rId27" cstate="print"/>
                    <a:stretch>
                      <a:fillRect/>
                    </a:stretch>
                  </pic:blipFill>
                  <pic:spPr>
                    <a:xfrm>
                      <a:off x="0" y="0"/>
                      <a:ext cx="5829300" cy="5924550"/>
                    </a:xfrm>
                    <a:prstGeom prst="rect">
                      <a:avLst/>
                    </a:prstGeom>
                  </pic:spPr>
                </pic:pic>
              </a:graphicData>
            </a:graphic>
          </wp:inline>
        </w:drawing>
      </w:r>
    </w:p>
    <w:p w:rsidR="005342BE" w:rsidRPr="005342BE" w:rsidRDefault="00934A6C" w:rsidP="005342BE">
      <w:pPr>
        <w:pStyle w:val="Caption"/>
        <w:jc w:val="center"/>
      </w:pPr>
      <w:r>
        <w:t xml:space="preserve">Рисунок </w:t>
      </w:r>
      <w:fldSimple w:instr=" STYLEREF 1 \s ">
        <w:r w:rsidR="007B189F">
          <w:rPr>
            <w:noProof/>
          </w:rPr>
          <w:t>2</w:t>
        </w:r>
      </w:fldSimple>
      <w:r w:rsidR="007B189F">
        <w:t>.</w:t>
      </w:r>
      <w:fldSimple w:instr=" SEQ Рисунок \* ARABIC \s 1 ">
        <w:r w:rsidR="007B189F">
          <w:rPr>
            <w:noProof/>
          </w:rPr>
          <w:t>7</w:t>
        </w:r>
      </w:fldSimple>
      <w:r>
        <w:t xml:space="preserve"> - </w:t>
      </w:r>
      <w:r>
        <w:rPr>
          <w:lang w:val="ru-RU"/>
        </w:rPr>
        <w:t>Диаграмма классов фактов</w:t>
      </w:r>
    </w:p>
    <w:p w:rsidR="005342BE" w:rsidRPr="005342BE" w:rsidRDefault="005342BE" w:rsidP="005342BE">
      <w:pPr>
        <w:pStyle w:val="Heading1"/>
      </w:pPr>
      <w:bookmarkStart w:id="61" w:name="_Toc325223190"/>
      <w:r w:rsidRPr="005342BE">
        <w:t>Реализация и тестирование</w:t>
      </w:r>
      <w:bookmarkEnd w:id="61"/>
    </w:p>
    <w:p w:rsidR="005342BE" w:rsidRPr="005342BE" w:rsidRDefault="005342BE" w:rsidP="005342BE">
      <w:pPr>
        <w:rPr>
          <w:lang w:val="ru-RU"/>
        </w:rPr>
      </w:pPr>
      <w:r w:rsidRPr="005342BE">
        <w:rPr>
          <w:lang w:val="ru-RU"/>
        </w:rPr>
        <w:t>В данной главе представлены особенности реализации системы, составлен план тестирования и представлен графический интерфейс пользователя.</w:t>
      </w:r>
    </w:p>
    <w:p w:rsidR="005342BE" w:rsidRDefault="005342BE" w:rsidP="005342BE">
      <w:pPr>
        <w:pStyle w:val="Heading2"/>
      </w:pPr>
      <w:bookmarkStart w:id="62" w:name="_Toc325223191"/>
      <w:r w:rsidRPr="005342BE">
        <w:t>Технологические особенности платформы</w:t>
      </w:r>
      <w:bookmarkEnd w:id="62"/>
    </w:p>
    <w:p w:rsidR="00761FDD" w:rsidRDefault="00761FDD" w:rsidP="00761FDD">
      <w:pPr>
        <w:rPr>
          <w:lang w:val="ru-RU"/>
        </w:rPr>
      </w:pPr>
      <w:r>
        <w:rPr>
          <w:lang w:val="ru-RU"/>
        </w:rPr>
        <w:t xml:space="preserve">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w:t>
      </w:r>
      <w:r>
        <w:rPr>
          <w:lang w:val="ru-RU"/>
        </w:rPr>
        <w:lastRenderedPageBreak/>
        <w:t>сделать её более эффективной. Эти инструменты как правило различаются тем, какие из четырех осно</w:t>
      </w:r>
      <w:r w:rsidR="007B189F">
        <w:rPr>
          <w:lang w:val="ru-RU"/>
        </w:rPr>
        <w:t>вных компонентов ЭС, описанных в Главе 1</w:t>
      </w:r>
      <w:r>
        <w:rPr>
          <w:lang w:val="ru-RU"/>
        </w:rPr>
        <w:t>, они предоставляют.</w:t>
      </w:r>
    </w:p>
    <w:p w:rsidR="00761FDD" w:rsidRDefault="00761FDD" w:rsidP="00761FDD">
      <w:pPr>
        <w:rPr>
          <w:lang w:val="ru-RU"/>
        </w:rPr>
      </w:pPr>
      <w:r>
        <w:rPr>
          <w:lang w:val="ru-RU"/>
        </w:rPr>
        <w:t xml:space="preserve">В данной работе используется одна из наиболее популярных и развитых -  платформа </w:t>
      </w:r>
      <w:r>
        <w:t>Drools</w:t>
      </w:r>
      <w:r>
        <w:rPr>
          <w:rStyle w:val="FootnoteReference"/>
        </w:rPr>
        <w:footnoteReference w:id="2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761FDD" w:rsidRDefault="00761FDD" w:rsidP="00761FDD">
      <w:pPr>
        <w:pStyle w:val="Heading3"/>
      </w:pPr>
      <w:bookmarkStart w:id="63" w:name="_Toc325223192"/>
      <w:r>
        <w:t>Машина вывода</w:t>
      </w:r>
      <w:bookmarkEnd w:id="63"/>
    </w:p>
    <w:p w:rsidR="00761FDD" w:rsidRDefault="00761FDD" w:rsidP="00761FDD">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что позволяет управлять МВ через удобный программный интерфейс.</w:t>
      </w:r>
    </w:p>
    <w:p w:rsidR="00761FDD" w:rsidRDefault="00761FDD" w:rsidP="00761FDD">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761FDD" w:rsidRPr="004D7AFD" w:rsidRDefault="00761FDD" w:rsidP="00761FDD">
      <w:pPr>
        <w:rPr>
          <w:lang w:val="ru-RU"/>
        </w:rPr>
      </w:pPr>
      <w:r>
        <w:rPr>
          <w:lang w:val="ru-RU"/>
        </w:rPr>
        <w:t xml:space="preserve">Пример правила написанного на </w:t>
      </w:r>
      <w:r>
        <w:t>DRL</w:t>
      </w:r>
      <w:r w:rsidRPr="00A97C9B">
        <w:rPr>
          <w:lang w:val="ru-RU"/>
        </w:rPr>
        <w:t>:</w:t>
      </w:r>
    </w:p>
    <w:p w:rsidR="00761FDD" w:rsidRPr="009D0B8C" w:rsidRDefault="00761FDD" w:rsidP="00761FDD">
      <w:pPr>
        <w:spacing w:line="240" w:lineRule="auto"/>
        <w:jc w:val="left"/>
        <w:rPr>
          <w:rStyle w:val="Strong"/>
        </w:rPr>
      </w:pPr>
      <w:r w:rsidRPr="009D0B8C">
        <w:rPr>
          <w:rStyle w:val="Strong"/>
        </w:rPr>
        <w:t>rule "B1P1A"</w:t>
      </w:r>
    </w:p>
    <w:p w:rsidR="00761FDD" w:rsidRPr="009D0B8C" w:rsidRDefault="00761FDD" w:rsidP="00761FDD">
      <w:pPr>
        <w:spacing w:line="240" w:lineRule="auto"/>
        <w:jc w:val="left"/>
        <w:rPr>
          <w:rStyle w:val="Strong"/>
        </w:rPr>
      </w:pPr>
      <w:r w:rsidRPr="009D0B8C">
        <w:rPr>
          <w:rStyle w:val="Strong"/>
        </w:rPr>
        <w:t xml:space="preserve">    when</w:t>
      </w:r>
    </w:p>
    <w:p w:rsidR="00761FDD" w:rsidRPr="009D0B8C" w:rsidRDefault="00761FDD" w:rsidP="00761FDD">
      <w:pPr>
        <w:spacing w:line="240" w:lineRule="auto"/>
        <w:jc w:val="left"/>
        <w:rPr>
          <w:rStyle w:val="Strong"/>
        </w:rPr>
      </w:pPr>
      <w:r w:rsidRPr="009D0B8C">
        <w:rPr>
          <w:rStyle w:val="Strong"/>
        </w:rPr>
        <w:t xml:space="preserve">        Classification(d==1, s==2)</w:t>
      </w:r>
    </w:p>
    <w:p w:rsidR="00761FDD" w:rsidRPr="009D0B8C" w:rsidRDefault="00761FDD" w:rsidP="00761FDD">
      <w:pPr>
        <w:spacing w:line="240" w:lineRule="auto"/>
        <w:jc w:val="left"/>
        <w:rPr>
          <w:rStyle w:val="Strong"/>
        </w:rPr>
      </w:pPr>
      <w:r w:rsidRPr="009D0B8C">
        <w:rPr>
          <w:rStyle w:val="Strong"/>
        </w:rPr>
        <w:t xml:space="preserve">    then</w:t>
      </w:r>
    </w:p>
    <w:p w:rsidR="00761FDD" w:rsidRPr="009D0B8C" w:rsidRDefault="00761FDD" w:rsidP="00761FDD">
      <w:pPr>
        <w:spacing w:line="240" w:lineRule="auto"/>
        <w:jc w:val="left"/>
        <w:rPr>
          <w:rStyle w:val="Strong"/>
        </w:rPr>
      </w:pPr>
      <w:r w:rsidRPr="009D0B8C">
        <w:rPr>
          <w:rStyle w:val="Strong"/>
        </w:rPr>
        <w:t xml:space="preserve">        insert( ElementFactory.newElement( "B1P1A" ));</w:t>
      </w:r>
    </w:p>
    <w:p w:rsidR="00761FDD" w:rsidRPr="004D7AFD" w:rsidRDefault="00761FDD" w:rsidP="00761FDD">
      <w:pPr>
        <w:spacing w:line="240" w:lineRule="auto"/>
        <w:jc w:val="left"/>
        <w:rPr>
          <w:rStyle w:val="Strong"/>
          <w:lang w:val="ru-RU"/>
        </w:rPr>
      </w:pPr>
      <w:r w:rsidRPr="009D0B8C">
        <w:rPr>
          <w:rStyle w:val="Strong"/>
        </w:rPr>
        <w:t>end</w:t>
      </w:r>
    </w:p>
    <w:p w:rsidR="00761FDD" w:rsidRDefault="00761FDD" w:rsidP="00761FDD">
      <w:pPr>
        <w:rPr>
          <w:rStyle w:val="Strong"/>
          <w:lang w:val="ru-RU"/>
        </w:rPr>
      </w:pPr>
    </w:p>
    <w:p w:rsidR="00761FDD" w:rsidRPr="009D0B8C" w:rsidRDefault="00761FDD" w:rsidP="00761FDD">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традиционную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ключевого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761FDD" w:rsidRDefault="00761FDD" w:rsidP="00761FDD">
      <w:pPr>
        <w:pStyle w:val="Heading3"/>
      </w:pPr>
      <w:bookmarkStart w:id="64" w:name="_Toc325223193"/>
      <w:r>
        <w:t>Инструменты для разработки ЭС</w:t>
      </w:r>
      <w:bookmarkEnd w:id="64"/>
    </w:p>
    <w:p w:rsidR="00761FDD" w:rsidRPr="002F29DD" w:rsidRDefault="00761FDD" w:rsidP="00761FDD">
      <w:pPr>
        <w:rPr>
          <w:lang w:val="ru-RU"/>
        </w:rPr>
      </w:pPr>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xml:space="preserve">, которые комбинирует в себе множество инструментов, таких как </w:t>
      </w:r>
      <w:r>
        <w:rPr>
          <w:lang w:val="ru-RU"/>
        </w:rPr>
        <w:lastRenderedPageBreak/>
        <w:t>редакторы правил и таблиц решений, инструмент для тестирования, хранилище баз знаний и прочее.</w:t>
      </w:r>
      <w:r w:rsidRPr="001761F5">
        <w:rPr>
          <w:lang w:val="ru-RU"/>
        </w:rPr>
        <w:t xml:space="preserve"> </w:t>
      </w:r>
      <w:r>
        <w:rPr>
          <w:lang w:val="ru-RU"/>
        </w:rPr>
        <w:t>Н</w:t>
      </w:r>
      <w:r w:rsidR="007B189F">
        <w:rPr>
          <w:lang w:val="ru-RU"/>
        </w:rPr>
        <w:t xml:space="preserve">а </w:t>
      </w:r>
      <w:r w:rsidR="007B189F">
        <w:rPr>
          <w:lang w:val="ru-RU"/>
        </w:rPr>
        <w:fldChar w:fldCharType="begin"/>
      </w:r>
      <w:r w:rsidR="007B189F">
        <w:rPr>
          <w:lang w:val="ru-RU"/>
        </w:rPr>
        <w:instrText xml:space="preserve"> REF _Ref325209374 \h </w:instrText>
      </w:r>
      <w:r w:rsidR="007B189F">
        <w:rPr>
          <w:lang w:val="ru-RU"/>
        </w:rPr>
      </w:r>
      <w:r w:rsidR="007B189F">
        <w:rPr>
          <w:lang w:val="ru-RU"/>
        </w:rPr>
        <w:fldChar w:fldCharType="separate"/>
      </w:r>
      <w:r w:rsidR="007B189F">
        <w:rPr>
          <w:lang w:val="ru-RU"/>
        </w:rPr>
        <w:fldChar w:fldCharType="end"/>
      </w:r>
      <w:r w:rsidR="007B189F">
        <w:rPr>
          <w:lang w:val="ru-RU"/>
        </w:rPr>
        <w:fldChar w:fldCharType="begin"/>
      </w:r>
      <w:r w:rsidR="007B189F">
        <w:rPr>
          <w:lang w:val="ru-RU"/>
        </w:rPr>
        <w:instrText xml:space="preserve"> REF _Ref325209380 \h </w:instrText>
      </w:r>
      <w:r w:rsidR="007B189F">
        <w:rPr>
          <w:lang w:val="ru-RU"/>
        </w:rPr>
      </w:r>
      <w:r w:rsidR="007B189F">
        <w:rPr>
          <w:lang w:val="ru-RU"/>
        </w:rPr>
        <w:fldChar w:fldCharType="separate"/>
      </w:r>
      <w:r w:rsidR="007B189F">
        <w:rPr>
          <w:lang w:val="ru-RU"/>
        </w:rPr>
        <w:t>рисун</w:t>
      </w:r>
      <w:r w:rsidR="007B189F" w:rsidRPr="007B189F">
        <w:rPr>
          <w:lang w:val="ru-RU"/>
        </w:rPr>
        <w:t>к</w:t>
      </w:r>
      <w:r w:rsidR="007B189F">
        <w:rPr>
          <w:lang w:val="ru-RU"/>
        </w:rPr>
        <w:t>е</w:t>
      </w:r>
      <w:r w:rsidR="007B189F" w:rsidRPr="007B189F">
        <w:rPr>
          <w:lang w:val="ru-RU"/>
        </w:rPr>
        <w:t xml:space="preserve"> </w:t>
      </w:r>
      <w:r w:rsidR="007B189F" w:rsidRPr="007B189F">
        <w:rPr>
          <w:noProof/>
          <w:lang w:val="ru-RU"/>
        </w:rPr>
        <w:t>3</w:t>
      </w:r>
      <w:r w:rsidR="007B189F" w:rsidRPr="007B189F">
        <w:rPr>
          <w:lang w:val="ru-RU"/>
        </w:rPr>
        <w:t>.</w:t>
      </w:r>
      <w:r w:rsidR="007B189F" w:rsidRPr="007B189F">
        <w:rPr>
          <w:noProof/>
          <w:lang w:val="ru-RU"/>
        </w:rPr>
        <w:t>1</w:t>
      </w:r>
      <w:r w:rsidR="007B189F">
        <w:rPr>
          <w:lang w:val="ru-RU"/>
        </w:rPr>
        <w:fldChar w:fldCharType="end"/>
      </w:r>
      <w:r w:rsidR="007B189F">
        <w:rPr>
          <w:lang w:val="ru-RU"/>
        </w:rPr>
        <w:t xml:space="preserve"> </w:t>
      </w:r>
      <w:r>
        <w:rPr>
          <w:lang w:val="ru-RU"/>
        </w:rPr>
        <w:t xml:space="preserve">представлен </w:t>
      </w:r>
      <w:r w:rsidR="007B189F">
        <w:rPr>
          <w:lang w:val="ru-RU"/>
        </w:rPr>
        <w:t xml:space="preserve">графический </w:t>
      </w:r>
      <w:r>
        <w:rPr>
          <w:lang w:val="ru-RU"/>
        </w:rPr>
        <w:t xml:space="preserve">интерфейс </w:t>
      </w:r>
      <w:r>
        <w:t>Guvnor</w:t>
      </w:r>
      <w:r w:rsidRPr="002F29DD">
        <w:rPr>
          <w:lang w:val="ru-RU"/>
        </w:rPr>
        <w:t>.</w:t>
      </w:r>
    </w:p>
    <w:p w:rsidR="007B189F" w:rsidRDefault="00761FDD" w:rsidP="007B189F">
      <w:pPr>
        <w:keepNext/>
        <w:ind w:firstLine="0"/>
        <w:jc w:val="center"/>
      </w:pPr>
      <w:r>
        <w:rPr>
          <w:noProof/>
        </w:rPr>
        <w:drawing>
          <wp:inline distT="0" distB="0" distL="0" distR="0">
            <wp:extent cx="5941060" cy="4606864"/>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761FDD" w:rsidRPr="007B189F" w:rsidRDefault="007B189F" w:rsidP="007B189F">
      <w:pPr>
        <w:pStyle w:val="Caption"/>
        <w:jc w:val="center"/>
        <w:rPr>
          <w:lang w:val="ru-RU"/>
        </w:rPr>
      </w:pPr>
      <w:bookmarkStart w:id="65" w:name="_Ref325209374"/>
      <w:bookmarkStart w:id="66" w:name="_Ref325209380"/>
      <w:r w:rsidRPr="007B189F">
        <w:rPr>
          <w:lang w:val="ru-RU"/>
        </w:rPr>
        <w:t xml:space="preserve">Рисунок </w:t>
      </w:r>
      <w:r>
        <w:fldChar w:fldCharType="begin"/>
      </w:r>
      <w:r w:rsidRPr="007B189F">
        <w:rPr>
          <w:lang w:val="ru-RU"/>
        </w:rPr>
        <w:instrText xml:space="preserve"> </w:instrText>
      </w:r>
      <w:r>
        <w:instrText>STYLEREF</w:instrText>
      </w:r>
      <w:r w:rsidRPr="007B189F">
        <w:rPr>
          <w:lang w:val="ru-RU"/>
        </w:rPr>
        <w:instrText xml:space="preserve"> 1 \</w:instrText>
      </w:r>
      <w:r>
        <w:instrText>s</w:instrText>
      </w:r>
      <w:r w:rsidRPr="007B189F">
        <w:rPr>
          <w:lang w:val="ru-RU"/>
        </w:rPr>
        <w:instrText xml:space="preserve"> </w:instrText>
      </w:r>
      <w:r>
        <w:fldChar w:fldCharType="separate"/>
      </w:r>
      <w:r w:rsidRPr="007B189F">
        <w:rPr>
          <w:noProof/>
          <w:lang w:val="ru-RU"/>
        </w:rPr>
        <w:t>3</w:t>
      </w:r>
      <w:r>
        <w:fldChar w:fldCharType="end"/>
      </w:r>
      <w:r w:rsidRPr="007B189F">
        <w:rPr>
          <w:lang w:val="ru-RU"/>
        </w:rPr>
        <w:t>.</w:t>
      </w:r>
      <w:r>
        <w:fldChar w:fldCharType="begin"/>
      </w:r>
      <w:r w:rsidRPr="007B189F">
        <w:rPr>
          <w:lang w:val="ru-RU"/>
        </w:rPr>
        <w:instrText xml:space="preserve"> </w:instrText>
      </w:r>
      <w:r>
        <w:instrText>SEQ</w:instrText>
      </w:r>
      <w:r w:rsidRPr="007B189F">
        <w:rPr>
          <w:lang w:val="ru-RU"/>
        </w:rPr>
        <w:instrText xml:space="preserve"> Рисунок \* </w:instrText>
      </w:r>
      <w:r>
        <w:instrText>ARABIC</w:instrText>
      </w:r>
      <w:r w:rsidRPr="007B189F">
        <w:rPr>
          <w:lang w:val="ru-RU"/>
        </w:rPr>
        <w:instrText xml:space="preserve"> \</w:instrText>
      </w:r>
      <w:r>
        <w:instrText>s</w:instrText>
      </w:r>
      <w:r w:rsidRPr="007B189F">
        <w:rPr>
          <w:lang w:val="ru-RU"/>
        </w:rPr>
        <w:instrText xml:space="preserve"> 1 </w:instrText>
      </w:r>
      <w:r>
        <w:fldChar w:fldCharType="separate"/>
      </w:r>
      <w:r w:rsidRPr="007B189F">
        <w:rPr>
          <w:noProof/>
          <w:lang w:val="ru-RU"/>
        </w:rPr>
        <w:t>1</w:t>
      </w:r>
      <w:r>
        <w:fldChar w:fldCharType="end"/>
      </w:r>
      <w:bookmarkEnd w:id="66"/>
      <w:r>
        <w:rPr>
          <w:lang w:val="ru-RU"/>
        </w:rPr>
        <w:t xml:space="preserve"> - Графический интерфейс </w:t>
      </w:r>
      <w:r>
        <w:t>Guvnor</w:t>
      </w:r>
      <w:bookmarkEnd w:id="65"/>
    </w:p>
    <w:p w:rsidR="00761FDD" w:rsidRDefault="00761FDD" w:rsidP="00761FDD">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Рассмотри пример правила из предыдущего раздела, но записанного с помощью конструкция </w:t>
      </w:r>
      <w:r>
        <w:t>DSL</w:t>
      </w:r>
      <w:r>
        <w:rPr>
          <w:lang w:val="ru-RU"/>
        </w:rPr>
        <w:t xml:space="preserve"> языка, пример на </w:t>
      </w:r>
      <w:r w:rsidR="007B189F">
        <w:rPr>
          <w:lang w:val="ru-RU"/>
        </w:rPr>
        <w:fldChar w:fldCharType="begin"/>
      </w:r>
      <w:r w:rsidR="007B189F">
        <w:rPr>
          <w:lang w:val="ru-RU"/>
        </w:rPr>
        <w:instrText xml:space="preserve"> REF _Ref325209471 \h </w:instrText>
      </w:r>
      <w:r w:rsidR="007B189F">
        <w:rPr>
          <w:lang w:val="ru-RU"/>
        </w:rPr>
      </w:r>
      <w:r w:rsidR="007B189F">
        <w:rPr>
          <w:lang w:val="ru-RU"/>
        </w:rPr>
        <w:fldChar w:fldCharType="separate"/>
      </w:r>
      <w:r w:rsidR="007B189F">
        <w:rPr>
          <w:lang w:val="ru-RU"/>
        </w:rPr>
        <w:t>рисун</w:t>
      </w:r>
      <w:r w:rsidR="007B189F" w:rsidRPr="0083294E">
        <w:rPr>
          <w:lang w:val="ru-RU"/>
        </w:rPr>
        <w:t>к</w:t>
      </w:r>
      <w:r w:rsidR="007B189F">
        <w:rPr>
          <w:lang w:val="ru-RU"/>
        </w:rPr>
        <w:t>е</w:t>
      </w:r>
      <w:r w:rsidR="007B189F" w:rsidRPr="0083294E">
        <w:rPr>
          <w:lang w:val="ru-RU"/>
        </w:rPr>
        <w:t xml:space="preserve"> </w:t>
      </w:r>
      <w:r w:rsidR="007B189F">
        <w:rPr>
          <w:noProof/>
          <w:lang w:val="ru-RU"/>
        </w:rPr>
        <w:t>3</w:t>
      </w:r>
      <w:r w:rsidR="007B189F">
        <w:rPr>
          <w:lang w:val="ru-RU"/>
        </w:rPr>
        <w:t>.</w:t>
      </w:r>
      <w:r w:rsidR="007B189F">
        <w:rPr>
          <w:noProof/>
          <w:lang w:val="ru-RU"/>
        </w:rPr>
        <w:t>3</w:t>
      </w:r>
      <w:r w:rsidR="007B189F">
        <w:rPr>
          <w:lang w:val="ru-RU"/>
        </w:rPr>
        <w:fldChar w:fldCharType="end"/>
      </w:r>
    </w:p>
    <w:p w:rsidR="00761FDD" w:rsidRDefault="00761FDD" w:rsidP="00761FDD">
      <w:pPr>
        <w:keepNext/>
        <w:ind w:firstLine="0"/>
        <w:jc w:val="center"/>
      </w:pPr>
      <w:r>
        <w:rPr>
          <w:noProof/>
        </w:rPr>
        <w:lastRenderedPageBreak/>
        <w:drawing>
          <wp:inline distT="0" distB="0" distL="0" distR="0">
            <wp:extent cx="4324350" cy="280035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761FDD" w:rsidRDefault="00761FDD" w:rsidP="00761FDD">
      <w:pPr>
        <w:pStyle w:val="Caption"/>
        <w:jc w:val="center"/>
        <w:rPr>
          <w:lang w:val="ru-RU"/>
        </w:rPr>
      </w:pPr>
      <w:bookmarkStart w:id="67" w:name="_Ref325209471"/>
      <w:r w:rsidRPr="0083294E">
        <w:rPr>
          <w:lang w:val="ru-RU"/>
        </w:rPr>
        <w:t xml:space="preserve">Рисунок </w:t>
      </w:r>
      <w:r w:rsidR="007B189F">
        <w:rPr>
          <w:lang w:val="ru-RU"/>
        </w:rPr>
        <w:fldChar w:fldCharType="begin"/>
      </w:r>
      <w:r w:rsidR="007B189F">
        <w:rPr>
          <w:lang w:val="ru-RU"/>
        </w:rPr>
        <w:instrText xml:space="preserve"> STYLEREF 1 \s </w:instrText>
      </w:r>
      <w:r w:rsidR="007B189F">
        <w:rPr>
          <w:lang w:val="ru-RU"/>
        </w:rPr>
        <w:fldChar w:fldCharType="separate"/>
      </w:r>
      <w:r w:rsidR="007B189F">
        <w:rPr>
          <w:noProof/>
          <w:lang w:val="ru-RU"/>
        </w:rPr>
        <w:t>3</w:t>
      </w:r>
      <w:r w:rsidR="007B189F">
        <w:rPr>
          <w:lang w:val="ru-RU"/>
        </w:rPr>
        <w:fldChar w:fldCharType="end"/>
      </w:r>
      <w:r w:rsidR="007B189F">
        <w:rPr>
          <w:lang w:val="ru-RU"/>
        </w:rPr>
        <w:t>.</w:t>
      </w:r>
      <w:r w:rsidR="007B189F">
        <w:rPr>
          <w:lang w:val="ru-RU"/>
        </w:rPr>
        <w:fldChar w:fldCharType="begin"/>
      </w:r>
      <w:r w:rsidR="007B189F">
        <w:rPr>
          <w:lang w:val="ru-RU"/>
        </w:rPr>
        <w:instrText xml:space="preserve"> SEQ Рисунок \* ARABIC \s 1 </w:instrText>
      </w:r>
      <w:r w:rsidR="007B189F">
        <w:rPr>
          <w:lang w:val="ru-RU"/>
        </w:rPr>
        <w:fldChar w:fldCharType="separate"/>
      </w:r>
      <w:r w:rsidR="007B189F">
        <w:rPr>
          <w:noProof/>
          <w:lang w:val="ru-RU"/>
        </w:rPr>
        <w:t>3</w:t>
      </w:r>
      <w:r w:rsidR="007B189F">
        <w:rPr>
          <w:lang w:val="ru-RU"/>
        </w:rPr>
        <w:fldChar w:fldCharType="end"/>
      </w:r>
      <w:bookmarkEnd w:id="67"/>
      <w:r>
        <w:rPr>
          <w:lang w:val="ru-RU"/>
        </w:rPr>
        <w:t xml:space="preserve"> - Пример правила описанного с помощью </w:t>
      </w:r>
      <w:r>
        <w:t>DSL</w:t>
      </w:r>
      <w:r w:rsidRPr="004D7AFD">
        <w:rPr>
          <w:lang w:val="ru-RU"/>
        </w:rPr>
        <w:t xml:space="preserve"> </w:t>
      </w:r>
      <w:r>
        <w:rPr>
          <w:lang w:val="ru-RU"/>
        </w:rPr>
        <w:t>языка</w:t>
      </w:r>
    </w:p>
    <w:p w:rsidR="00761FDD" w:rsidRDefault="00761FDD" w:rsidP="00761FDD">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поэтому позволяет использовать описание классов на этом языке, в качестве моделей фактов при написании правил. Модели фактов описаны во второй главе данной работы.</w:t>
      </w:r>
    </w:p>
    <w:p w:rsidR="00761FDD" w:rsidRDefault="00761FDD" w:rsidP="00761FDD">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r>
        <w:t>JackRabbit</w:t>
      </w:r>
      <w:r>
        <w:rPr>
          <w:rStyle w:val="FootnoteReference"/>
        </w:rPr>
        <w:footnoteReference w:id="2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761FDD" w:rsidRPr="00761FDD" w:rsidRDefault="00761FDD" w:rsidP="00761FDD">
      <w:pPr>
        <w:rPr>
          <w:lang w:val="ru-RU"/>
        </w:rPr>
      </w:pPr>
      <w:r>
        <w:rPr>
          <w:lang w:val="ru-RU"/>
        </w:rPr>
        <w:t xml:space="preserve">А для доступа к разработанным БЗ, </w:t>
      </w:r>
      <w:r>
        <w:t>Guvnor</w:t>
      </w:r>
      <w:r w:rsidRPr="00971221">
        <w:rPr>
          <w:lang w:val="ru-RU"/>
        </w:rPr>
        <w:t xml:space="preserve"> </w:t>
      </w:r>
      <w:r>
        <w:rPr>
          <w:lang w:val="ru-RU"/>
        </w:rPr>
        <w:t xml:space="preserve">содержит веб-сервис, предоставляющий </w:t>
      </w:r>
      <w:r>
        <w:t>RESTful</w:t>
      </w:r>
      <w:r>
        <w:rPr>
          <w:rStyle w:val="FootnoteReference"/>
        </w:rPr>
        <w:footnoteReference w:id="23"/>
      </w:r>
      <w:r w:rsidRPr="00971221">
        <w:rPr>
          <w:lang w:val="ru-RU"/>
        </w:rPr>
        <w:t>-</w:t>
      </w:r>
      <w:r>
        <w:rPr>
          <w:lang w:val="ru-RU"/>
        </w:rPr>
        <w:t>интерфейс, позволяющий клиенту скачать необходимую версию базы знаний.</w:t>
      </w:r>
    </w:p>
    <w:p w:rsidR="005342BE" w:rsidRPr="005342BE" w:rsidRDefault="005342BE" w:rsidP="005342BE">
      <w:pPr>
        <w:pStyle w:val="Heading2"/>
      </w:pPr>
      <w:bookmarkStart w:id="68" w:name="_Toc325223194"/>
      <w:r w:rsidRPr="005342BE">
        <w:t>Технологические особенности реализации</w:t>
      </w:r>
      <w:bookmarkEnd w:id="68"/>
    </w:p>
    <w:p w:rsidR="005342BE" w:rsidRDefault="005342BE" w:rsidP="005342BE">
      <w:pPr>
        <w:rPr>
          <w:lang w:val="ru-RU"/>
        </w:rPr>
      </w:pPr>
      <w:r w:rsidRPr="005342BE">
        <w:rPr>
          <w:lang w:val="ru-RU"/>
        </w:rPr>
        <w:t xml:space="preserve">Технологической особенностью реализации разработанной системы является использование технологии экспертных систем в решении поставленной задачи. В частности использование платформы </w:t>
      </w:r>
      <w:r>
        <w:t>Drools</w:t>
      </w:r>
      <w:r w:rsidRPr="005342BE">
        <w:rPr>
          <w:lang w:val="ru-RU"/>
        </w:rPr>
        <w:t xml:space="preserve"> и её инструментов.</w:t>
      </w:r>
    </w:p>
    <w:p w:rsidR="00726391" w:rsidRDefault="00726391" w:rsidP="00726391">
      <w:pPr>
        <w:pStyle w:val="Heading2"/>
      </w:pPr>
      <w:bookmarkStart w:id="69" w:name="_Toc325223195"/>
      <w:r>
        <w:lastRenderedPageBreak/>
        <w:t>Структура базы знаний</w:t>
      </w:r>
      <w:bookmarkEnd w:id="69"/>
    </w:p>
    <w:p w:rsidR="0015723F" w:rsidRPr="0015723F" w:rsidRDefault="0015723F" w:rsidP="0015723F">
      <w:pPr>
        <w:rPr>
          <w:lang w:val="ru-RU"/>
        </w:rPr>
      </w:pPr>
      <w:r>
        <w:rPr>
          <w:lang w:val="ru-RU"/>
        </w:rPr>
        <w:t>База знаний делится на три группы правил: первая это правила классификации оптической системы, то есть правила определяющие обобщенные характеристики, вторая – правила отбора оптических элементов и третья – правила генерации структурных схем.</w:t>
      </w:r>
    </w:p>
    <w:p w:rsidR="005342BE" w:rsidRDefault="005342BE" w:rsidP="005342BE">
      <w:pPr>
        <w:pStyle w:val="Heading3"/>
      </w:pPr>
      <w:bookmarkStart w:id="70" w:name="_Toc325223196"/>
      <w:r w:rsidRPr="005342BE">
        <w:t>Правила классификации ОС</w:t>
      </w:r>
      <w:bookmarkEnd w:id="70"/>
    </w:p>
    <w:p w:rsidR="0015723F" w:rsidRDefault="0015723F" w:rsidP="0015723F">
      <w:pPr>
        <w:rPr>
          <w:lang w:val="ru-RU"/>
        </w:rPr>
      </w:pPr>
      <w:r>
        <w:rPr>
          <w:lang w:val="ru-RU"/>
        </w:rPr>
        <w:t>Эта г</w:t>
      </w:r>
      <w:r w:rsidR="003236C2">
        <w:rPr>
          <w:lang w:val="ru-RU"/>
        </w:rPr>
        <w:t>руппа правил</w:t>
      </w:r>
      <w:r>
        <w:rPr>
          <w:lang w:val="ru-RU"/>
        </w:rPr>
        <w:t xml:space="preserve"> определяющих обобщенные характеристики ОС, которые описываются в Главе 1, на основе технических требования (характеристик), другими словами классифицирующие ОС. Тем самым они устанавливают соответствие между техническими характеристиками и обобщенными характеристиками.</w:t>
      </w:r>
    </w:p>
    <w:p w:rsidR="0015723F" w:rsidRDefault="0015723F" w:rsidP="0015723F">
      <w:pPr>
        <w:rPr>
          <w:lang w:val="ru-RU"/>
        </w:rPr>
      </w:pPr>
      <w:r>
        <w:rPr>
          <w:lang w:val="ru-RU"/>
        </w:rPr>
        <w:t>Рассмотрим пример такого правила</w:t>
      </w:r>
      <w:r w:rsidR="00337B14">
        <w:rPr>
          <w:lang w:val="ru-RU"/>
        </w:rPr>
        <w:t xml:space="preserve"> (на языке </w:t>
      </w:r>
      <w:r w:rsidR="00337B14">
        <w:t>DRL</w:t>
      </w:r>
      <w:r w:rsidR="00337B14" w:rsidRPr="00337B14">
        <w:rPr>
          <w:lang w:val="ru-RU"/>
        </w:rPr>
        <w:t>)</w:t>
      </w:r>
      <w:r>
        <w:rPr>
          <w:lang w:val="ru-RU"/>
        </w:rPr>
        <w:t>:</w:t>
      </w:r>
    </w:p>
    <w:p w:rsidR="0015723F" w:rsidRPr="00E17C4F" w:rsidRDefault="003236C2" w:rsidP="003236C2">
      <w:pPr>
        <w:spacing w:line="240" w:lineRule="auto"/>
        <w:rPr>
          <w:rStyle w:val="Strong"/>
        </w:rPr>
      </w:pPr>
      <w:r w:rsidRPr="003236C2">
        <w:rPr>
          <w:rStyle w:val="Strong"/>
        </w:rPr>
        <w:t>rule</w:t>
      </w:r>
      <w:r w:rsidRPr="00E17C4F">
        <w:rPr>
          <w:rStyle w:val="Strong"/>
        </w:rPr>
        <w:t xml:space="preserve"> “</w:t>
      </w:r>
      <w:r w:rsidRPr="003236C2">
        <w:rPr>
          <w:rStyle w:val="Strong"/>
        </w:rPr>
        <w:t>F</w:t>
      </w:r>
      <w:r w:rsidRPr="00E17C4F">
        <w:rPr>
          <w:rStyle w:val="Strong"/>
        </w:rPr>
        <w:t>1”</w:t>
      </w:r>
    </w:p>
    <w:p w:rsidR="003236C2" w:rsidRDefault="003236C2" w:rsidP="003236C2">
      <w:pPr>
        <w:spacing w:line="240" w:lineRule="auto"/>
        <w:rPr>
          <w:rStyle w:val="Strong"/>
        </w:rPr>
      </w:pPr>
      <w:r w:rsidRPr="003236C2">
        <w:rPr>
          <w:rStyle w:val="Strong"/>
        </w:rPr>
        <w:tab/>
        <w:t>when</w:t>
      </w:r>
    </w:p>
    <w:p w:rsidR="003236C2" w:rsidRDefault="003236C2" w:rsidP="003236C2">
      <w:pPr>
        <w:spacing w:line="240" w:lineRule="auto"/>
        <w:rPr>
          <w:rStyle w:val="Strong"/>
        </w:rPr>
      </w:pPr>
      <w:r>
        <w:rPr>
          <w:rStyle w:val="Strong"/>
        </w:rPr>
        <w:tab/>
      </w:r>
      <w:r>
        <w:rPr>
          <w:rStyle w:val="Strong"/>
        </w:rPr>
        <w:tab/>
        <w:t>$class : Classification()</w:t>
      </w:r>
    </w:p>
    <w:p w:rsidR="003236C2" w:rsidRPr="003236C2" w:rsidRDefault="003236C2" w:rsidP="003236C2">
      <w:pPr>
        <w:spacing w:line="240" w:lineRule="auto"/>
        <w:ind w:left="1440"/>
        <w:rPr>
          <w:rStyle w:val="Strong"/>
        </w:rPr>
      </w:pPr>
      <w:r>
        <w:rPr>
          <w:rStyle w:val="Strong"/>
        </w:rPr>
        <w:t>Requirements( focalLength &gt; 50 &amp;&amp; &lt; 100 )</w:t>
      </w:r>
    </w:p>
    <w:p w:rsidR="003236C2" w:rsidRDefault="003236C2" w:rsidP="003236C2">
      <w:pPr>
        <w:spacing w:line="240" w:lineRule="auto"/>
        <w:ind w:left="720"/>
        <w:rPr>
          <w:rStyle w:val="Strong"/>
        </w:rPr>
      </w:pPr>
      <w:r>
        <w:rPr>
          <w:rStyle w:val="Strong"/>
        </w:rPr>
        <w:t>t</w:t>
      </w:r>
      <w:r w:rsidRPr="003236C2">
        <w:rPr>
          <w:rStyle w:val="Strong"/>
        </w:rPr>
        <w:t>hen</w:t>
      </w:r>
    </w:p>
    <w:p w:rsidR="003236C2" w:rsidRPr="003236C2" w:rsidRDefault="003236C2" w:rsidP="003236C2">
      <w:pPr>
        <w:spacing w:line="240" w:lineRule="auto"/>
        <w:ind w:left="720"/>
        <w:rPr>
          <w:rStyle w:val="Strong"/>
        </w:rPr>
      </w:pPr>
      <w:r>
        <w:rPr>
          <w:rStyle w:val="Strong"/>
        </w:rPr>
        <w:tab/>
        <w:t>$class.setF( 1 );</w:t>
      </w:r>
    </w:p>
    <w:p w:rsidR="003236C2" w:rsidRPr="003236C2" w:rsidRDefault="003236C2" w:rsidP="003236C2">
      <w:pPr>
        <w:spacing w:line="240" w:lineRule="auto"/>
        <w:rPr>
          <w:rStyle w:val="Strong"/>
          <w:lang w:val="ru-RU"/>
        </w:rPr>
      </w:pPr>
      <w:r>
        <w:rPr>
          <w:rStyle w:val="Strong"/>
        </w:rPr>
        <w:t>e</w:t>
      </w:r>
      <w:r w:rsidRPr="003236C2">
        <w:rPr>
          <w:rStyle w:val="Strong"/>
        </w:rPr>
        <w:t>nd</w:t>
      </w:r>
    </w:p>
    <w:p w:rsidR="00337B14" w:rsidRDefault="003236C2" w:rsidP="00337B14">
      <w:pPr>
        <w:rPr>
          <w:lang w:val="ru-RU"/>
        </w:rPr>
      </w:pPr>
      <w:r>
        <w:rPr>
          <w:lang w:val="ru-RU"/>
        </w:rPr>
        <w:t xml:space="preserve">Правило устанавливает соответствие </w:t>
      </w:r>
      <w:r w:rsidR="00337B14">
        <w:rPr>
          <w:lang w:val="ru-RU"/>
        </w:rPr>
        <w:t xml:space="preserve">между технической характеристикой </w:t>
      </w:r>
      <w:r w:rsidR="00337B14" w:rsidRPr="00337B14">
        <w:rPr>
          <w:lang w:val="ru-RU"/>
        </w:rPr>
        <w:t>“</w:t>
      </w:r>
      <w:r w:rsidR="00337B14">
        <w:rPr>
          <w:lang w:val="ru-RU"/>
        </w:rPr>
        <w:t>фокус</w:t>
      </w:r>
      <w:r w:rsidR="00337B14" w:rsidRPr="00337B14">
        <w:rPr>
          <w:lang w:val="ru-RU"/>
        </w:rPr>
        <w:t>”</w:t>
      </w:r>
      <w:r w:rsidR="00337B14">
        <w:rPr>
          <w:lang w:val="ru-RU"/>
        </w:rPr>
        <w:t xml:space="preserve"> и обобщенной характеристикой </w:t>
      </w:r>
      <w:r w:rsidR="00337B14" w:rsidRPr="00337B14">
        <w:rPr>
          <w:lang w:val="ru-RU"/>
        </w:rPr>
        <w:t>“</w:t>
      </w:r>
      <w:r w:rsidR="00337B14">
        <w:t>F</w:t>
      </w:r>
      <w:r w:rsidR="00337B14" w:rsidRPr="00337B14">
        <w:rPr>
          <w:lang w:val="ru-RU"/>
        </w:rPr>
        <w:t>”.</w:t>
      </w:r>
    </w:p>
    <w:p w:rsidR="00337B14" w:rsidRPr="00337B14" w:rsidRDefault="00337B14" w:rsidP="00337B14">
      <w:pPr>
        <w:rPr>
          <w:lang w:val="ru-RU"/>
        </w:rPr>
      </w:pPr>
      <w:r>
        <w:rPr>
          <w:lang w:val="ru-RU"/>
        </w:rPr>
        <w:t xml:space="preserve">Оно сработает когда в рабочей памяти появятся объект класса </w:t>
      </w:r>
      <w:r>
        <w:t>Classification</w:t>
      </w:r>
      <w:r>
        <w:rPr>
          <w:lang w:val="ru-RU"/>
        </w:rPr>
        <w:t xml:space="preserve"> и объект класса </w:t>
      </w:r>
      <w:r>
        <w:t>Requirements</w:t>
      </w:r>
      <w:r>
        <w:rPr>
          <w:lang w:val="ru-RU"/>
        </w:rPr>
        <w:t xml:space="preserve"> с значением поля </w:t>
      </w:r>
      <w:r>
        <w:t>focalLength</w:t>
      </w:r>
      <w:r w:rsidRPr="00337B14">
        <w:rPr>
          <w:lang w:val="ru-RU"/>
        </w:rPr>
        <w:t xml:space="preserve"> </w:t>
      </w:r>
      <w:r>
        <w:rPr>
          <w:lang w:val="ru-RU"/>
        </w:rPr>
        <w:t xml:space="preserve">лежашем в диапазоне между 50 и 100 не включительно, а в результате будет вызван метод </w:t>
      </w:r>
      <w:r>
        <w:t>setF</w:t>
      </w:r>
      <w:r w:rsidRPr="00337B14">
        <w:rPr>
          <w:lang w:val="ru-RU"/>
        </w:rPr>
        <w:t xml:space="preserve"> </w:t>
      </w:r>
      <w:r>
        <w:rPr>
          <w:lang w:val="ru-RU"/>
        </w:rPr>
        <w:t xml:space="preserve">с аргументом 1 объекта класса </w:t>
      </w:r>
      <w:r>
        <w:t>Classification</w:t>
      </w:r>
      <w:r w:rsidRPr="00337B14">
        <w:rPr>
          <w:lang w:val="ru-RU"/>
        </w:rPr>
        <w:t xml:space="preserve">. </w:t>
      </w:r>
    </w:p>
    <w:p w:rsidR="005342BE" w:rsidRDefault="005342BE" w:rsidP="005342BE">
      <w:pPr>
        <w:pStyle w:val="Heading3"/>
      </w:pPr>
      <w:bookmarkStart w:id="71" w:name="_Toc325223197"/>
      <w:r w:rsidRPr="005342BE">
        <w:t>Правила отбора ОЭ</w:t>
      </w:r>
      <w:bookmarkEnd w:id="71"/>
    </w:p>
    <w:p w:rsidR="0015723F" w:rsidRDefault="0015723F" w:rsidP="0015723F">
      <w:pPr>
        <w:rPr>
          <w:lang w:val="ru-RU"/>
        </w:rPr>
      </w:pPr>
      <w:r>
        <w:rPr>
          <w:lang w:val="ru-RU"/>
        </w:rPr>
        <w:t>Правила отбора ОЭ, выполняют функцию выбора оптических элементов, которые рекомендуются к использованию в структурной схеме и определяются по обобщенным характеристикам ОС.</w:t>
      </w:r>
    </w:p>
    <w:p w:rsidR="0015723F" w:rsidRPr="00337B14" w:rsidRDefault="0015723F" w:rsidP="0015723F">
      <w:pPr>
        <w:rPr>
          <w:lang w:val="ru-RU"/>
        </w:rPr>
      </w:pPr>
      <w:r>
        <w:rPr>
          <w:lang w:val="ru-RU"/>
        </w:rPr>
        <w:t>Пример правила выбора ОЭ</w:t>
      </w:r>
      <w:r w:rsidR="00337B14">
        <w:rPr>
          <w:lang w:val="ru-RU"/>
        </w:rPr>
        <w:t xml:space="preserve"> (на языке </w:t>
      </w:r>
      <w:r w:rsidR="00337B14">
        <w:t>DRL</w:t>
      </w:r>
      <w:r w:rsidR="00337B14">
        <w:rPr>
          <w:lang w:val="ru-RU"/>
        </w:rPr>
        <w:t>)</w:t>
      </w:r>
      <w:r>
        <w:rPr>
          <w:lang w:val="ru-RU"/>
        </w:rPr>
        <w:t>:</w:t>
      </w:r>
    </w:p>
    <w:p w:rsidR="00337B14" w:rsidRDefault="00337B14" w:rsidP="00337B14">
      <w:pPr>
        <w:spacing w:line="240" w:lineRule="auto"/>
        <w:rPr>
          <w:rStyle w:val="Strong"/>
        </w:rPr>
      </w:pPr>
      <w:r w:rsidRPr="00337B14">
        <w:rPr>
          <w:rStyle w:val="Strong"/>
        </w:rPr>
        <w:t>rule “B1P3I and B1P3O”</w:t>
      </w:r>
    </w:p>
    <w:p w:rsidR="00337B14" w:rsidRDefault="00337B14" w:rsidP="00337B14">
      <w:pPr>
        <w:spacing w:line="240" w:lineRule="auto"/>
        <w:rPr>
          <w:rStyle w:val="Strong"/>
        </w:rPr>
      </w:pPr>
      <w:r>
        <w:rPr>
          <w:rStyle w:val="Strong"/>
        </w:rPr>
        <w:lastRenderedPageBreak/>
        <w:tab/>
        <w:t>when</w:t>
      </w:r>
    </w:p>
    <w:p w:rsidR="00337B14" w:rsidRDefault="00337B14" w:rsidP="00337B14">
      <w:pPr>
        <w:spacing w:line="240" w:lineRule="auto"/>
        <w:rPr>
          <w:rStyle w:val="Strong"/>
        </w:rPr>
      </w:pPr>
      <w:r>
        <w:rPr>
          <w:rStyle w:val="Strong"/>
        </w:rPr>
        <w:tab/>
      </w:r>
      <w:r>
        <w:rPr>
          <w:rStyle w:val="Strong"/>
        </w:rPr>
        <w:tab/>
        <w:t>Classification(d==0,s==0)</w:t>
      </w:r>
    </w:p>
    <w:p w:rsidR="00337B14" w:rsidRDefault="00337B14" w:rsidP="00337B14">
      <w:pPr>
        <w:spacing w:line="240" w:lineRule="auto"/>
        <w:rPr>
          <w:rStyle w:val="Strong"/>
        </w:rPr>
      </w:pPr>
      <w:r>
        <w:rPr>
          <w:rStyle w:val="Strong"/>
        </w:rPr>
        <w:tab/>
        <w:t>then</w:t>
      </w:r>
    </w:p>
    <w:p w:rsidR="00337B14" w:rsidRDefault="00337B14" w:rsidP="00337B14">
      <w:pPr>
        <w:spacing w:line="240" w:lineRule="auto"/>
        <w:rPr>
          <w:rStyle w:val="Strong"/>
        </w:rPr>
      </w:pPr>
      <w:r>
        <w:rPr>
          <w:rStyle w:val="Strong"/>
        </w:rPr>
        <w:tab/>
      </w:r>
      <w:r>
        <w:rPr>
          <w:rStyle w:val="Strong"/>
        </w:rPr>
        <w:tab/>
        <w:t>insert( ElementFactory.newElement(“B1P3I”) );</w:t>
      </w:r>
    </w:p>
    <w:p w:rsidR="00337B14" w:rsidRPr="00337B14" w:rsidRDefault="00337B14" w:rsidP="00337B14">
      <w:pPr>
        <w:spacing w:line="240" w:lineRule="auto"/>
        <w:rPr>
          <w:rStyle w:val="Strong"/>
        </w:rPr>
      </w:pPr>
      <w:r>
        <w:rPr>
          <w:rStyle w:val="Strong"/>
        </w:rPr>
        <w:tab/>
      </w:r>
      <w:r>
        <w:rPr>
          <w:rStyle w:val="Strong"/>
        </w:rPr>
        <w:tab/>
        <w:t>insert( ElementFactory.newElement(“B1P3O”) );</w:t>
      </w:r>
    </w:p>
    <w:p w:rsidR="00337B14" w:rsidRPr="00337B14" w:rsidRDefault="00337B14" w:rsidP="00337B14">
      <w:pPr>
        <w:spacing w:line="240" w:lineRule="auto"/>
        <w:rPr>
          <w:rStyle w:val="Strong"/>
        </w:rPr>
      </w:pPr>
      <w:r w:rsidRPr="00337B14">
        <w:rPr>
          <w:rStyle w:val="Strong"/>
        </w:rPr>
        <w:t>end</w:t>
      </w:r>
    </w:p>
    <w:p w:rsidR="00337B14" w:rsidRPr="002A79EE" w:rsidRDefault="00337B14" w:rsidP="0015723F">
      <w:pPr>
        <w:rPr>
          <w:lang w:val="ru-RU"/>
        </w:rPr>
      </w:pPr>
      <w:r>
        <w:rPr>
          <w:lang w:val="ru-RU"/>
        </w:rPr>
        <w:t>Это</w:t>
      </w:r>
      <w:r w:rsidRPr="00E17C4F">
        <w:t xml:space="preserve"> </w:t>
      </w:r>
      <w:r>
        <w:rPr>
          <w:lang w:val="ru-RU"/>
        </w:rPr>
        <w:t>правило</w:t>
      </w:r>
      <w:r w:rsidRPr="00E17C4F">
        <w:t xml:space="preserve"> </w:t>
      </w:r>
      <w:r>
        <w:rPr>
          <w:lang w:val="ru-RU"/>
        </w:rPr>
        <w:t>сработает</w:t>
      </w:r>
      <w:r w:rsidRPr="00E17C4F">
        <w:t xml:space="preserve">, </w:t>
      </w:r>
      <w:r>
        <w:rPr>
          <w:lang w:val="ru-RU"/>
        </w:rPr>
        <w:t>когда</w:t>
      </w:r>
      <w:r w:rsidRPr="00E17C4F">
        <w:t xml:space="preserve"> </w:t>
      </w:r>
      <w:r>
        <w:rPr>
          <w:lang w:val="ru-RU"/>
        </w:rPr>
        <w:t>в</w:t>
      </w:r>
      <w:r w:rsidRPr="00E17C4F">
        <w:t xml:space="preserve"> </w:t>
      </w:r>
      <w:r>
        <w:rPr>
          <w:lang w:val="ru-RU"/>
        </w:rPr>
        <w:t>рабочей</w:t>
      </w:r>
      <w:r w:rsidRPr="00E17C4F">
        <w:t xml:space="preserve"> </w:t>
      </w:r>
      <w:r>
        <w:rPr>
          <w:lang w:val="ru-RU"/>
        </w:rPr>
        <w:t>памяти</w:t>
      </w:r>
      <w:r w:rsidRPr="00E17C4F">
        <w:t xml:space="preserve"> </w:t>
      </w:r>
      <w:r>
        <w:rPr>
          <w:lang w:val="ru-RU"/>
        </w:rPr>
        <w:t>появится</w:t>
      </w:r>
      <w:r w:rsidRPr="00E17C4F">
        <w:t xml:space="preserve"> </w:t>
      </w:r>
      <w:r>
        <w:rPr>
          <w:lang w:val="ru-RU"/>
        </w:rPr>
        <w:t>объект</w:t>
      </w:r>
      <w:r w:rsidRPr="00E17C4F">
        <w:t xml:space="preserve"> </w:t>
      </w:r>
      <w:r>
        <w:rPr>
          <w:lang w:val="ru-RU"/>
        </w:rPr>
        <w:t>класса</w:t>
      </w:r>
      <w:r w:rsidRPr="00E17C4F">
        <w:t xml:space="preserve"> </w:t>
      </w:r>
      <w:r>
        <w:t>Classification</w:t>
      </w:r>
      <w:r w:rsidRPr="00E17C4F">
        <w:t xml:space="preserve"> </w:t>
      </w:r>
      <w:r>
        <w:rPr>
          <w:lang w:val="ru-RU"/>
        </w:rPr>
        <w:t>со</w:t>
      </w:r>
      <w:r w:rsidRPr="00E17C4F">
        <w:t xml:space="preserve"> </w:t>
      </w:r>
      <w:r>
        <w:rPr>
          <w:lang w:val="ru-RU"/>
        </w:rPr>
        <w:t>значениеми</w:t>
      </w:r>
      <w:r w:rsidRPr="00E17C4F">
        <w:t xml:space="preserve"> </w:t>
      </w:r>
      <w:r>
        <w:rPr>
          <w:lang w:val="ru-RU"/>
        </w:rPr>
        <w:t>полей</w:t>
      </w:r>
      <w:r w:rsidRPr="00E17C4F">
        <w:t xml:space="preserve"> </w:t>
      </w:r>
      <w:r>
        <w:t>d</w:t>
      </w:r>
      <w:r w:rsidRPr="00E17C4F">
        <w:t xml:space="preserve"> </w:t>
      </w:r>
      <w:r>
        <w:rPr>
          <w:lang w:val="ru-RU"/>
        </w:rPr>
        <w:t>и</w:t>
      </w:r>
      <w:r w:rsidRPr="00E17C4F">
        <w:t xml:space="preserve"> </w:t>
      </w:r>
      <w:r>
        <w:t>s</w:t>
      </w:r>
      <w:r w:rsidRPr="00E17C4F">
        <w:t xml:space="preserve"> </w:t>
      </w:r>
      <w:r>
        <w:rPr>
          <w:lang w:val="ru-RU"/>
        </w:rPr>
        <w:t>равным</w:t>
      </w:r>
      <w:r w:rsidRPr="00E17C4F">
        <w:t xml:space="preserve"> 0, </w:t>
      </w:r>
      <w:r>
        <w:rPr>
          <w:lang w:val="ru-RU"/>
        </w:rPr>
        <w:t>а</w:t>
      </w:r>
      <w:r w:rsidRPr="00E17C4F">
        <w:t xml:space="preserve"> </w:t>
      </w:r>
      <w:r>
        <w:rPr>
          <w:lang w:val="ru-RU"/>
        </w:rPr>
        <w:t>в</w:t>
      </w:r>
      <w:r w:rsidRPr="00E17C4F">
        <w:t xml:space="preserve"> </w:t>
      </w:r>
      <w:r>
        <w:rPr>
          <w:lang w:val="ru-RU"/>
        </w:rPr>
        <w:t>результате</w:t>
      </w:r>
      <w:r w:rsidRPr="00E17C4F">
        <w:t xml:space="preserve"> </w:t>
      </w:r>
      <w:r>
        <w:rPr>
          <w:lang w:val="ru-RU"/>
        </w:rPr>
        <w:t>будет</w:t>
      </w:r>
      <w:r w:rsidRPr="00E17C4F">
        <w:t xml:space="preserve"> </w:t>
      </w:r>
      <w:r>
        <w:rPr>
          <w:lang w:val="ru-RU"/>
        </w:rPr>
        <w:t>вызван</w:t>
      </w:r>
      <w:r w:rsidRPr="00E17C4F">
        <w:t xml:space="preserve"> </w:t>
      </w:r>
      <w:r>
        <w:rPr>
          <w:lang w:val="ru-RU"/>
        </w:rPr>
        <w:t>метод</w:t>
      </w:r>
      <w:r w:rsidRPr="00E17C4F">
        <w:t xml:space="preserve"> </w:t>
      </w:r>
      <w:r>
        <w:t>newElement</w:t>
      </w:r>
      <w:r w:rsidRPr="00E17C4F">
        <w:t xml:space="preserve"> </w:t>
      </w:r>
      <w:r>
        <w:rPr>
          <w:lang w:val="ru-RU"/>
        </w:rPr>
        <w:t>класса</w:t>
      </w:r>
      <w:r w:rsidRPr="00E17C4F">
        <w:t xml:space="preserve"> </w:t>
      </w:r>
      <w:r>
        <w:t>ElementFactory</w:t>
      </w:r>
      <w:r w:rsidR="002A79EE" w:rsidRPr="00E17C4F">
        <w:t xml:space="preserve">, </w:t>
      </w:r>
      <w:r w:rsidR="002A79EE">
        <w:rPr>
          <w:lang w:val="ru-RU"/>
        </w:rPr>
        <w:t>который</w:t>
      </w:r>
      <w:r w:rsidR="002A79EE" w:rsidRPr="00E17C4F">
        <w:t xml:space="preserve"> </w:t>
      </w:r>
      <w:r w:rsidR="002A79EE">
        <w:rPr>
          <w:lang w:val="ru-RU"/>
        </w:rPr>
        <w:t>создаст</w:t>
      </w:r>
      <w:r w:rsidR="002A79EE" w:rsidRPr="00E17C4F">
        <w:t xml:space="preserve"> </w:t>
      </w:r>
      <w:r w:rsidR="002A79EE">
        <w:rPr>
          <w:lang w:val="ru-RU"/>
        </w:rPr>
        <w:t>объекты</w:t>
      </w:r>
      <w:r w:rsidR="002A79EE" w:rsidRPr="00E17C4F">
        <w:t xml:space="preserve"> </w:t>
      </w:r>
      <w:r w:rsidR="002A79EE">
        <w:rPr>
          <w:lang w:val="ru-RU"/>
        </w:rPr>
        <w:t>класса</w:t>
      </w:r>
      <w:r w:rsidR="002A79EE" w:rsidRPr="00E17C4F">
        <w:t xml:space="preserve"> </w:t>
      </w:r>
      <w:r w:rsidR="002A79EE">
        <w:t>Element</w:t>
      </w:r>
      <w:r w:rsidR="002A79EE" w:rsidRPr="00E17C4F">
        <w:t xml:space="preserve">. </w:t>
      </w:r>
      <w:r w:rsidR="002A79EE">
        <w:rPr>
          <w:lang w:val="ru-RU"/>
        </w:rPr>
        <w:t>Далее созданные объекты будут добавлены в рабочую память МВ.</w:t>
      </w:r>
    </w:p>
    <w:p w:rsidR="005342BE" w:rsidRDefault="005342BE" w:rsidP="005342BE">
      <w:pPr>
        <w:pStyle w:val="Heading3"/>
      </w:pPr>
      <w:bookmarkStart w:id="72" w:name="_Toc325223198"/>
      <w:r w:rsidRPr="005342BE">
        <w:t>Правила генерации структурных схем</w:t>
      </w:r>
      <w:bookmarkEnd w:id="72"/>
    </w:p>
    <w:p w:rsidR="00AF46BF" w:rsidRDefault="0015723F" w:rsidP="0015723F">
      <w:pPr>
        <w:rPr>
          <w:lang w:val="ru-RU"/>
        </w:rPr>
      </w:pPr>
      <w:r>
        <w:rPr>
          <w:lang w:val="ru-RU"/>
        </w:rPr>
        <w:t>Данн</w:t>
      </w:r>
      <w:r w:rsidR="00CE1D1C">
        <w:rPr>
          <w:lang w:val="ru-RU"/>
        </w:rPr>
        <w:t>ы</w:t>
      </w:r>
      <w:r>
        <w:rPr>
          <w:lang w:val="ru-RU"/>
        </w:rPr>
        <w:t>е правила, устанавливают пор</w:t>
      </w:r>
      <w:r w:rsidR="00AF46BF">
        <w:rPr>
          <w:lang w:val="ru-RU"/>
        </w:rPr>
        <w:t>ядок и количество</w:t>
      </w:r>
      <w:r>
        <w:rPr>
          <w:lang w:val="ru-RU"/>
        </w:rPr>
        <w:t xml:space="preserve"> оптических элементов в структурной схеме и </w:t>
      </w:r>
      <w:r w:rsidR="00AF46BF">
        <w:rPr>
          <w:lang w:val="ru-RU"/>
        </w:rPr>
        <w:t>главным образом опираются на обобщенные характеристики и выбранные ОЭ. Как результат получается список схем, которые предлагаются к рассмотренную на использование в проектировании ОС.</w:t>
      </w:r>
    </w:p>
    <w:p w:rsidR="00AF46BF" w:rsidRDefault="00AF46BF" w:rsidP="0015723F">
      <w:pPr>
        <w:rPr>
          <w:lang w:val="ru-RU"/>
        </w:rPr>
      </w:pPr>
      <w:r>
        <w:rPr>
          <w:lang w:val="ru-RU"/>
        </w:rPr>
        <w:t>Пример одного из таких правил</w:t>
      </w:r>
      <w:r w:rsidR="002A79EE">
        <w:rPr>
          <w:lang w:val="ru-RU"/>
        </w:rPr>
        <w:t xml:space="preserve"> на языке </w:t>
      </w:r>
      <w:r w:rsidR="002A79EE">
        <w:t>DRL</w:t>
      </w:r>
      <w:r>
        <w:rPr>
          <w:lang w:val="ru-RU"/>
        </w:rPr>
        <w:t>:</w:t>
      </w:r>
    </w:p>
    <w:p w:rsidR="0085547C" w:rsidRDefault="0085547C" w:rsidP="00446F0E">
      <w:pPr>
        <w:jc w:val="left"/>
        <w:rPr>
          <w:rStyle w:val="Strong"/>
        </w:rPr>
      </w:pPr>
      <w:r>
        <w:rPr>
          <w:rStyle w:val="Strong"/>
        </w:rPr>
        <w:t>rule</w:t>
      </w:r>
      <w:r w:rsidR="0079743F">
        <w:rPr>
          <w:rStyle w:val="Strong"/>
        </w:rPr>
        <w:t xml:space="preserve"> “</w:t>
      </w:r>
      <w:r w:rsidR="00446F0E">
        <w:rPr>
          <w:rStyle w:val="Strong"/>
        </w:rPr>
        <w:t>a wide-angular, basic and fast</w:t>
      </w:r>
      <w:r w:rsidR="0079743F">
        <w:rPr>
          <w:rStyle w:val="Strong"/>
        </w:rPr>
        <w:t>”</w:t>
      </w:r>
    </w:p>
    <w:p w:rsidR="0085547C" w:rsidRDefault="0085547C" w:rsidP="00446F0E">
      <w:pPr>
        <w:jc w:val="left"/>
        <w:rPr>
          <w:rStyle w:val="Strong"/>
        </w:rPr>
      </w:pPr>
      <w:r>
        <w:rPr>
          <w:rStyle w:val="Strong"/>
        </w:rPr>
        <w:tab/>
        <w:t>when</w:t>
      </w:r>
    </w:p>
    <w:p w:rsidR="0085547C" w:rsidRPr="007E382F" w:rsidRDefault="0085547C" w:rsidP="00446F0E">
      <w:pPr>
        <w:jc w:val="left"/>
        <w:rPr>
          <w:rStyle w:val="Strong"/>
        </w:rPr>
      </w:pPr>
      <w:r>
        <w:rPr>
          <w:rStyle w:val="Strong"/>
        </w:rPr>
        <w:tab/>
      </w:r>
      <w:r>
        <w:rPr>
          <w:rStyle w:val="Strong"/>
        </w:rPr>
        <w:tab/>
        <w:t>$basic: Element( elementType == ElementType.B )</w:t>
      </w:r>
    </w:p>
    <w:p w:rsidR="00E17C4F" w:rsidRDefault="00E17C4F" w:rsidP="00446F0E">
      <w:pPr>
        <w:jc w:val="left"/>
        <w:rPr>
          <w:rStyle w:val="Strong"/>
        </w:rPr>
      </w:pPr>
      <w:r w:rsidRPr="007E382F">
        <w:rPr>
          <w:rStyle w:val="Strong"/>
        </w:rPr>
        <w:tab/>
      </w:r>
      <w:r w:rsidRPr="007E382F">
        <w:rPr>
          <w:rStyle w:val="Strong"/>
        </w:rPr>
        <w:tab/>
      </w:r>
      <w:r>
        <w:rPr>
          <w:rStyle w:val="Strong"/>
        </w:rPr>
        <w:t>$wide_angular : Element( secondSurfaceZone &lt;= $basic.firstSurfaceZone</w:t>
      </w:r>
      <w:r w:rsidR="00446F0E">
        <w:rPr>
          <w:rStyle w:val="Strong"/>
        </w:rPr>
        <w:t xml:space="preserve"> &amp;&amp; elementType == ElementType.Y</w:t>
      </w:r>
      <w:r>
        <w:rPr>
          <w:rStyle w:val="Strong"/>
        </w:rPr>
        <w:t xml:space="preserve"> )</w:t>
      </w:r>
    </w:p>
    <w:p w:rsidR="00E17C4F" w:rsidRPr="00E17C4F" w:rsidRDefault="00E17C4F" w:rsidP="00446F0E">
      <w:pPr>
        <w:jc w:val="left"/>
        <w:rPr>
          <w:rStyle w:val="Strong"/>
        </w:rPr>
      </w:pPr>
      <w:r>
        <w:rPr>
          <w:rStyle w:val="Strong"/>
        </w:rPr>
        <w:tab/>
      </w:r>
      <w:r>
        <w:rPr>
          <w:rStyle w:val="Strong"/>
        </w:rPr>
        <w:tab/>
        <w:t>$fast : Element( firstSurfaceZone &gt;= $basic.secondSurfaceZone, elementType == ElementType.T )</w:t>
      </w:r>
    </w:p>
    <w:p w:rsidR="0085547C" w:rsidRDefault="0085547C" w:rsidP="00446F0E">
      <w:pPr>
        <w:jc w:val="left"/>
        <w:rPr>
          <w:rStyle w:val="Strong"/>
        </w:rPr>
      </w:pPr>
      <w:r>
        <w:rPr>
          <w:rStyle w:val="Strong"/>
        </w:rPr>
        <w:tab/>
      </w:r>
      <w:r w:rsidR="0079743F">
        <w:rPr>
          <w:rStyle w:val="Strong"/>
        </w:rPr>
        <w:t>t</w:t>
      </w:r>
      <w:r>
        <w:rPr>
          <w:rStyle w:val="Strong"/>
        </w:rPr>
        <w:t>hen</w:t>
      </w:r>
    </w:p>
    <w:p w:rsidR="00E17C4F" w:rsidRDefault="00E17C4F" w:rsidP="00446F0E">
      <w:pPr>
        <w:jc w:val="left"/>
        <w:rPr>
          <w:rStyle w:val="Strong"/>
        </w:rPr>
      </w:pPr>
      <w:r>
        <w:rPr>
          <w:rStyle w:val="Strong"/>
        </w:rPr>
        <w:tab/>
      </w:r>
      <w:r>
        <w:rPr>
          <w:rStyle w:val="Strong"/>
        </w:rPr>
        <w:tab/>
        <w:t>Schema fact0 = new Schema();</w:t>
      </w:r>
    </w:p>
    <w:p w:rsidR="00E17C4F" w:rsidRDefault="00E17C4F" w:rsidP="00446F0E">
      <w:pPr>
        <w:jc w:val="left"/>
        <w:rPr>
          <w:rStyle w:val="Strong"/>
        </w:rPr>
      </w:pPr>
      <w:r>
        <w:rPr>
          <w:rStyle w:val="Strong"/>
        </w:rPr>
        <w:tab/>
      </w:r>
      <w:r w:rsidR="0079743F">
        <w:rPr>
          <w:rStyle w:val="Strong"/>
        </w:rPr>
        <w:tab/>
      </w:r>
      <w:r>
        <w:rPr>
          <w:rStyle w:val="Strong"/>
        </w:rPr>
        <w:t>fact0.setBElement( $basic );</w:t>
      </w:r>
    </w:p>
    <w:p w:rsidR="00E17C4F" w:rsidRDefault="00E17C4F" w:rsidP="00446F0E">
      <w:pPr>
        <w:jc w:val="left"/>
        <w:rPr>
          <w:rStyle w:val="Strong"/>
        </w:rPr>
      </w:pPr>
      <w:r>
        <w:rPr>
          <w:rStyle w:val="Strong"/>
        </w:rPr>
        <w:tab/>
      </w:r>
      <w:r>
        <w:rPr>
          <w:rStyle w:val="Strong"/>
        </w:rPr>
        <w:tab/>
        <w:t>fact0.setYElement</w:t>
      </w:r>
      <w:r w:rsidR="0079743F">
        <w:rPr>
          <w:rStyle w:val="Strong"/>
        </w:rPr>
        <w:t>( $wide_angular );</w:t>
      </w:r>
    </w:p>
    <w:p w:rsidR="0079743F" w:rsidRDefault="0079743F" w:rsidP="00446F0E">
      <w:pPr>
        <w:ind w:left="1440"/>
        <w:jc w:val="left"/>
        <w:rPr>
          <w:rStyle w:val="Strong"/>
        </w:rPr>
      </w:pPr>
      <w:r>
        <w:rPr>
          <w:rStyle w:val="Strong"/>
        </w:rPr>
        <w:t>fact0.setTElement( $fast );</w:t>
      </w:r>
    </w:p>
    <w:p w:rsidR="0079743F" w:rsidRPr="007E382F" w:rsidRDefault="0079743F" w:rsidP="00446F0E">
      <w:pPr>
        <w:ind w:left="1440"/>
        <w:jc w:val="left"/>
        <w:rPr>
          <w:rStyle w:val="Strong"/>
        </w:rPr>
      </w:pPr>
      <w:r>
        <w:rPr>
          <w:rStyle w:val="Strong"/>
        </w:rPr>
        <w:t>insert</w:t>
      </w:r>
      <w:r w:rsidRPr="007E382F">
        <w:rPr>
          <w:rStyle w:val="Strong"/>
        </w:rPr>
        <w:t xml:space="preserve">( </w:t>
      </w:r>
      <w:r>
        <w:rPr>
          <w:rStyle w:val="Strong"/>
        </w:rPr>
        <w:t>fact</w:t>
      </w:r>
      <w:r w:rsidRPr="007E382F">
        <w:rPr>
          <w:rStyle w:val="Strong"/>
        </w:rPr>
        <w:t>0 );</w:t>
      </w:r>
    </w:p>
    <w:p w:rsidR="0015723F" w:rsidRPr="00446F0E" w:rsidRDefault="0085547C" w:rsidP="00446F0E">
      <w:pPr>
        <w:jc w:val="left"/>
        <w:rPr>
          <w:lang w:val="ru-RU"/>
        </w:rPr>
      </w:pPr>
      <w:r>
        <w:rPr>
          <w:rStyle w:val="Strong"/>
        </w:rPr>
        <w:t>end</w:t>
      </w:r>
      <w:r w:rsidR="00AF46BF">
        <w:rPr>
          <w:lang w:val="ru-RU"/>
        </w:rPr>
        <w:t xml:space="preserve"> </w:t>
      </w:r>
    </w:p>
    <w:p w:rsidR="0085547C" w:rsidRPr="00446F0E" w:rsidRDefault="00446F0E" w:rsidP="0015723F">
      <w:pPr>
        <w:rPr>
          <w:lang w:val="ru-RU"/>
        </w:rPr>
      </w:pPr>
      <w:r>
        <w:rPr>
          <w:lang w:val="ru-RU"/>
        </w:rPr>
        <w:lastRenderedPageBreak/>
        <w:t xml:space="preserve">Правило страбатывает когда в рабочей памяти появляются три объекта класса </w:t>
      </w:r>
      <w:r>
        <w:t>Element</w:t>
      </w:r>
      <w:r>
        <w:rPr>
          <w:lang w:val="ru-RU"/>
        </w:rPr>
        <w:t xml:space="preserve">: первый элемент, у которого поле </w:t>
      </w:r>
      <w:r>
        <w:t>elementType</w:t>
      </w:r>
      <w:r w:rsidRPr="00446F0E">
        <w:rPr>
          <w:lang w:val="ru-RU"/>
        </w:rPr>
        <w:t xml:space="preserve"> </w:t>
      </w:r>
      <w:r>
        <w:rPr>
          <w:lang w:val="ru-RU"/>
        </w:rPr>
        <w:t xml:space="preserve">равно </w:t>
      </w:r>
      <w:r>
        <w:t>ElementType</w:t>
      </w:r>
      <w:r w:rsidRPr="00446F0E">
        <w:rPr>
          <w:lang w:val="ru-RU"/>
        </w:rPr>
        <w:t>.</w:t>
      </w:r>
      <w:r>
        <w:t>B</w:t>
      </w:r>
      <w:r>
        <w:rPr>
          <w:lang w:val="ru-RU"/>
        </w:rPr>
        <w:t xml:space="preserve"> (базовый элемент); второй - типа </w:t>
      </w:r>
      <w:r>
        <w:t>ElementType</w:t>
      </w:r>
      <w:r w:rsidRPr="00446F0E">
        <w:rPr>
          <w:lang w:val="ru-RU"/>
        </w:rPr>
        <w:t>.</w:t>
      </w:r>
      <w:r>
        <w:t>Y</w:t>
      </w:r>
      <w:r w:rsidRPr="00446F0E">
        <w:rPr>
          <w:lang w:val="ru-RU"/>
        </w:rPr>
        <w:t xml:space="preserve"> (</w:t>
      </w:r>
      <w:r>
        <w:rPr>
          <w:lang w:val="ru-RU"/>
        </w:rPr>
        <w:t>широкоугольный элемент</w:t>
      </w:r>
      <w:r w:rsidRPr="00446F0E">
        <w:rPr>
          <w:lang w:val="ru-RU"/>
        </w:rPr>
        <w:t>)</w:t>
      </w:r>
      <w:r>
        <w:rPr>
          <w:lang w:val="ru-RU"/>
        </w:rPr>
        <w:t xml:space="preserve"> и которого вторая поверхность (</w:t>
      </w:r>
      <w:r>
        <w:t>secondSurfaceZone</w:t>
      </w:r>
      <w:r>
        <w:rPr>
          <w:lang w:val="ru-RU"/>
        </w:rPr>
        <w:t>)</w:t>
      </w:r>
      <w:r w:rsidRPr="00446F0E">
        <w:rPr>
          <w:lang w:val="ru-RU"/>
        </w:rPr>
        <w:t xml:space="preserve"> </w:t>
      </w:r>
      <w:r>
        <w:rPr>
          <w:lang w:val="ru-RU"/>
        </w:rPr>
        <w:t xml:space="preserve">находится левее первой поверхности базового элемента; третий – типа </w:t>
      </w:r>
      <w:r>
        <w:t>ElementTypeT</w:t>
      </w:r>
      <w:r w:rsidRPr="00446F0E">
        <w:rPr>
          <w:lang w:val="ru-RU"/>
        </w:rPr>
        <w:t xml:space="preserve"> (</w:t>
      </w:r>
      <w:r>
        <w:rPr>
          <w:lang w:val="ru-RU"/>
        </w:rPr>
        <w:t>светосильный элемент</w:t>
      </w:r>
      <w:r w:rsidRPr="00446F0E">
        <w:rPr>
          <w:lang w:val="ru-RU"/>
        </w:rPr>
        <w:t>)</w:t>
      </w:r>
      <w:r>
        <w:rPr>
          <w:lang w:val="ru-RU"/>
        </w:rPr>
        <w:t>, у которого первая зона (</w:t>
      </w:r>
      <w:r>
        <w:t>firstSurfaceZone</w:t>
      </w:r>
      <w:r>
        <w:rPr>
          <w:lang w:val="ru-RU"/>
        </w:rPr>
        <w:t>)</w:t>
      </w:r>
      <w:r w:rsidRPr="00446F0E">
        <w:rPr>
          <w:lang w:val="ru-RU"/>
        </w:rPr>
        <w:t xml:space="preserve"> </w:t>
      </w:r>
      <w:r>
        <w:rPr>
          <w:lang w:val="ru-RU"/>
        </w:rPr>
        <w:t xml:space="preserve">правее второй поверхности базового элемента. В результате срабатывания правила в рабочую память будет добавлен объект класса </w:t>
      </w:r>
      <w:r>
        <w:t>Schema</w:t>
      </w:r>
      <w:r w:rsidRPr="00446F0E">
        <w:rPr>
          <w:lang w:val="ru-RU"/>
        </w:rPr>
        <w:t>.</w:t>
      </w:r>
    </w:p>
    <w:p w:rsidR="005342BE" w:rsidRPr="005342BE" w:rsidRDefault="005342BE" w:rsidP="005342BE">
      <w:pPr>
        <w:pStyle w:val="Heading2"/>
      </w:pPr>
      <w:bookmarkStart w:id="73" w:name="_Toc325223199"/>
      <w:r w:rsidRPr="005342BE">
        <w:t>Описание интерфейса пользователя</w:t>
      </w:r>
      <w:bookmarkEnd w:id="73"/>
    </w:p>
    <w:p w:rsidR="005342BE" w:rsidRPr="005342BE" w:rsidRDefault="005342BE" w:rsidP="005342BE">
      <w:pPr>
        <w:pStyle w:val="Heading2"/>
      </w:pPr>
      <w:bookmarkStart w:id="74" w:name="_Toc325223200"/>
      <w:r w:rsidRPr="005342BE">
        <w:t>Отладка алгоритмов</w:t>
      </w:r>
      <w:bookmarkEnd w:id="74"/>
    </w:p>
    <w:p w:rsidR="005342BE" w:rsidRDefault="005342BE" w:rsidP="005342BE">
      <w:r>
        <w:rPr>
          <w:rFonts w:ascii="Arial" w:hAnsi="Arial" w:cs="Arial"/>
          <w:color w:val="000000"/>
          <w:sz w:val="23"/>
          <w:szCs w:val="23"/>
        </w:rPr>
        <w:t>Описать режим отладки</w:t>
      </w:r>
    </w:p>
    <w:p w:rsidR="005342BE" w:rsidRPr="005342BE" w:rsidRDefault="005342BE" w:rsidP="005342BE">
      <w:pPr>
        <w:pStyle w:val="Heading2"/>
      </w:pPr>
      <w:bookmarkStart w:id="75" w:name="_Toc325223201"/>
      <w:r w:rsidRPr="005342BE">
        <w:t>Тестирование</w:t>
      </w:r>
      <w:bookmarkEnd w:id="75"/>
    </w:p>
    <w:p w:rsidR="005342BE" w:rsidRPr="005342BE" w:rsidRDefault="005342BE" w:rsidP="005342BE">
      <w:pPr>
        <w:pStyle w:val="Heading3"/>
      </w:pPr>
      <w:bookmarkStart w:id="76" w:name="_Toc325223202"/>
      <w:r w:rsidRPr="005342BE">
        <w:t>Модульное тестирование</w:t>
      </w:r>
      <w:bookmarkEnd w:id="76"/>
    </w:p>
    <w:p w:rsidR="005342BE" w:rsidRDefault="005342BE" w:rsidP="005342BE">
      <w:r>
        <w:rPr>
          <w:rFonts w:ascii="Arial" w:hAnsi="Arial" w:cs="Arial"/>
          <w:color w:val="000000"/>
          <w:sz w:val="23"/>
          <w:szCs w:val="23"/>
        </w:rPr>
        <w:t>Рассказать про модульное тестирование</w:t>
      </w:r>
    </w:p>
    <w:p w:rsidR="005342BE" w:rsidRPr="005342BE" w:rsidRDefault="005342BE" w:rsidP="005342BE">
      <w:pPr>
        <w:pStyle w:val="Heading3"/>
      </w:pPr>
      <w:bookmarkStart w:id="77" w:name="_Toc325223203"/>
      <w:r w:rsidRPr="005342BE">
        <w:t>Тестирование интерфейса</w:t>
      </w:r>
      <w:bookmarkEnd w:id="77"/>
    </w:p>
    <w:p w:rsidR="005342BE" w:rsidRDefault="005342BE" w:rsidP="005342BE">
      <w:r>
        <w:rPr>
          <w:rFonts w:ascii="Arial" w:hAnsi="Arial" w:cs="Arial"/>
          <w:color w:val="000000"/>
          <w:sz w:val="23"/>
          <w:szCs w:val="23"/>
        </w:rPr>
        <w:t>Придумать что-нить с Selenium</w:t>
      </w:r>
    </w:p>
    <w:p w:rsidR="005342BE" w:rsidRPr="005342BE" w:rsidRDefault="005342BE" w:rsidP="005342BE">
      <w:pPr>
        <w:pStyle w:val="Heading3"/>
      </w:pPr>
      <w:bookmarkStart w:id="78" w:name="_Toc325223204"/>
      <w:r w:rsidRPr="005342BE">
        <w:t>Тестирование базы знаний</w:t>
      </w:r>
      <w:bookmarkEnd w:id="78"/>
    </w:p>
    <w:p w:rsidR="005342BE" w:rsidRDefault="005342BE" w:rsidP="005342BE">
      <w:pPr>
        <w:rPr>
          <w:rFonts w:ascii="Arial" w:hAnsi="Arial" w:cs="Arial"/>
          <w:color w:val="000000"/>
          <w:sz w:val="23"/>
          <w:szCs w:val="23"/>
          <w:lang w:val="ru-RU"/>
        </w:rPr>
      </w:pPr>
      <w:r>
        <w:rPr>
          <w:rFonts w:ascii="Arial" w:hAnsi="Arial" w:cs="Arial"/>
          <w:color w:val="000000"/>
          <w:sz w:val="23"/>
          <w:szCs w:val="23"/>
        </w:rPr>
        <w:t>Описать тестирования БЗ</w:t>
      </w:r>
    </w:p>
    <w:p w:rsidR="0060196F" w:rsidRDefault="0060196F" w:rsidP="0060196F">
      <w:pPr>
        <w:pStyle w:val="Heading1"/>
        <w:numPr>
          <w:ilvl w:val="0"/>
          <w:numId w:val="0"/>
        </w:numPr>
        <w:sectPr w:rsidR="0060196F" w:rsidSect="00D7659E">
          <w:pgSz w:w="11907" w:h="16839" w:code="9"/>
          <w:pgMar w:top="1134" w:right="850" w:bottom="1134" w:left="1701" w:header="708" w:footer="708" w:gutter="0"/>
          <w:cols w:space="708"/>
          <w:docGrid w:linePitch="360"/>
        </w:sectPr>
      </w:pPr>
    </w:p>
    <w:p w:rsidR="00E278C7" w:rsidRDefault="00E278C7" w:rsidP="00E278C7">
      <w:pPr>
        <w:pStyle w:val="Heading1"/>
      </w:pPr>
      <w:bookmarkStart w:id="79" w:name="_Toc325223205"/>
      <w:r>
        <w:lastRenderedPageBreak/>
        <w:t>Экономическое обоснование</w:t>
      </w:r>
      <w:bookmarkEnd w:id="79"/>
    </w:p>
    <w:p w:rsidR="00E23C91" w:rsidRDefault="00E23C91" w:rsidP="00E23C91">
      <w:pPr>
        <w:pStyle w:val="Heading2"/>
      </w:pPr>
      <w:bookmarkStart w:id="80" w:name="_Toc325223206"/>
      <w:r>
        <w:t>Обоснование целесообразности разработки проекта</w:t>
      </w:r>
      <w:bookmarkEnd w:id="80"/>
    </w:p>
    <w:p w:rsidR="0064080A" w:rsidRDefault="00FB6960" w:rsidP="0064080A">
      <w:pPr>
        <w:ind w:firstLine="709"/>
        <w:rPr>
          <w:rFonts w:cs="Times New Roman"/>
          <w:iCs/>
          <w:szCs w:val="24"/>
          <w:lang w:val="ru-RU"/>
        </w:rPr>
      </w:pPr>
      <w:r w:rsidRPr="00FB6960">
        <w:rPr>
          <w:rFonts w:cs="Times New Roman"/>
          <w:iCs/>
          <w:szCs w:val="24"/>
          <w:lang w:val="ru-RU"/>
        </w:rPr>
        <w:t>П</w:t>
      </w:r>
      <w:r w:rsidR="00601C46">
        <w:rPr>
          <w:rFonts w:cs="Times New Roman"/>
          <w:iCs/>
          <w:szCs w:val="24"/>
          <w:lang w:val="ru-RU"/>
        </w:rPr>
        <w:t>рименение технологии экспертных систем</w:t>
      </w:r>
      <w:r w:rsidRPr="00FB6960">
        <w:rPr>
          <w:rFonts w:cs="Times New Roman"/>
          <w:iCs/>
          <w:szCs w:val="24"/>
          <w:lang w:val="ru-RU"/>
        </w:rPr>
        <w:t xml:space="preserve"> </w:t>
      </w:r>
      <w:r w:rsidR="00601C46">
        <w:rPr>
          <w:rFonts w:cs="Times New Roman"/>
          <w:iCs/>
          <w:szCs w:val="24"/>
          <w:lang w:val="ru-RU"/>
        </w:rPr>
        <w:t xml:space="preserve">в системах автоматизации проектирования </w:t>
      </w:r>
      <w:r w:rsidR="0064080A">
        <w:rPr>
          <w:rFonts w:cs="Times New Roman"/>
          <w:iCs/>
          <w:szCs w:val="24"/>
          <w:lang w:val="ru-RU"/>
        </w:rPr>
        <w:t>позволяет автоматизировать выполнение монотонных трудозатратных задач и задач требующих специальных знаний и опыта.</w:t>
      </w:r>
    </w:p>
    <w:p w:rsidR="00FB6960" w:rsidRPr="00601C46" w:rsidRDefault="0064080A" w:rsidP="0064080A">
      <w:pPr>
        <w:ind w:firstLine="709"/>
        <w:rPr>
          <w:rFonts w:cs="Times New Roman"/>
          <w:iCs/>
          <w:szCs w:val="24"/>
          <w:lang w:val="ru-RU"/>
        </w:rPr>
      </w:pPr>
      <w:r>
        <w:rPr>
          <w:rFonts w:cs="Times New Roman"/>
          <w:iCs/>
          <w:szCs w:val="24"/>
          <w:lang w:val="ru-RU"/>
        </w:rPr>
        <w:t>В нашем случае необходимость разработки обусловлена отсутствием инструментов автоматизирующих структурный синтез оптических систем.</w:t>
      </w:r>
      <w:r w:rsidR="00FB6960" w:rsidRPr="00601C46">
        <w:rPr>
          <w:rFonts w:cs="Times New Roman"/>
          <w:iCs/>
          <w:szCs w:val="24"/>
          <w:lang w:val="ru-RU"/>
        </w:rPr>
        <w:t xml:space="preserve"> </w:t>
      </w:r>
    </w:p>
    <w:p w:rsidR="00E23C91" w:rsidRPr="00E23C91" w:rsidRDefault="00FB6960" w:rsidP="00FB6960">
      <w:pPr>
        <w:rPr>
          <w:lang w:val="ru-RU"/>
        </w:rPr>
      </w:pPr>
      <w:r w:rsidRPr="00FB6960">
        <w:rPr>
          <w:rFonts w:cs="Times New Roman"/>
          <w:iCs/>
          <w:szCs w:val="24"/>
          <w:lang w:val="ru-RU"/>
        </w:rPr>
        <w:t>Проект относится к разработкам коммерческо</w:t>
      </w:r>
      <w:r w:rsidR="0064080A">
        <w:rPr>
          <w:rFonts w:cs="Times New Roman"/>
          <w:iCs/>
          <w:szCs w:val="24"/>
          <w:lang w:val="ru-RU"/>
        </w:rPr>
        <w:t>го типа, предназначен для</w:t>
      </w:r>
      <w:r w:rsidRPr="00FB6960">
        <w:rPr>
          <w:rFonts w:cs="Times New Roman"/>
          <w:iCs/>
          <w:szCs w:val="24"/>
          <w:lang w:val="ru-RU"/>
        </w:rPr>
        <w:t xml:space="preserve"> реализации</w:t>
      </w:r>
      <w:r w:rsidR="0064080A">
        <w:rPr>
          <w:rFonts w:cs="Times New Roman"/>
          <w:iCs/>
          <w:szCs w:val="24"/>
          <w:lang w:val="ru-RU"/>
        </w:rPr>
        <w:t xml:space="preserve"> по подписке</w:t>
      </w:r>
      <w:r w:rsidRPr="00FB6960">
        <w:rPr>
          <w:rFonts w:cs="Times New Roman"/>
          <w:iCs/>
          <w:szCs w:val="24"/>
          <w:lang w:val="ru-RU"/>
        </w:rPr>
        <w:t xml:space="preserve">, имеющий </w:t>
      </w:r>
      <w:r w:rsidR="0064080A">
        <w:rPr>
          <w:rFonts w:cs="Times New Roman"/>
          <w:iCs/>
          <w:szCs w:val="24"/>
          <w:lang w:val="ru-RU"/>
        </w:rPr>
        <w:t xml:space="preserve">непрямой </w:t>
      </w:r>
      <w:r w:rsidRPr="00FB6960">
        <w:rPr>
          <w:rFonts w:cs="Times New Roman"/>
          <w:iCs/>
          <w:szCs w:val="24"/>
          <w:lang w:val="ru-RU"/>
        </w:rPr>
        <w:t>рыночный аналог.</w:t>
      </w:r>
    </w:p>
    <w:p w:rsidR="00E23C91" w:rsidRDefault="00E23C91" w:rsidP="00E23C91">
      <w:pPr>
        <w:pStyle w:val="Heading2"/>
      </w:pPr>
      <w:bookmarkStart w:id="81" w:name="_Toc325223207"/>
      <w:r>
        <w:t>Формирование цены программного продукта</w:t>
      </w:r>
      <w:bookmarkEnd w:id="81"/>
    </w:p>
    <w:p w:rsidR="00F16A38" w:rsidRPr="00F16A38" w:rsidRDefault="00F16A38" w:rsidP="00F16A38">
      <w:pPr>
        <w:rPr>
          <w:lang w:val="ru-RU"/>
        </w:rPr>
      </w:pPr>
      <w:r w:rsidRPr="00F16A38">
        <w:rPr>
          <w:lang w:val="ru-RU"/>
        </w:rPr>
        <w:t>Программный продукт (ПП) представляет собой особый товар, имеющий ряд характерных черт и особенностей, в числе которых – специфика труда по проектированию и созданию программного продукта, определению цены на него, обоснованию затрат на проектирование и разработку и т.п.</w:t>
      </w:r>
    </w:p>
    <w:p w:rsidR="00F16A38" w:rsidRDefault="00F16A38" w:rsidP="00F16A38">
      <w:r w:rsidRPr="00F16A38">
        <w:rPr>
          <w:lang w:val="ru-RU"/>
        </w:rPr>
        <w:t xml:space="preserve">ПП является объектом интеллектуальной собственности. Интеллектуальная собственность, охраняемая в большинстве стран мира, является сейчас одним из наиболее мощных стимуляторов прогресса во всех отраслях развития общества – научно-технического, культурного и других. </w:t>
      </w:r>
      <w:r>
        <w:t xml:space="preserve">Интеллектуальная собственность включает в себя две основные сферы прав: </w:t>
      </w:r>
    </w:p>
    <w:p w:rsidR="00F16A38" w:rsidRPr="00E17C4F" w:rsidRDefault="00F16A38" w:rsidP="00F16A38">
      <w:pPr>
        <w:pStyle w:val="ListParagraph"/>
        <w:numPr>
          <w:ilvl w:val="0"/>
          <w:numId w:val="37"/>
        </w:numPr>
        <w:rPr>
          <w:lang w:val="ru-RU"/>
        </w:rPr>
      </w:pPr>
      <w:r w:rsidRPr="00E17C4F">
        <w:rPr>
          <w:lang w:val="ru-RU"/>
        </w:rPr>
        <w:t>промышленную собственность, под которой понимаются главным образом права на изобретения, промышленные образцы, товарные знаки и наименования мест происхождения товара;</w:t>
      </w:r>
    </w:p>
    <w:p w:rsidR="00F16A38" w:rsidRPr="00E17C4F" w:rsidRDefault="00F16A38" w:rsidP="00F16A38">
      <w:pPr>
        <w:pStyle w:val="ListParagraph"/>
        <w:numPr>
          <w:ilvl w:val="0"/>
          <w:numId w:val="37"/>
        </w:numPr>
        <w:rPr>
          <w:lang w:val="ru-RU"/>
        </w:rPr>
      </w:pPr>
      <w:r w:rsidRPr="00E17C4F">
        <w:rPr>
          <w:lang w:val="ru-RU"/>
        </w:rPr>
        <w:t>авторское право, под которым понимаются главным образом права на литературные, музыкальные, художественные, фотографические и аудиовизуальные произведения, программы для ЭВМ и базы данных.</w:t>
      </w:r>
    </w:p>
    <w:p w:rsidR="00F16A38" w:rsidRPr="00F16A38" w:rsidRDefault="00F16A38" w:rsidP="00F16A38">
      <w:pPr>
        <w:rPr>
          <w:lang w:val="ru-RU"/>
        </w:rPr>
      </w:pPr>
      <w:r w:rsidRPr="00F16A38">
        <w:rPr>
          <w:lang w:val="ru-RU"/>
        </w:rPr>
        <w:lastRenderedPageBreak/>
        <w:t>ПП представляют собой весьма специфичный товар с множеством присущих им особенностей. Многие их особенности проявляются и в методах расчетов цены на них.</w:t>
      </w:r>
    </w:p>
    <w:p w:rsidR="00F16A38" w:rsidRPr="00F16A38" w:rsidRDefault="00F16A38" w:rsidP="00F16A38">
      <w:pPr>
        <w:rPr>
          <w:lang w:val="ru-RU"/>
        </w:rPr>
      </w:pPr>
      <w:r w:rsidRPr="00F16A38">
        <w:rPr>
          <w:lang w:val="ru-RU"/>
        </w:rPr>
        <w:t xml:space="preserve"> На разработку ПП средней сложности обычно требуются весьма незначительные средства. Однако, при этом он может дать экономический эффект, значительно превышающий эффект от использования достаточно дорогостоящих систем. А возможность многократного применения ПП различными пользователями резко снижает его стоимость по мере расширения круга пользователей.</w:t>
      </w:r>
    </w:p>
    <w:p w:rsidR="00F16A38" w:rsidRPr="00F16A38" w:rsidRDefault="00F16A38" w:rsidP="00F16A38">
      <w:pPr>
        <w:rPr>
          <w:lang w:val="ru-RU"/>
        </w:rPr>
      </w:pPr>
      <w:r w:rsidRPr="00F16A38">
        <w:rPr>
          <w:lang w:val="ru-RU"/>
        </w:rPr>
        <w:t>Следует подчеркнуть, что у ПП практически отсутствует процесс физического старения и износа. Для них основные затраты приходятся на разработку образца, тогда как процесс тиражирования представляет собой, обычно, сравнительно несложную и недорогую процедуру копирования ПП и сопровождающей документации. Таким образом, этот товар не обладает, по сути, рыночной стоимостью, формируемой на базе общественно необходимых затрат труда.</w:t>
      </w:r>
    </w:p>
    <w:p w:rsidR="00F16A38" w:rsidRPr="00F16A38" w:rsidRDefault="00F16A38" w:rsidP="00F16A38">
      <w:pPr>
        <w:rPr>
          <w:lang w:val="ru-RU"/>
        </w:rPr>
      </w:pPr>
      <w:r w:rsidRPr="00F16A38">
        <w:rPr>
          <w:lang w:val="ru-RU"/>
        </w:rPr>
        <w:t>Цена на ПП устанавливается на единицу программной продукции с учетом комплектности ее поставки. Она обычно формируется на базе себестоимости производства и прибыли.</w:t>
      </w:r>
    </w:p>
    <w:p w:rsidR="00F16A38" w:rsidRPr="00F16A38" w:rsidRDefault="00F16A38" w:rsidP="00F16A38">
      <w:pPr>
        <w:rPr>
          <w:lang w:val="ru-RU"/>
        </w:rPr>
      </w:pPr>
      <w:r w:rsidRPr="00F16A38">
        <w:rPr>
          <w:lang w:val="ru-RU"/>
        </w:rPr>
        <w:t>При определении стоимости ПП можно выделить четыре метода оценки:</w:t>
      </w:r>
    </w:p>
    <w:p w:rsidR="00F16A38" w:rsidRDefault="00F16A38" w:rsidP="00F16A38">
      <w:pPr>
        <w:pStyle w:val="ListParagraph"/>
        <w:numPr>
          <w:ilvl w:val="0"/>
          <w:numId w:val="38"/>
        </w:numPr>
      </w:pPr>
      <w:r>
        <w:t>метод аналогии;</w:t>
      </w:r>
    </w:p>
    <w:p w:rsidR="00F16A38" w:rsidRDefault="00F16A38" w:rsidP="00F16A38">
      <w:pPr>
        <w:pStyle w:val="ListParagraph"/>
        <w:numPr>
          <w:ilvl w:val="0"/>
          <w:numId w:val="38"/>
        </w:numPr>
      </w:pPr>
      <w:r>
        <w:t>нормативные методы;</w:t>
      </w:r>
    </w:p>
    <w:p w:rsidR="00F16A38" w:rsidRDefault="00F16A38" w:rsidP="00F16A38">
      <w:pPr>
        <w:pStyle w:val="ListParagraph"/>
        <w:numPr>
          <w:ilvl w:val="0"/>
          <w:numId w:val="38"/>
        </w:numPr>
      </w:pPr>
      <w:r>
        <w:t>методы экспертных оценок;</w:t>
      </w:r>
    </w:p>
    <w:p w:rsidR="00F16A38" w:rsidRDefault="00F16A38" w:rsidP="00F16A38">
      <w:pPr>
        <w:pStyle w:val="ListParagraph"/>
        <w:numPr>
          <w:ilvl w:val="0"/>
          <w:numId w:val="38"/>
        </w:numPr>
      </w:pPr>
      <w:r>
        <w:t>исследовательские методы.</w:t>
      </w:r>
    </w:p>
    <w:p w:rsidR="00F16A38" w:rsidRPr="00F16A38" w:rsidRDefault="00F16A38" w:rsidP="00F16A38">
      <w:pPr>
        <w:rPr>
          <w:lang w:val="ru-RU"/>
        </w:rPr>
      </w:pPr>
      <w:r w:rsidRPr="00F16A38">
        <w:rPr>
          <w:lang w:val="ru-RU"/>
        </w:rPr>
        <w:t>Метод аналогии основан на использовании в качестве базы для оценки трудовых и стоимостных затрат параметров, ранее выполненных аналогичных программных разработок. В этом случае предполагаемые затраты определяются по фактическим данным о расходах соответствующих программ аналогов с корректировкой, поправочными коэффициентами. Значения этих коэффициентов, а также выбор сопоставлений определяется экспериментальными данными.</w:t>
      </w:r>
    </w:p>
    <w:p w:rsidR="00F16A38" w:rsidRPr="00F16A38" w:rsidRDefault="00F16A38" w:rsidP="00F16A38">
      <w:pPr>
        <w:rPr>
          <w:lang w:val="ru-RU"/>
        </w:rPr>
      </w:pPr>
      <w:r w:rsidRPr="00F16A38">
        <w:rPr>
          <w:lang w:val="ru-RU"/>
        </w:rPr>
        <w:t>Различные модификации методов различаются степенью детализации программных разработок (программы, операторы, команды, модули) и процессами создания программ (виды работ, этапы), набором факторов, влияющих на затраты.</w:t>
      </w:r>
    </w:p>
    <w:p w:rsidR="00F16A38" w:rsidRPr="00F16A38" w:rsidRDefault="00F16A38" w:rsidP="00F16A38">
      <w:pPr>
        <w:rPr>
          <w:lang w:val="ru-RU"/>
        </w:rPr>
      </w:pPr>
      <w:r w:rsidRPr="00F16A38">
        <w:rPr>
          <w:lang w:val="ru-RU"/>
        </w:rPr>
        <w:lastRenderedPageBreak/>
        <w:t>При определении цены на ПП в рыночных условиях определяют нижний и верхний пределы цены. Нижним пределом обычно являются издержки, поскольку они возмещают затраты на создание программы. Верхний предел установить сложнее, так как им может быть сразу несколько факторов.  Во-первых, это возможный прирост прибыли (экономии), который пользователь может получить при использовании ПП. Во-вторых, если аналогичный продукт предлагается разными производителями, то цены конкурента могут быть верхним пределом. В-третьих, для пользователя не исключается возможность самостоятельной разработки продукта с привлечением сторонних специалистов. Предельной ценой для пользователя будут выступать собственные издержки на разработку программы. Четвертый фактор связан с сознательным нарушение авторских прав и законов об интеллектуальной собственности, то есть приобретение пользователем контрафактной продукции. Поэтому оценки степени защищенности продукта является важным критерием ценообразования.</w:t>
      </w:r>
    </w:p>
    <w:p w:rsidR="00F16A38" w:rsidRPr="00F16A38" w:rsidRDefault="00F16A38" w:rsidP="00F16A38">
      <w:pPr>
        <w:rPr>
          <w:lang w:val="ru-RU"/>
        </w:rPr>
      </w:pPr>
      <w:r w:rsidRPr="00F16A38">
        <w:rPr>
          <w:lang w:val="ru-RU"/>
        </w:rPr>
        <w:t>Однако при любом способе определения цены на программные продукты доходы от реализации должны превышать затраты на создание, в противном случае будут отсутствовать стимулы для развития и совершенствования.</w:t>
      </w:r>
    </w:p>
    <w:p w:rsidR="00E23C91" w:rsidRDefault="00E23C91" w:rsidP="00E23C91">
      <w:pPr>
        <w:pStyle w:val="Heading2"/>
      </w:pPr>
      <w:bookmarkStart w:id="82" w:name="_Toc325223208"/>
      <w:r>
        <w:t>Организация и планирование работ по разработке проекта</w:t>
      </w:r>
      <w:bookmarkEnd w:id="82"/>
    </w:p>
    <w:p w:rsidR="00F16A38" w:rsidRPr="00F16A38" w:rsidRDefault="00F16A38" w:rsidP="00F16A38">
      <w:pPr>
        <w:rPr>
          <w:lang w:val="ru-RU"/>
        </w:rPr>
      </w:pPr>
      <w:r w:rsidRPr="00F16A38">
        <w:rPr>
          <w:lang w:val="ru-RU"/>
        </w:rPr>
        <w:t>Для разр</w:t>
      </w:r>
      <w:r w:rsidR="00CE409C">
        <w:rPr>
          <w:lang w:val="ru-RU"/>
        </w:rPr>
        <w:t>аботки ПП было задействовано три человека: руководитель ВКР,  исполнитель (программист и инженер по знаниям в одном лице) и эксперт.</w:t>
      </w:r>
    </w:p>
    <w:p w:rsidR="00F16A38" w:rsidRPr="00CE409C" w:rsidRDefault="00F16A38" w:rsidP="00F16A38">
      <w:pPr>
        <w:rPr>
          <w:lang w:val="ru-RU"/>
        </w:rPr>
      </w:pPr>
      <w:r w:rsidRPr="00F16A38">
        <w:rPr>
          <w:lang w:val="ru-RU"/>
        </w:rPr>
        <w:t>Руководитель ВКР выполнял постановку задачи, курировал ход работ, давал необходимые консультации при разработке ПП. Исполнитель отвечал за проектирование информационного обеспечения, разработку структуры базы данных, реализацию вычислительных алгоритмов в виде завершенного продукта, р</w:t>
      </w:r>
      <w:r w:rsidR="00CE409C">
        <w:rPr>
          <w:lang w:val="ru-RU"/>
        </w:rPr>
        <w:t xml:space="preserve">азработку интерфейсных блоков, </w:t>
      </w:r>
      <w:r w:rsidRPr="00F16A38">
        <w:rPr>
          <w:lang w:val="ru-RU"/>
        </w:rPr>
        <w:t>отладку программы</w:t>
      </w:r>
      <w:r w:rsidR="00CE409C">
        <w:rPr>
          <w:lang w:val="ru-RU"/>
        </w:rPr>
        <w:t xml:space="preserve"> и интервьирование эксперта</w:t>
      </w:r>
      <w:r w:rsidRPr="00F16A38">
        <w:rPr>
          <w:lang w:val="ru-RU"/>
        </w:rPr>
        <w:t>. Стадии разработки, этапы и содержание работ приведены в таблице</w:t>
      </w:r>
      <w:r>
        <w:t> </w:t>
      </w:r>
      <w:r w:rsidRPr="00F16A38">
        <w:rPr>
          <w:lang w:val="ru-RU"/>
        </w:rPr>
        <w:t>5.</w:t>
      </w:r>
    </w:p>
    <w:p w:rsidR="00F16A38" w:rsidRDefault="00F16A38" w:rsidP="00F16A38">
      <w:pPr>
        <w:rPr>
          <w:lang w:val="ru-RU"/>
        </w:rPr>
      </w:pPr>
      <w:r w:rsidRPr="00F16A38">
        <w:rPr>
          <w:lang w:val="ru-RU"/>
        </w:rPr>
        <w:t>Произведем расчет расходов на материалы, используя данные, представленные в</w:t>
      </w:r>
      <w:r w:rsidR="009B4F14">
        <w:rPr>
          <w:lang w:val="ru-RU"/>
        </w:rPr>
        <w:t xml:space="preserve"> </w:t>
      </w:r>
      <w:r w:rsidR="009B4F14">
        <w:rPr>
          <w:lang w:val="ru-RU"/>
        </w:rPr>
        <w:fldChar w:fldCharType="begin"/>
      </w:r>
      <w:r w:rsidR="009B4F14">
        <w:rPr>
          <w:lang w:val="ru-RU"/>
        </w:rPr>
        <w:instrText xml:space="preserve"> REF _Ref325210256 \h </w:instrText>
      </w:r>
      <w:r w:rsidR="009B4F14">
        <w:rPr>
          <w:lang w:val="ru-RU"/>
        </w:rPr>
      </w:r>
      <w:r w:rsidR="009B4F14">
        <w:rPr>
          <w:lang w:val="ru-RU"/>
        </w:rPr>
        <w:fldChar w:fldCharType="separate"/>
      </w:r>
      <w:r w:rsidR="009B4F14">
        <w:rPr>
          <w:lang w:val="ru-RU"/>
        </w:rPr>
        <w:t>таблице</w:t>
      </w:r>
      <w:r w:rsidR="009B4F14" w:rsidRPr="009B4F14">
        <w:rPr>
          <w:lang w:val="ru-RU"/>
        </w:rPr>
        <w:t xml:space="preserve"> </w:t>
      </w:r>
      <w:r w:rsidR="009B4F14" w:rsidRPr="009B4F14">
        <w:rPr>
          <w:noProof/>
          <w:lang w:val="ru-RU"/>
        </w:rPr>
        <w:t>4</w:t>
      </w:r>
      <w:r w:rsidR="009B4F14" w:rsidRPr="009B4F14">
        <w:rPr>
          <w:lang w:val="ru-RU"/>
        </w:rPr>
        <w:t>.</w:t>
      </w:r>
      <w:r w:rsidR="009B4F14" w:rsidRPr="009B4F14">
        <w:rPr>
          <w:noProof/>
          <w:lang w:val="ru-RU"/>
        </w:rPr>
        <w:t>1</w:t>
      </w:r>
      <w:r w:rsidR="009B4F14">
        <w:rPr>
          <w:lang w:val="ru-RU"/>
        </w:rPr>
        <w:fldChar w:fldCharType="end"/>
      </w:r>
      <w:r w:rsidRPr="00F16A38">
        <w:rPr>
          <w:lang w:val="ru-RU"/>
        </w:rPr>
        <w:t>.</w:t>
      </w:r>
    </w:p>
    <w:p w:rsidR="009B4F14" w:rsidRPr="009B4F14" w:rsidRDefault="009B4F14" w:rsidP="009B4F14">
      <w:pPr>
        <w:pStyle w:val="Caption"/>
        <w:keepNext/>
        <w:rPr>
          <w:lang w:val="ru-RU"/>
        </w:rPr>
      </w:pPr>
      <w:bookmarkStart w:id="83" w:name="_Ref325210256"/>
      <w:r w:rsidRPr="009B4F14">
        <w:rPr>
          <w:lang w:val="ru-RU"/>
        </w:rPr>
        <w:lastRenderedPageBreak/>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4</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1</w:t>
      </w:r>
      <w:r w:rsidR="004E716A">
        <w:rPr>
          <w:lang w:val="ru-RU"/>
        </w:rPr>
        <w:fldChar w:fldCharType="end"/>
      </w:r>
      <w:bookmarkEnd w:id="83"/>
      <w:r>
        <w:rPr>
          <w:lang w:val="ru-RU"/>
        </w:rPr>
        <w:t xml:space="preserve"> - Расчет затрат на основные материалы, покупные изделия и полуфабрикаты</w:t>
      </w:r>
    </w:p>
    <w:tbl>
      <w:tblPr>
        <w:tblW w:w="9426" w:type="dxa"/>
        <w:tblInd w:w="5" w:type="dxa"/>
        <w:tblLayout w:type="fixed"/>
        <w:tblCellMar>
          <w:left w:w="0" w:type="dxa"/>
          <w:right w:w="0" w:type="dxa"/>
        </w:tblCellMar>
        <w:tblLook w:val="0000"/>
      </w:tblPr>
      <w:tblGrid>
        <w:gridCol w:w="340"/>
        <w:gridCol w:w="1782"/>
        <w:gridCol w:w="1105"/>
        <w:gridCol w:w="1026"/>
        <w:gridCol w:w="992"/>
        <w:gridCol w:w="826"/>
        <w:gridCol w:w="1774"/>
        <w:gridCol w:w="1499"/>
        <w:gridCol w:w="12"/>
        <w:gridCol w:w="13"/>
        <w:gridCol w:w="57"/>
      </w:tblGrid>
      <w:tr w:rsidR="009B4F14" w:rsidTr="005F5F29">
        <w:trPr>
          <w:cantSplit/>
          <w:trHeight w:val="1940"/>
          <w:tblHeader/>
        </w:trPr>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 п/п</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Pr="009B4F14" w:rsidRDefault="009B4F14" w:rsidP="009B4F14">
            <w:pPr>
              <w:pStyle w:val="NoSpacing"/>
              <w:jc w:val="center"/>
              <w:rPr>
                <w:lang w:val="ru-RU"/>
              </w:rPr>
            </w:pPr>
            <w:r w:rsidRPr="009B4F14">
              <w:rPr>
                <w:lang w:val="ru-RU"/>
              </w:rPr>
              <w:t>Наименование материалов, покупных изделий, полуфабрикатов</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Единица измерения</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5F5F29" w:rsidP="009B4F14">
            <w:pPr>
              <w:pStyle w:val="NoSpacing"/>
              <w:jc w:val="center"/>
            </w:pPr>
            <w:r>
              <w:t>Кол</w:t>
            </w:r>
            <w:r>
              <w:rPr>
                <w:lang w:val="ru-RU"/>
              </w:rPr>
              <w:t>-</w:t>
            </w:r>
            <w:r w:rsidR="009B4F14">
              <w:t>во</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Цена</w:t>
            </w:r>
          </w:p>
          <w:p w:rsidR="009B4F14" w:rsidRDefault="009B4F14" w:rsidP="009B4F14">
            <w:pPr>
              <w:pStyle w:val="NoSpacing"/>
              <w:jc w:val="center"/>
            </w:pPr>
            <w:r>
              <w:rPr>
                <w:lang w:val="ru-RU"/>
              </w:rPr>
              <w:t>е</w:t>
            </w:r>
            <w:r>
              <w:t>диницы</w:t>
            </w:r>
          </w:p>
          <w:p w:rsidR="009B4F14" w:rsidRDefault="009B4F14" w:rsidP="009B4F14">
            <w:pPr>
              <w:pStyle w:val="NoSpacing"/>
              <w:jc w:val="center"/>
            </w:pPr>
            <w:r>
              <w:t>(руб.)</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Сумма</w:t>
            </w:r>
          </w:p>
          <w:p w:rsidR="009B4F14" w:rsidRDefault="009B4F14" w:rsidP="009B4F14">
            <w:pPr>
              <w:pStyle w:val="NoSpacing"/>
              <w:jc w:val="center"/>
            </w:pPr>
            <w:r>
              <w:t>(руб.)</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Транспортно-заготовительные расходы</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Итого материальных затрат</w:t>
            </w:r>
          </w:p>
          <w:p w:rsidR="009B4F14" w:rsidRDefault="009B4F14" w:rsidP="009B4F14">
            <w:pPr>
              <w:pStyle w:val="NoSpacing"/>
              <w:jc w:val="center"/>
            </w:pPr>
            <w:r>
              <w:t>(руб.)</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rPr>
          <w:cantSplit/>
          <w:trHeight w:val="178"/>
          <w:tblHeader/>
        </w:trPr>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2</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3</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5</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6</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8</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9</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Материалы</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1.1</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Бумага</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пачка</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2</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57</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114</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114</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Тонер для принтера</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туба</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125</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125</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125</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Канцелярский набор</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шт.</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130</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130</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130</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1.4</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Диск CD-R</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шт.</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1.5</w:t>
            </w:r>
          </w:p>
        </w:tc>
        <w:tc>
          <w:tcPr>
            <w:tcW w:w="178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USB Flash Drive 4Gb</w:t>
            </w:r>
          </w:p>
        </w:tc>
        <w:tc>
          <w:tcPr>
            <w:tcW w:w="1105"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шт.</w:t>
            </w:r>
          </w:p>
        </w:tc>
        <w:tc>
          <w:tcPr>
            <w:tcW w:w="10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1</w:t>
            </w:r>
          </w:p>
        </w:tc>
        <w:tc>
          <w:tcPr>
            <w:tcW w:w="992"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440</w:t>
            </w:r>
          </w:p>
        </w:tc>
        <w:tc>
          <w:tcPr>
            <w:tcW w:w="826"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440</w:t>
            </w:r>
          </w:p>
        </w:tc>
        <w:tc>
          <w:tcPr>
            <w:tcW w:w="1774"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4" w:space="0" w:color="000000"/>
            </w:tcBorders>
            <w:shd w:val="clear" w:color="auto" w:fill="auto"/>
            <w:vAlign w:val="center"/>
          </w:tcPr>
          <w:p w:rsidR="009B4F14" w:rsidRDefault="009B4F14" w:rsidP="009B4F14">
            <w:pPr>
              <w:pStyle w:val="NoSpacing"/>
              <w:jc w:val="center"/>
            </w:pPr>
            <w:r>
              <w:t>440</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c>
          <w:tcPr>
            <w:tcW w:w="340"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p>
        </w:tc>
        <w:tc>
          <w:tcPr>
            <w:tcW w:w="1782"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Итого</w:t>
            </w:r>
          </w:p>
        </w:tc>
        <w:tc>
          <w:tcPr>
            <w:tcW w:w="1105"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X</w:t>
            </w:r>
          </w:p>
        </w:tc>
        <w:tc>
          <w:tcPr>
            <w:tcW w:w="1026"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X</w:t>
            </w:r>
          </w:p>
        </w:tc>
        <w:tc>
          <w:tcPr>
            <w:tcW w:w="992"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X</w:t>
            </w:r>
          </w:p>
        </w:tc>
        <w:tc>
          <w:tcPr>
            <w:tcW w:w="826"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940</w:t>
            </w:r>
          </w:p>
        </w:tc>
        <w:tc>
          <w:tcPr>
            <w:tcW w:w="1774"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0</w:t>
            </w:r>
          </w:p>
        </w:tc>
        <w:tc>
          <w:tcPr>
            <w:tcW w:w="1499" w:type="dxa"/>
            <w:tcBorders>
              <w:top w:val="single" w:sz="4" w:space="0" w:color="000000"/>
              <w:left w:val="single" w:sz="4" w:space="0" w:color="000000"/>
              <w:bottom w:val="single" w:sz="8" w:space="0" w:color="000000"/>
            </w:tcBorders>
            <w:shd w:val="clear" w:color="auto" w:fill="auto"/>
            <w:vAlign w:val="center"/>
          </w:tcPr>
          <w:p w:rsidR="009B4F14" w:rsidRDefault="009B4F14" w:rsidP="009B4F14">
            <w:pPr>
              <w:pStyle w:val="NoSpacing"/>
              <w:jc w:val="center"/>
            </w:pPr>
            <w:r>
              <w:t>940</w:t>
            </w:r>
          </w:p>
        </w:tc>
        <w:tc>
          <w:tcPr>
            <w:tcW w:w="25" w:type="dxa"/>
            <w:gridSpan w:val="2"/>
            <w:tcBorders>
              <w:left w:val="single" w:sz="4" w:space="0" w:color="000000"/>
            </w:tcBorders>
            <w:shd w:val="clear" w:color="auto" w:fill="auto"/>
            <w:vAlign w:val="center"/>
          </w:tcPr>
          <w:p w:rsidR="009B4F14" w:rsidRDefault="009B4F14" w:rsidP="009B4F14">
            <w:pPr>
              <w:pStyle w:val="NoSpacing"/>
              <w:jc w:val="center"/>
            </w:pPr>
          </w:p>
        </w:tc>
        <w:tc>
          <w:tcPr>
            <w:tcW w:w="57" w:type="dxa"/>
            <w:shd w:val="clear" w:color="auto" w:fill="auto"/>
            <w:vAlign w:val="center"/>
          </w:tcPr>
          <w:p w:rsidR="009B4F14" w:rsidRDefault="009B4F14" w:rsidP="009B4F14">
            <w:pPr>
              <w:pStyle w:val="NoSpacing"/>
              <w:jc w:val="center"/>
            </w:pPr>
          </w:p>
        </w:tc>
      </w:tr>
      <w:tr w:rsidR="009B4F14" w:rsidTr="005F5F29">
        <w:tblPrEx>
          <w:tblCellMar>
            <w:left w:w="108" w:type="dxa"/>
            <w:right w:w="108" w:type="dxa"/>
          </w:tblCellMar>
        </w:tblPrEx>
        <w:trPr>
          <w:gridAfter w:val="2"/>
          <w:wAfter w:w="70" w:type="dxa"/>
        </w:trPr>
        <w:tc>
          <w:tcPr>
            <w:tcW w:w="340"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782"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r>
              <w:t>ВСЕГО</w:t>
            </w:r>
          </w:p>
        </w:tc>
        <w:tc>
          <w:tcPr>
            <w:tcW w:w="1105"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026"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992"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826"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774" w:type="dxa"/>
            <w:tcBorders>
              <w:top w:val="single" w:sz="8" w:space="0" w:color="000000"/>
              <w:left w:val="single" w:sz="8" w:space="0" w:color="000000"/>
              <w:bottom w:val="single" w:sz="8" w:space="0" w:color="000000"/>
            </w:tcBorders>
            <w:shd w:val="clear" w:color="auto" w:fill="auto"/>
            <w:vAlign w:val="center"/>
          </w:tcPr>
          <w:p w:rsidR="009B4F14" w:rsidRDefault="009B4F14" w:rsidP="009B4F14">
            <w:pPr>
              <w:pStyle w:val="NoSpacing"/>
              <w:jc w:val="center"/>
            </w:pPr>
          </w:p>
        </w:tc>
        <w:tc>
          <w:tcPr>
            <w:tcW w:w="1511"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9B4F14" w:rsidRDefault="009B4F14" w:rsidP="009B4F14">
            <w:pPr>
              <w:pStyle w:val="NoSpacing"/>
              <w:jc w:val="center"/>
            </w:pPr>
            <w:r>
              <w:t>940</w:t>
            </w:r>
          </w:p>
        </w:tc>
      </w:tr>
    </w:tbl>
    <w:p w:rsidR="009B4F14" w:rsidRPr="009B4F14" w:rsidRDefault="009B4F14" w:rsidP="009B4F14">
      <w:pPr>
        <w:rPr>
          <w:lang w:val="ru-RU"/>
        </w:rPr>
      </w:pPr>
      <w:r w:rsidRPr="009B4F14">
        <w:rPr>
          <w:lang w:val="ru-RU"/>
        </w:rPr>
        <w:t>В данной разработке не использовались реализуемые отходы, покупные изделия и полуфабрикаты. Поэтому затраты на их приобретение не учитывались.</w:t>
      </w:r>
    </w:p>
    <w:p w:rsidR="009B4F14" w:rsidRPr="009B4F14" w:rsidRDefault="009B4F14" w:rsidP="009B4F14">
      <w:pPr>
        <w:rPr>
          <w:lang w:val="ru-RU"/>
        </w:rPr>
      </w:pPr>
      <w:r w:rsidRPr="009B4F14">
        <w:rPr>
          <w:lang w:val="ru-RU"/>
        </w:rPr>
        <w:t>При внедрении модулей, разработанных в рамках данной работы, затраты на их реализацию определяются затратами на оборудование. Для организации сервера ПП необходим персональный компьютер офисного класса. Средняя стоимость такого оборудования составляет в полной комплектации 15000 рублей. Берем в расчет новое оборудование, купленное специально для разработки и не учитываем годовую норму амортизационных отчислений.</w:t>
      </w:r>
    </w:p>
    <w:p w:rsidR="009B4F14" w:rsidRPr="009B4F14" w:rsidRDefault="009B4F14" w:rsidP="009B4F14">
      <w:pPr>
        <w:rPr>
          <w:lang w:val="ru-RU"/>
        </w:rPr>
      </w:pPr>
      <w:r w:rsidRPr="009B4F14">
        <w:rPr>
          <w:lang w:val="ru-RU"/>
        </w:rPr>
        <w:t>Расчет стоимости специального оборудования для произведения разработки  определяется по формуле</w:t>
      </w:r>
      <w:r w:rsidRPr="009B4F14">
        <w:t> </w:t>
      </w:r>
      <w:r w:rsidRPr="009B4F14">
        <w:rPr>
          <w:lang w:val="ru-RU"/>
        </w:rPr>
        <w:t>8:</w:t>
      </w:r>
    </w:p>
    <w:p w:rsidR="009B4F14" w:rsidRPr="009B4F14" w:rsidRDefault="009B4F14" w:rsidP="009B4F14">
      <w:pPr>
        <w:rPr>
          <w:lang w:val="ru-RU"/>
        </w:rPr>
      </w:pPr>
      <w:r w:rsidRPr="009B4F14">
        <w:rPr>
          <w:noProof/>
        </w:rPr>
        <w:drawing>
          <wp:inline distT="0" distB="0" distL="0" distR="0">
            <wp:extent cx="1381125" cy="41910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1381125" cy="419100"/>
                    </a:xfrm>
                    <a:prstGeom prst="rect">
                      <a:avLst/>
                    </a:prstGeom>
                    <a:solidFill>
                      <a:srgbClr val="FFFFFF"/>
                    </a:solidFill>
                    <a:ln w="9525">
                      <a:noFill/>
                      <a:miter lim="800000"/>
                      <a:headEnd/>
                      <a:tailEnd/>
                    </a:ln>
                  </pic:spPr>
                </pic:pic>
              </a:graphicData>
            </a:graphic>
          </wp:inline>
        </w:drawing>
      </w:r>
      <w:r w:rsidRPr="009B4F14">
        <w:rPr>
          <w:lang w:val="ru-RU"/>
        </w:rPr>
        <w:tab/>
        <w:t>(8)</w:t>
      </w:r>
    </w:p>
    <w:p w:rsidR="009B4F14" w:rsidRPr="009B4F14" w:rsidRDefault="009B4F14" w:rsidP="009B4F14">
      <w:pPr>
        <w:rPr>
          <w:lang w:val="ru-RU"/>
        </w:rPr>
      </w:pPr>
      <w:r w:rsidRPr="009B4F14">
        <w:rPr>
          <w:lang w:val="ru-RU"/>
        </w:rPr>
        <w:t xml:space="preserve">где </w:t>
      </w:r>
      <w:r w:rsidRPr="009B4F14">
        <w:t>m</w:t>
      </w:r>
      <w:r w:rsidRPr="009B4F14">
        <w:rPr>
          <w:lang w:val="ru-RU"/>
        </w:rPr>
        <w:t xml:space="preserve"> — количество видов специального оборудования;</w:t>
      </w:r>
    </w:p>
    <w:p w:rsidR="009B4F14" w:rsidRPr="009B4F14" w:rsidRDefault="009B4F14" w:rsidP="009B4F14">
      <w:pPr>
        <w:rPr>
          <w:lang w:val="ru-RU"/>
        </w:rPr>
      </w:pPr>
      <w:r w:rsidRPr="009B4F14">
        <w:t>S</w:t>
      </w:r>
      <w:r w:rsidRPr="009B4F14">
        <w:rPr>
          <w:lang w:val="ru-RU"/>
        </w:rPr>
        <w:t>об</w:t>
      </w:r>
      <w:r w:rsidRPr="009B4F14">
        <w:rPr>
          <w:vertAlign w:val="subscript"/>
        </w:rPr>
        <w:t>i</w:t>
      </w:r>
      <w:r w:rsidRPr="009B4F14">
        <w:rPr>
          <w:lang w:val="ru-RU"/>
        </w:rPr>
        <w:t xml:space="preserve"> — количество единиц </w:t>
      </w:r>
      <w:r w:rsidRPr="009B4F14">
        <w:t>i</w:t>
      </w:r>
      <w:r w:rsidRPr="009B4F14">
        <w:rPr>
          <w:lang w:val="ru-RU"/>
        </w:rPr>
        <w:t>-ого вида специального оборудования;</w:t>
      </w:r>
    </w:p>
    <w:p w:rsidR="009B4F14" w:rsidRPr="009B4F14" w:rsidRDefault="009B4F14" w:rsidP="009B4F14">
      <w:pPr>
        <w:rPr>
          <w:lang w:val="ru-RU"/>
        </w:rPr>
      </w:pPr>
      <w:r w:rsidRPr="009B4F14">
        <w:rPr>
          <w:lang w:val="ru-RU"/>
        </w:rPr>
        <w:t>Цоб</w:t>
      </w:r>
      <w:r w:rsidRPr="009B4F14">
        <w:rPr>
          <w:vertAlign w:val="subscript"/>
        </w:rPr>
        <w:t>i</w:t>
      </w:r>
      <w:r w:rsidRPr="009B4F14">
        <w:rPr>
          <w:lang w:val="ru-RU"/>
        </w:rPr>
        <w:t xml:space="preserve"> — цена единицы </w:t>
      </w:r>
      <w:r w:rsidRPr="009B4F14">
        <w:t>i</w:t>
      </w:r>
      <w:r w:rsidRPr="009B4F14">
        <w:rPr>
          <w:lang w:val="ru-RU"/>
        </w:rPr>
        <w:t>-ого вида оборудования;</w:t>
      </w:r>
    </w:p>
    <w:p w:rsidR="009B4F14" w:rsidRPr="009B4F14" w:rsidRDefault="009B4F14" w:rsidP="009B4F14">
      <w:pPr>
        <w:rPr>
          <w:lang w:val="ru-RU"/>
        </w:rPr>
      </w:pPr>
      <w:r w:rsidRPr="009B4F14">
        <w:rPr>
          <w:lang w:val="ru-RU"/>
        </w:rPr>
        <w:t>К</w:t>
      </w:r>
      <w:r w:rsidRPr="009B4F14">
        <w:rPr>
          <w:vertAlign w:val="subscript"/>
          <w:lang w:val="ru-RU"/>
        </w:rPr>
        <w:t xml:space="preserve">дм </w:t>
      </w:r>
      <w:r w:rsidRPr="009B4F14">
        <w:rPr>
          <w:lang w:val="ru-RU"/>
        </w:rPr>
        <w:t>— коэффициент, учитывающий затраты на доставку и монтаж, К</w:t>
      </w:r>
      <w:r w:rsidRPr="009B4F14">
        <w:rPr>
          <w:vertAlign w:val="subscript"/>
          <w:lang w:val="ru-RU"/>
        </w:rPr>
        <w:t>дм</w:t>
      </w:r>
      <w:r w:rsidRPr="009B4F14">
        <w:rPr>
          <w:lang w:val="ru-RU"/>
        </w:rPr>
        <w:t xml:space="preserve"> = 1,05÷1,1. </w:t>
      </w:r>
    </w:p>
    <w:p w:rsidR="009B4F14" w:rsidRPr="009B4F14" w:rsidRDefault="009B4F14" w:rsidP="009B4F14">
      <w:pPr>
        <w:rPr>
          <w:lang w:val="ru-RU"/>
        </w:rPr>
      </w:pPr>
      <w:r w:rsidRPr="009B4F14">
        <w:rPr>
          <w:lang w:val="ru-RU"/>
        </w:rPr>
        <w:lastRenderedPageBreak/>
        <w:t>Подставляя имеющиеся цифры в формулу, получаем затраты на приобретение оборудования:</w:t>
      </w:r>
    </w:p>
    <w:p w:rsidR="009B4F14" w:rsidRPr="009B4F14" w:rsidRDefault="009B4F14" w:rsidP="009B4F14">
      <w:pPr>
        <w:rPr>
          <w:lang w:val="ru-RU"/>
        </w:rPr>
      </w:pPr>
      <w:r w:rsidRPr="009B4F14">
        <w:rPr>
          <w:lang w:val="ru-RU"/>
        </w:rPr>
        <w:t>С</w:t>
      </w:r>
      <w:r w:rsidRPr="009B4F14">
        <w:rPr>
          <w:vertAlign w:val="subscript"/>
          <w:lang w:val="ru-RU"/>
        </w:rPr>
        <w:t>об</w:t>
      </w:r>
      <w:r w:rsidRPr="009B4F14">
        <w:rPr>
          <w:lang w:val="ru-RU"/>
        </w:rPr>
        <w:t xml:space="preserve"> = 1 * 15000 * 1.1 = 16500 руб.  </w:t>
      </w:r>
    </w:p>
    <w:p w:rsidR="009B4F14" w:rsidRPr="009B4F14" w:rsidRDefault="009B4F14" w:rsidP="009B4F14">
      <w:pPr>
        <w:rPr>
          <w:lang w:val="ru-RU"/>
        </w:rPr>
      </w:pPr>
      <w:r w:rsidRPr="009B4F14">
        <w:rPr>
          <w:lang w:val="ru-RU"/>
        </w:rPr>
        <w:t>Денежные расходы на основную заработную плату определяются по формуле 9:</w:t>
      </w:r>
    </w:p>
    <w:p w:rsidR="009B4F14" w:rsidRPr="009B4F14" w:rsidRDefault="009B4F14" w:rsidP="009B4F14">
      <w:pPr>
        <w:rPr>
          <w:lang w:val="ru-RU"/>
        </w:rPr>
      </w:pPr>
      <w:r w:rsidRPr="009B4F14">
        <w:rPr>
          <w:noProof/>
        </w:rPr>
        <w:drawing>
          <wp:inline distT="0" distB="0" distL="0" distR="0">
            <wp:extent cx="1038225" cy="447675"/>
            <wp:effectExtent l="1905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1038225" cy="447675"/>
                    </a:xfrm>
                    <a:prstGeom prst="rect">
                      <a:avLst/>
                    </a:prstGeom>
                    <a:solidFill>
                      <a:srgbClr val="FFFFFF"/>
                    </a:solidFill>
                    <a:ln w="9525">
                      <a:noFill/>
                      <a:miter lim="800000"/>
                      <a:headEnd/>
                      <a:tailEnd/>
                    </a:ln>
                  </pic:spPr>
                </pic:pic>
              </a:graphicData>
            </a:graphic>
          </wp:inline>
        </w:drawing>
      </w:r>
      <w:r w:rsidRPr="009B4F14">
        <w:rPr>
          <w:lang w:val="ru-RU"/>
        </w:rPr>
        <w:t xml:space="preserve">                                                          (9)</w:t>
      </w:r>
    </w:p>
    <w:p w:rsidR="009B4F14" w:rsidRPr="009B4F14" w:rsidRDefault="009B4F14" w:rsidP="009B4F14">
      <w:pPr>
        <w:rPr>
          <w:lang w:val="ru-RU"/>
        </w:rPr>
      </w:pPr>
      <w:r w:rsidRPr="009B4F14">
        <w:rPr>
          <w:lang w:val="ru-RU"/>
        </w:rPr>
        <w:t xml:space="preserve">где </w:t>
      </w:r>
      <w:r w:rsidRPr="009B4F14">
        <w:t>k</w:t>
      </w:r>
      <w:r w:rsidRPr="009B4F14">
        <w:rPr>
          <w:lang w:val="ru-RU"/>
        </w:rPr>
        <w:t xml:space="preserve"> – количество категорий разработчиков;</w:t>
      </w:r>
    </w:p>
    <w:p w:rsidR="009B4F14" w:rsidRPr="009B4F14" w:rsidRDefault="009B4F14" w:rsidP="009B4F14">
      <w:pPr>
        <w:rPr>
          <w:lang w:val="ru-RU"/>
        </w:rPr>
      </w:pPr>
      <w:r w:rsidRPr="009B4F14">
        <w:rPr>
          <w:lang w:val="ru-RU"/>
        </w:rPr>
        <w:t>П</w:t>
      </w:r>
      <w:r w:rsidRPr="009B4F14">
        <w:t>j</w:t>
      </w:r>
      <w:r w:rsidRPr="009B4F14">
        <w:rPr>
          <w:lang w:val="ru-RU"/>
        </w:rPr>
        <w:t xml:space="preserve"> — количество разработчиков данной категории;</w:t>
      </w:r>
    </w:p>
    <w:p w:rsidR="009B4F14" w:rsidRPr="009B4F14" w:rsidRDefault="009B4F14" w:rsidP="009B4F14">
      <w:pPr>
        <w:rPr>
          <w:lang w:val="ru-RU"/>
        </w:rPr>
      </w:pPr>
      <w:r w:rsidRPr="009B4F14">
        <w:rPr>
          <w:lang w:val="ru-RU"/>
        </w:rPr>
        <w:t>З</w:t>
      </w:r>
      <w:r w:rsidRPr="009B4F14">
        <w:t>j</w:t>
      </w:r>
      <w:r w:rsidRPr="009B4F14">
        <w:rPr>
          <w:lang w:val="ru-RU"/>
        </w:rPr>
        <w:t xml:space="preserve"> — среднечасовая заработная плата </w:t>
      </w:r>
      <w:r w:rsidRPr="009B4F14">
        <w:t>j</w:t>
      </w:r>
      <w:r w:rsidRPr="009B4F14">
        <w:rPr>
          <w:lang w:val="ru-RU"/>
        </w:rPr>
        <w:t>-ой категории разработчиков;</w:t>
      </w:r>
    </w:p>
    <w:p w:rsidR="009B4F14" w:rsidRPr="009B4F14" w:rsidRDefault="009B4F14" w:rsidP="009B4F14">
      <w:pPr>
        <w:rPr>
          <w:lang w:val="ru-RU"/>
        </w:rPr>
      </w:pPr>
      <w:r w:rsidRPr="009B4F14">
        <w:rPr>
          <w:lang w:val="ru-RU"/>
        </w:rPr>
        <w:t>Р</w:t>
      </w:r>
      <w:r w:rsidRPr="009B4F14">
        <w:t>j</w:t>
      </w:r>
      <w:r w:rsidRPr="009B4F14">
        <w:rPr>
          <w:lang w:val="ru-RU"/>
        </w:rPr>
        <w:t xml:space="preserve"> — продолжительность работы, выполняемой работником </w:t>
      </w:r>
      <w:r w:rsidRPr="009B4F14">
        <w:t>j</w:t>
      </w:r>
      <w:r w:rsidRPr="009B4F14">
        <w:rPr>
          <w:lang w:val="ru-RU"/>
        </w:rPr>
        <w:t>-категории, ч.</w:t>
      </w:r>
    </w:p>
    <w:p w:rsidR="009B4F14" w:rsidRPr="009B4F14" w:rsidRDefault="009B4F14" w:rsidP="009B4F14">
      <w:pPr>
        <w:rPr>
          <w:lang w:val="ru-RU"/>
        </w:rPr>
      </w:pPr>
      <w:r w:rsidRPr="009B4F14">
        <w:rPr>
          <w:lang w:val="ru-RU"/>
        </w:rPr>
        <w:t>Затраты времени на разработку системы по каждому исполнителю принимаются, исходя из его загрузки по календарному графику выполнения работ (</w:t>
      </w:r>
      <w:r w:rsidR="005F5F29">
        <w:rPr>
          <w:lang w:val="ru-RU"/>
        </w:rPr>
        <w:fldChar w:fldCharType="begin"/>
      </w:r>
      <w:r w:rsidR="005F5F29">
        <w:rPr>
          <w:lang w:val="ru-RU"/>
        </w:rPr>
        <w:instrText xml:space="preserve"> REF _Ref325213501 \h </w:instrText>
      </w:r>
      <w:r w:rsidR="005F5F29">
        <w:rPr>
          <w:lang w:val="ru-RU"/>
        </w:rPr>
      </w:r>
      <w:r w:rsidR="005F5F29">
        <w:rPr>
          <w:lang w:val="ru-RU"/>
        </w:rPr>
        <w:fldChar w:fldCharType="separate"/>
      </w:r>
      <w:r w:rsidR="005F5F29" w:rsidRPr="005F5F29">
        <w:rPr>
          <w:lang w:val="ru-RU"/>
        </w:rPr>
        <w:t xml:space="preserve">Таблица </w:t>
      </w:r>
      <w:r w:rsidR="005F5F29" w:rsidRPr="005F5F29">
        <w:rPr>
          <w:noProof/>
          <w:lang w:val="ru-RU"/>
        </w:rPr>
        <w:t>4</w:t>
      </w:r>
      <w:r w:rsidR="005F5F29" w:rsidRPr="005F5F29">
        <w:rPr>
          <w:lang w:val="ru-RU"/>
        </w:rPr>
        <w:t>.</w:t>
      </w:r>
      <w:r w:rsidR="005F5F29" w:rsidRPr="005F5F29">
        <w:rPr>
          <w:noProof/>
          <w:lang w:val="ru-RU"/>
        </w:rPr>
        <w:t>2</w:t>
      </w:r>
      <w:r w:rsidR="005F5F29">
        <w:rPr>
          <w:lang w:val="ru-RU"/>
        </w:rPr>
        <w:fldChar w:fldCharType="end"/>
      </w:r>
      <w:r w:rsidRPr="009B4F14">
        <w:rPr>
          <w:lang w:val="ru-RU"/>
        </w:rPr>
        <w:t>).</w:t>
      </w:r>
    </w:p>
    <w:p w:rsidR="009B4F14" w:rsidRDefault="009B4F14" w:rsidP="009B4F14">
      <w:pPr>
        <w:rPr>
          <w:lang w:val="ru-RU"/>
        </w:rPr>
      </w:pPr>
      <w:r w:rsidRPr="009B4F14">
        <w:rPr>
          <w:lang w:val="ru-RU"/>
        </w:rPr>
        <w:t>Данные по расчету основной заработной платы проектировщиков и р</w:t>
      </w:r>
      <w:r w:rsidR="005F5F29">
        <w:rPr>
          <w:lang w:val="ru-RU"/>
        </w:rPr>
        <w:t xml:space="preserve">азработчиков занесены в </w:t>
      </w:r>
      <w:r w:rsidR="005F5F29">
        <w:rPr>
          <w:lang w:val="ru-RU"/>
        </w:rPr>
        <w:fldChar w:fldCharType="begin"/>
      </w:r>
      <w:r w:rsidR="005F5F29">
        <w:rPr>
          <w:lang w:val="ru-RU"/>
        </w:rPr>
        <w:instrText xml:space="preserve"> REF _Ref325213501 \h </w:instrText>
      </w:r>
      <w:r w:rsidR="005F5F29">
        <w:rPr>
          <w:lang w:val="ru-RU"/>
        </w:rPr>
      </w:r>
      <w:r w:rsidR="005F5F29">
        <w:rPr>
          <w:lang w:val="ru-RU"/>
        </w:rPr>
        <w:fldChar w:fldCharType="separate"/>
      </w:r>
      <w:r w:rsidR="005F5F29">
        <w:rPr>
          <w:lang w:val="ru-RU"/>
        </w:rPr>
        <w:t>таблицу</w:t>
      </w:r>
      <w:r w:rsidR="005F5F29" w:rsidRPr="005F5F29">
        <w:rPr>
          <w:lang w:val="ru-RU"/>
        </w:rPr>
        <w:t xml:space="preserve"> </w:t>
      </w:r>
      <w:r w:rsidR="005F5F29" w:rsidRPr="005F5F29">
        <w:rPr>
          <w:noProof/>
          <w:lang w:val="ru-RU"/>
        </w:rPr>
        <w:t>4</w:t>
      </w:r>
      <w:r w:rsidR="005F5F29" w:rsidRPr="005F5F29">
        <w:rPr>
          <w:lang w:val="ru-RU"/>
        </w:rPr>
        <w:t>.</w:t>
      </w:r>
      <w:r w:rsidR="005F5F29" w:rsidRPr="005F5F29">
        <w:rPr>
          <w:noProof/>
          <w:lang w:val="ru-RU"/>
        </w:rPr>
        <w:t>2</w:t>
      </w:r>
      <w:r w:rsidR="005F5F29">
        <w:rPr>
          <w:lang w:val="ru-RU"/>
        </w:rPr>
        <w:fldChar w:fldCharType="end"/>
      </w:r>
      <w:r w:rsidRPr="009B4F14">
        <w:rPr>
          <w:lang w:val="ru-RU"/>
        </w:rPr>
        <w:t>, исходя из того, что в месяце в среднем — 21 рабочий день.</w:t>
      </w:r>
    </w:p>
    <w:p w:rsidR="005F5F29" w:rsidRDefault="005F5F29" w:rsidP="005F5F29">
      <w:pPr>
        <w:pStyle w:val="Caption"/>
        <w:keepNext/>
      </w:pPr>
      <w:bookmarkStart w:id="84" w:name="_Ref325213501"/>
      <w:r>
        <w:t xml:space="preserve">Таблица </w:t>
      </w:r>
      <w:fldSimple w:instr=" STYLEREF 1 \s ">
        <w:r w:rsidR="004E716A">
          <w:rPr>
            <w:noProof/>
          </w:rPr>
          <w:t>4</w:t>
        </w:r>
      </w:fldSimple>
      <w:r w:rsidR="004E716A">
        <w:t>.</w:t>
      </w:r>
      <w:fldSimple w:instr=" SEQ Таблица \* ARABIC \s 1 ">
        <w:r w:rsidR="004E716A">
          <w:rPr>
            <w:noProof/>
          </w:rPr>
          <w:t>2</w:t>
        </w:r>
      </w:fldSimple>
      <w:bookmarkEnd w:id="84"/>
      <w:r>
        <w:rPr>
          <w:lang w:val="ru-RU"/>
        </w:rPr>
        <w:t xml:space="preserve"> - Расчет основной заработной платы</w:t>
      </w:r>
    </w:p>
    <w:tbl>
      <w:tblPr>
        <w:tblW w:w="4990" w:type="pct"/>
        <w:tblCellMar>
          <w:left w:w="0" w:type="dxa"/>
          <w:right w:w="0" w:type="dxa"/>
        </w:tblCellMar>
        <w:tblLook w:val="0000"/>
      </w:tblPr>
      <w:tblGrid>
        <w:gridCol w:w="381"/>
        <w:gridCol w:w="2698"/>
        <w:gridCol w:w="1782"/>
        <w:gridCol w:w="2321"/>
        <w:gridCol w:w="1160"/>
        <w:gridCol w:w="938"/>
        <w:gridCol w:w="21"/>
        <w:gridCol w:w="41"/>
      </w:tblGrid>
      <w:tr w:rsidR="009B4F14" w:rsidTr="005A4B33">
        <w:trPr>
          <w:cantSplit/>
          <w:trHeight w:val="1032"/>
        </w:trPr>
        <w:tc>
          <w:tcPr>
            <w:tcW w:w="20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 п/п</w:t>
            </w:r>
          </w:p>
        </w:tc>
        <w:tc>
          <w:tcPr>
            <w:tcW w:w="144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Наименование этапов разработки</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 этапа разработки</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Длительность этапа разработки, рабочих дней</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Зарплата, руб./мес.</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Затраты, руб.</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bookmarkStart w:id="85" w:name="_Hlk248774150"/>
            <w:bookmarkStart w:id="86" w:name="OLE_LINK2"/>
            <w:bookmarkStart w:id="87" w:name="OLE_LINK1"/>
            <w:bookmarkEnd w:id="85"/>
            <w:bookmarkEnd w:id="86"/>
            <w:bookmarkEnd w:id="87"/>
            <w:r>
              <w:rPr>
                <w:rFonts w:ascii="Times New Roman" w:hAnsi="Times New Roman" w:cs="Times New Roman"/>
                <w:szCs w:val="24"/>
              </w:rPr>
              <w:t>1.</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Постановка задачи</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2380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5240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Анализ предметной области</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5720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16660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524"/>
        </w:trPr>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9</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22380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Разработка и утверждение технического задания</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761ABE"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4760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7620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4.</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Проектирование</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33320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15</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36180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374694" w:rsidTr="005A4B33">
        <w:trPr>
          <w:trHeight w:val="335"/>
        </w:trPr>
        <w:tc>
          <w:tcPr>
            <w:tcW w:w="204" w:type="pct"/>
            <w:vMerge w:val="restar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1444" w:type="pct"/>
            <w:vMerge w:val="restar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Разработка базы знаний</w:t>
            </w:r>
          </w:p>
        </w:tc>
        <w:tc>
          <w:tcPr>
            <w:tcW w:w="954"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37469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33320</w:t>
            </w:r>
          </w:p>
        </w:tc>
        <w:tc>
          <w:tcPr>
            <w:tcW w:w="11" w:type="pc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374694" w:rsidRDefault="00374694" w:rsidP="005F5F29">
            <w:pPr>
              <w:snapToGrid w:val="0"/>
              <w:jc w:val="center"/>
              <w:rPr>
                <w:rFonts w:cs="Times New Roman"/>
                <w:szCs w:val="24"/>
              </w:rPr>
            </w:pPr>
          </w:p>
        </w:tc>
      </w:tr>
      <w:tr w:rsidR="00374694" w:rsidTr="005A4B33">
        <w:trPr>
          <w:trHeight w:val="335"/>
        </w:trPr>
        <w:tc>
          <w:tcPr>
            <w:tcW w:w="204" w:type="pct"/>
            <w:vMerge/>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1444" w:type="pct"/>
            <w:vMerge/>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Эксперт</w:t>
            </w:r>
          </w:p>
        </w:tc>
        <w:tc>
          <w:tcPr>
            <w:tcW w:w="1242"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70000</w:t>
            </w:r>
          </w:p>
        </w:tc>
        <w:tc>
          <w:tcPr>
            <w:tcW w:w="502" w:type="pct"/>
            <w:tcBorders>
              <w:top w:val="single" w:sz="4" w:space="0" w:color="000000"/>
              <w:left w:val="single" w:sz="4" w:space="0" w:color="000000"/>
              <w:bottom w:val="single" w:sz="4" w:space="0" w:color="000000"/>
            </w:tcBorders>
            <w:shd w:val="clear" w:color="auto" w:fill="auto"/>
            <w:vAlign w:val="center"/>
          </w:tcPr>
          <w:p w:rsidR="0037469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46666</w:t>
            </w:r>
          </w:p>
        </w:tc>
        <w:tc>
          <w:tcPr>
            <w:tcW w:w="11" w:type="pc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374694" w:rsidRDefault="00374694" w:rsidP="005F5F29">
            <w:pPr>
              <w:snapToGrid w:val="0"/>
              <w:jc w:val="center"/>
              <w:rPr>
                <w:rFonts w:cs="Times New Roman"/>
                <w:szCs w:val="24"/>
              </w:rPr>
            </w:pPr>
          </w:p>
        </w:tc>
      </w:tr>
      <w:tr w:rsidR="00374694" w:rsidTr="005A4B33">
        <w:trPr>
          <w:trHeight w:val="335"/>
        </w:trPr>
        <w:tc>
          <w:tcPr>
            <w:tcW w:w="204" w:type="pct"/>
            <w:vMerge/>
            <w:tcBorders>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1444" w:type="pct"/>
            <w:vMerge/>
            <w:tcBorders>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w:t>
            </w:r>
          </w:p>
        </w:tc>
        <w:tc>
          <w:tcPr>
            <w:tcW w:w="621" w:type="pct"/>
            <w:tcBorders>
              <w:top w:val="single" w:sz="4" w:space="0" w:color="000000"/>
              <w:left w:val="single" w:sz="4" w:space="0" w:color="000000"/>
              <w:bottom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37469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79986</w:t>
            </w:r>
          </w:p>
        </w:tc>
        <w:tc>
          <w:tcPr>
            <w:tcW w:w="11" w:type="pct"/>
            <w:tcBorders>
              <w:left w:val="single" w:sz="4" w:space="0" w:color="000000"/>
            </w:tcBorders>
            <w:shd w:val="clear" w:color="auto" w:fill="auto"/>
            <w:vAlign w:val="center"/>
          </w:tcPr>
          <w:p w:rsidR="00374694" w:rsidRDefault="0037469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374694" w:rsidRDefault="00374694" w:rsidP="005F5F29">
            <w:pPr>
              <w:snapToGrid w:val="0"/>
              <w:jc w:val="center"/>
              <w:rPr>
                <w:rFonts w:cs="Times New Roman"/>
                <w:szCs w:val="24"/>
              </w:rPr>
            </w:pPr>
          </w:p>
        </w:tc>
      </w:tr>
      <w:tr w:rsidR="009B4F14" w:rsidTr="005A4B33">
        <w:trPr>
          <w:trHeight w:val="335"/>
        </w:trPr>
        <w:tc>
          <w:tcPr>
            <w:tcW w:w="20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w:t>
            </w:r>
          </w:p>
        </w:tc>
        <w:tc>
          <w:tcPr>
            <w:tcW w:w="144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Программирование и отладка</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14</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33320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w:t>
            </w:r>
          </w:p>
        </w:tc>
        <w:tc>
          <w:tcPr>
            <w:tcW w:w="1444" w:type="pct"/>
            <w:tcBorders>
              <w:top w:val="single" w:sz="4" w:space="0" w:color="000000"/>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Внедрение</w:t>
            </w: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Руководитель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60000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2860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Исполнитель</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1</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50000</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2380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rPr>
          <w:trHeight w:val="335"/>
        </w:trPr>
        <w:tc>
          <w:tcPr>
            <w:tcW w:w="20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954"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Всего</w:t>
            </w:r>
          </w:p>
        </w:tc>
        <w:tc>
          <w:tcPr>
            <w:tcW w:w="1242" w:type="pct"/>
            <w:tcBorders>
              <w:top w:val="single" w:sz="4" w:space="0" w:color="000000"/>
              <w:left w:val="single" w:sz="4" w:space="0" w:color="000000"/>
              <w:bottom w:val="single" w:sz="4" w:space="0" w:color="000000"/>
            </w:tcBorders>
            <w:shd w:val="clear" w:color="auto" w:fill="auto"/>
            <w:vAlign w:val="center"/>
          </w:tcPr>
          <w:p w:rsidR="009B4F14" w:rsidRDefault="0037469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2</w:t>
            </w:r>
          </w:p>
        </w:tc>
        <w:tc>
          <w:tcPr>
            <w:tcW w:w="621" w:type="pct"/>
            <w:tcBorders>
              <w:top w:val="single" w:sz="4" w:space="0" w:color="000000"/>
              <w:left w:val="single" w:sz="4" w:space="0" w:color="000000"/>
              <w:bottom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4" w:space="0" w:color="000000"/>
              <w:left w:val="single" w:sz="4" w:space="0" w:color="000000"/>
              <w:bottom w:val="single" w:sz="4"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5240</w:t>
            </w:r>
          </w:p>
        </w:tc>
        <w:tc>
          <w:tcPr>
            <w:tcW w:w="11" w:type="pct"/>
            <w:tcBorders>
              <w:left w:val="single" w:sz="4"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22" w:type="pct"/>
            <w:shd w:val="clear" w:color="auto" w:fill="auto"/>
            <w:vAlign w:val="center"/>
          </w:tcPr>
          <w:p w:rsidR="009B4F14" w:rsidRDefault="009B4F14" w:rsidP="005F5F29">
            <w:pPr>
              <w:snapToGrid w:val="0"/>
              <w:jc w:val="center"/>
              <w:rPr>
                <w:rFonts w:cs="Times New Roman"/>
                <w:szCs w:val="24"/>
              </w:rPr>
            </w:pPr>
          </w:p>
        </w:tc>
      </w:tr>
      <w:tr w:rsidR="009B4F14" w:rsidTr="005A4B33">
        <w:tblPrEx>
          <w:tblCellMar>
            <w:left w:w="108" w:type="dxa"/>
            <w:right w:w="108" w:type="dxa"/>
          </w:tblCellMar>
        </w:tblPrEx>
        <w:trPr>
          <w:gridAfter w:val="2"/>
          <w:wAfter w:w="33" w:type="pct"/>
          <w:trHeight w:val="335"/>
        </w:trPr>
        <w:tc>
          <w:tcPr>
            <w:tcW w:w="204"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444"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Итого</w:t>
            </w:r>
          </w:p>
        </w:tc>
        <w:tc>
          <w:tcPr>
            <w:tcW w:w="954"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p>
        </w:tc>
        <w:tc>
          <w:tcPr>
            <w:tcW w:w="1242" w:type="pct"/>
            <w:tcBorders>
              <w:top w:val="single" w:sz="8" w:space="0" w:color="000000"/>
              <w:left w:val="single" w:sz="8" w:space="0" w:color="000000"/>
              <w:bottom w:val="single" w:sz="8"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73</w:t>
            </w:r>
          </w:p>
        </w:tc>
        <w:tc>
          <w:tcPr>
            <w:tcW w:w="621" w:type="pct"/>
            <w:tcBorders>
              <w:top w:val="single" w:sz="8" w:space="0" w:color="000000"/>
              <w:left w:val="single" w:sz="8" w:space="0" w:color="000000"/>
              <w:bottom w:val="single" w:sz="8" w:space="0" w:color="000000"/>
            </w:tcBorders>
            <w:shd w:val="clear" w:color="auto" w:fill="auto"/>
            <w:vAlign w:val="center"/>
          </w:tcPr>
          <w:p w:rsidR="009B4F14" w:rsidRDefault="009B4F14" w:rsidP="005F5F29">
            <w:pPr>
              <w:pStyle w:val="a"/>
              <w:suppressLineNumbers w:val="0"/>
              <w:snapToGrid w:val="0"/>
              <w:spacing w:line="360" w:lineRule="auto"/>
              <w:jc w:val="center"/>
              <w:rPr>
                <w:rFonts w:ascii="Times New Roman" w:hAnsi="Times New Roman" w:cs="Times New Roman"/>
                <w:szCs w:val="24"/>
              </w:rPr>
            </w:pPr>
            <w:r>
              <w:rPr>
                <w:rFonts w:ascii="Times New Roman" w:hAnsi="Times New Roman" w:cs="Times New Roman"/>
                <w:szCs w:val="24"/>
              </w:rPr>
              <w:t>-</w:t>
            </w:r>
          </w:p>
        </w:tc>
        <w:tc>
          <w:tcPr>
            <w:tcW w:w="502" w:type="pct"/>
            <w:tcBorders>
              <w:top w:val="single" w:sz="8" w:space="0" w:color="000000"/>
              <w:left w:val="single" w:sz="8" w:space="0" w:color="000000"/>
              <w:bottom w:val="single" w:sz="8" w:space="0" w:color="000000"/>
              <w:right w:val="single" w:sz="8" w:space="0" w:color="000000"/>
            </w:tcBorders>
            <w:shd w:val="clear" w:color="auto" w:fill="auto"/>
            <w:vAlign w:val="center"/>
          </w:tcPr>
          <w:p w:rsidR="009B4F14" w:rsidRDefault="005A4B33" w:rsidP="005F5F29">
            <w:pPr>
              <w:pStyle w:val="a"/>
              <w:suppressLineNumbers w:val="0"/>
              <w:snapToGrid w:val="0"/>
              <w:spacing w:line="360" w:lineRule="auto"/>
              <w:jc w:val="center"/>
              <w:rPr>
                <w:rFonts w:ascii="Times New Roman" w:hAnsi="Times New Roman" w:cs="Times New Roman"/>
                <w:szCs w:val="24"/>
              </w:rPr>
            </w:pPr>
            <w:r w:rsidRPr="005A4B33">
              <w:rPr>
                <w:rFonts w:ascii="Times New Roman" w:hAnsi="Times New Roman" w:cs="Times New Roman"/>
                <w:szCs w:val="24"/>
              </w:rPr>
              <w:t>189966</w:t>
            </w:r>
          </w:p>
        </w:tc>
      </w:tr>
    </w:tbl>
    <w:p w:rsidR="009B4F14" w:rsidRPr="009B4F14" w:rsidRDefault="009B4F14" w:rsidP="009B4F14">
      <w:pPr>
        <w:rPr>
          <w:lang w:val="ru-RU"/>
        </w:rPr>
      </w:pPr>
      <w:r w:rsidRPr="009B4F14">
        <w:rPr>
          <w:lang w:val="ru-RU"/>
        </w:rPr>
        <w:t xml:space="preserve">Таким образом,  расходы на основную заработную плату составляют: </w:t>
      </w:r>
    </w:p>
    <w:p w:rsidR="009B4F14" w:rsidRPr="009B4F14" w:rsidRDefault="009B4F14" w:rsidP="00BA37C8">
      <w:pPr>
        <w:jc w:val="center"/>
        <w:rPr>
          <w:lang w:val="ru-RU"/>
        </w:rPr>
      </w:pPr>
      <w:r w:rsidRPr="009B4F14">
        <w:rPr>
          <w:lang w:val="ru-RU"/>
        </w:rPr>
        <w:t>С</w:t>
      </w:r>
      <w:r w:rsidRPr="009B4F14">
        <w:rPr>
          <w:vertAlign w:val="subscript"/>
          <w:lang w:val="ru-RU"/>
        </w:rPr>
        <w:t>ос</w:t>
      </w:r>
      <w:r w:rsidR="00BA37C8">
        <w:rPr>
          <w:lang w:val="ru-RU"/>
        </w:rPr>
        <w:t xml:space="preserve"> = 189966</w:t>
      </w:r>
      <w:r w:rsidRPr="009B4F14">
        <w:rPr>
          <w:lang w:val="ru-RU"/>
        </w:rPr>
        <w:t xml:space="preserve"> руб.</w:t>
      </w:r>
    </w:p>
    <w:p w:rsidR="009B4F14" w:rsidRPr="009B4F14" w:rsidRDefault="009B4F14" w:rsidP="009B4F14">
      <w:pPr>
        <w:rPr>
          <w:lang w:val="ru-RU"/>
        </w:rPr>
      </w:pPr>
      <w:r w:rsidRPr="009B4F14">
        <w:rPr>
          <w:lang w:val="ru-RU"/>
        </w:rPr>
        <w:lastRenderedPageBreak/>
        <w:t xml:space="preserve">Расходы на дополнительную заработную плату производим по </w:t>
      </w:r>
      <w:r w:rsidR="00BA37C8">
        <w:rPr>
          <w:lang w:val="ru-RU"/>
        </w:rPr>
        <w:t>следующей формуле</w:t>
      </w:r>
      <w:r w:rsidRPr="009B4F14">
        <w:rPr>
          <w:lang w:val="ru-RU"/>
        </w:rPr>
        <w:t>:</w:t>
      </w:r>
    </w:p>
    <w:p w:rsidR="009B4F14" w:rsidRPr="009B4F14" w:rsidRDefault="009B4F14" w:rsidP="00BA37C8">
      <w:pPr>
        <w:jc w:val="center"/>
        <w:rPr>
          <w:lang w:val="ru-RU"/>
        </w:rPr>
      </w:pPr>
      <w:r>
        <w:rPr>
          <w:noProof/>
        </w:rPr>
        <w:drawing>
          <wp:inline distT="0" distB="0" distL="0" distR="0">
            <wp:extent cx="923925" cy="466725"/>
            <wp:effectExtent l="19050" t="0" r="9525"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923925" cy="466725"/>
                    </a:xfrm>
                    <a:prstGeom prst="rect">
                      <a:avLst/>
                    </a:prstGeom>
                    <a:solidFill>
                      <a:srgbClr val="FFFFFF"/>
                    </a:solidFill>
                    <a:ln w="9525">
                      <a:noFill/>
                      <a:miter lim="800000"/>
                      <a:headEnd/>
                      <a:tailEnd/>
                    </a:ln>
                  </pic:spPr>
                </pic:pic>
              </a:graphicData>
            </a:graphic>
          </wp:inline>
        </w:drawing>
      </w:r>
    </w:p>
    <w:p w:rsidR="009B4F14" w:rsidRPr="009B4F14" w:rsidRDefault="009B4F14" w:rsidP="009B4F14">
      <w:pPr>
        <w:rPr>
          <w:lang w:val="ru-RU"/>
        </w:rPr>
      </w:pPr>
      <w:r>
        <w:t>d</w:t>
      </w:r>
      <w:r w:rsidRPr="009B4F14">
        <w:rPr>
          <w:lang w:val="ru-RU"/>
        </w:rPr>
        <w:t xml:space="preserve"> – норматив затрат на дополнительную зарплату от основной, </w:t>
      </w:r>
      <w:r>
        <w:t>d</w:t>
      </w:r>
      <w:r w:rsidRPr="009B4F14">
        <w:rPr>
          <w:lang w:val="ru-RU"/>
        </w:rPr>
        <w:t xml:space="preserve"> = 10 ÷ 15%.</w:t>
      </w:r>
    </w:p>
    <w:p w:rsidR="009B4F14" w:rsidRPr="009B4F14" w:rsidRDefault="009B4F14" w:rsidP="009B4F14">
      <w:pPr>
        <w:rPr>
          <w:b/>
          <w:lang w:val="ru-RU"/>
        </w:rPr>
      </w:pPr>
    </w:p>
    <w:p w:rsidR="009B4F14" w:rsidRPr="009B4F14" w:rsidRDefault="009B4F14" w:rsidP="00BA37C8">
      <w:pPr>
        <w:jc w:val="center"/>
        <w:rPr>
          <w:lang w:val="ru-RU"/>
        </w:rPr>
      </w:pPr>
      <w:r w:rsidRPr="009B4F14">
        <w:rPr>
          <w:lang w:val="ru-RU"/>
        </w:rPr>
        <w:t>С</w:t>
      </w:r>
      <w:r w:rsidRPr="009B4F14">
        <w:rPr>
          <w:vertAlign w:val="subscript"/>
          <w:lang w:val="ru-RU"/>
        </w:rPr>
        <w:t>доп</w:t>
      </w:r>
      <w:r w:rsidR="00BA37C8">
        <w:rPr>
          <w:lang w:val="ru-RU"/>
        </w:rPr>
        <w:t xml:space="preserve"> = 189966 * 0,15 = 28495</w:t>
      </w:r>
      <w:r w:rsidRPr="009B4F14">
        <w:rPr>
          <w:lang w:val="ru-RU"/>
        </w:rPr>
        <w:t xml:space="preserve"> руб.</w:t>
      </w:r>
    </w:p>
    <w:p w:rsidR="009B4F14" w:rsidRPr="009B4F14" w:rsidRDefault="009B4F14" w:rsidP="009B4F14">
      <w:pPr>
        <w:rPr>
          <w:lang w:val="ru-RU"/>
        </w:rPr>
      </w:pPr>
      <w:r w:rsidRPr="009B4F14">
        <w:rPr>
          <w:lang w:val="ru-RU"/>
        </w:rPr>
        <w:t xml:space="preserve">Сумма начисленной заработной платы облагается единым социальным налогом (ЕСН). Произведем расчет отчислений в социальные фонды по </w:t>
      </w:r>
      <w:r w:rsidR="00BA37C8">
        <w:rPr>
          <w:lang w:val="ru-RU"/>
        </w:rPr>
        <w:t>след. формуле</w:t>
      </w:r>
      <w:r w:rsidRPr="009B4F14">
        <w:rPr>
          <w:lang w:val="ru-RU"/>
        </w:rPr>
        <w:t>:</w:t>
      </w:r>
    </w:p>
    <w:p w:rsidR="00BA37C8" w:rsidRDefault="009B4F14" w:rsidP="00BA37C8">
      <w:pPr>
        <w:jc w:val="center"/>
        <w:rPr>
          <w:lang w:val="ru-RU"/>
        </w:rPr>
      </w:pPr>
      <w:r>
        <w:rPr>
          <w:noProof/>
        </w:rPr>
        <w:drawing>
          <wp:inline distT="0" distB="0" distL="0" distR="0">
            <wp:extent cx="1266825" cy="447675"/>
            <wp:effectExtent l="19050" t="0" r="952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1266825" cy="447675"/>
                    </a:xfrm>
                    <a:prstGeom prst="rect">
                      <a:avLst/>
                    </a:prstGeom>
                    <a:solidFill>
                      <a:srgbClr val="FFFFFF"/>
                    </a:solidFill>
                    <a:ln w="9525">
                      <a:noFill/>
                      <a:miter lim="800000"/>
                      <a:headEnd/>
                      <a:tailEnd/>
                    </a:ln>
                  </pic:spPr>
                </pic:pic>
              </a:graphicData>
            </a:graphic>
          </wp:inline>
        </w:drawing>
      </w:r>
    </w:p>
    <w:p w:rsidR="009B4F14" w:rsidRPr="009B4F14" w:rsidRDefault="009B4F14" w:rsidP="009B4F14">
      <w:pPr>
        <w:rPr>
          <w:lang w:val="ru-RU"/>
        </w:rPr>
      </w:pPr>
      <w:r w:rsidRPr="009B4F14">
        <w:rPr>
          <w:lang w:val="ru-RU"/>
        </w:rPr>
        <w:t xml:space="preserve">где </w:t>
      </w:r>
      <w:r>
        <w:t>r</w:t>
      </w:r>
      <w:r w:rsidRPr="009B4F14">
        <w:rPr>
          <w:lang w:val="ru-RU"/>
        </w:rPr>
        <w:t xml:space="preserve"> — суммарная норма отчислений в социальные внебюджетные фонды (34%).</w:t>
      </w:r>
    </w:p>
    <w:p w:rsidR="009B4F14" w:rsidRPr="009B4F14" w:rsidRDefault="009B4F14" w:rsidP="00BA37C8">
      <w:pPr>
        <w:jc w:val="center"/>
        <w:rPr>
          <w:lang w:val="ru-RU"/>
        </w:rPr>
      </w:pPr>
      <w:r w:rsidRPr="009B4F14">
        <w:rPr>
          <w:lang w:val="ru-RU"/>
        </w:rPr>
        <w:t>С</w:t>
      </w:r>
      <w:r w:rsidRPr="009B4F14">
        <w:rPr>
          <w:vertAlign w:val="subscript"/>
          <w:lang w:val="ru-RU"/>
        </w:rPr>
        <w:t>сф</w:t>
      </w:r>
      <w:r w:rsidRPr="009B4F14">
        <w:rPr>
          <w:lang w:val="ru-RU"/>
        </w:rPr>
        <w:t xml:space="preserve"> = (</w:t>
      </w:r>
      <w:r w:rsidR="00BA37C8">
        <w:rPr>
          <w:lang w:val="ru-RU"/>
        </w:rPr>
        <w:t>28495</w:t>
      </w:r>
      <w:r w:rsidR="00BA37C8" w:rsidRPr="009B4F14">
        <w:rPr>
          <w:lang w:val="ru-RU"/>
        </w:rPr>
        <w:t xml:space="preserve"> </w:t>
      </w:r>
      <w:r w:rsidRPr="009B4F14">
        <w:rPr>
          <w:lang w:val="ru-RU"/>
        </w:rPr>
        <w:t>+</w:t>
      </w:r>
      <w:r w:rsidR="00BA37C8">
        <w:rPr>
          <w:lang w:val="ru-RU"/>
        </w:rPr>
        <w:t>189966</w:t>
      </w:r>
      <w:r w:rsidRPr="009B4F14">
        <w:rPr>
          <w:lang w:val="ru-RU"/>
        </w:rPr>
        <w:t xml:space="preserve">) · 0,34 = </w:t>
      </w:r>
      <w:r w:rsidR="00BA37C8" w:rsidRPr="00BA37C8">
        <w:rPr>
          <w:lang w:val="ru-RU"/>
        </w:rPr>
        <w:t>74276,74</w:t>
      </w:r>
      <w:r w:rsidR="00BA37C8">
        <w:rPr>
          <w:lang w:val="ru-RU"/>
        </w:rPr>
        <w:t xml:space="preserve"> </w:t>
      </w:r>
      <w:r w:rsidRPr="009B4F14">
        <w:rPr>
          <w:lang w:val="ru-RU"/>
        </w:rPr>
        <w:t>руб.</w:t>
      </w:r>
    </w:p>
    <w:p w:rsidR="009B4F14" w:rsidRPr="009B4F14" w:rsidRDefault="009B4F14" w:rsidP="009B4F14">
      <w:pPr>
        <w:rPr>
          <w:lang w:val="ru-RU"/>
        </w:rPr>
      </w:pPr>
      <w:r w:rsidRPr="009B4F14">
        <w:rPr>
          <w:lang w:val="ru-RU"/>
        </w:rPr>
        <w:t xml:space="preserve">Ввиду того, что разработка всех стадий проекта и создание ПП производится на ЭВМ, к суммарным затратам на разработку необходимо добавить еще и затраты на использование машинного времени, исчисляемые по </w:t>
      </w:r>
      <w:r w:rsidR="00EC1170">
        <w:rPr>
          <w:lang w:val="ru-RU"/>
        </w:rPr>
        <w:t xml:space="preserve">след. </w:t>
      </w:r>
      <w:r w:rsidRPr="009B4F14">
        <w:rPr>
          <w:lang w:val="ru-RU"/>
        </w:rPr>
        <w:t>формуле:</w:t>
      </w:r>
    </w:p>
    <w:p w:rsidR="009B4F14" w:rsidRPr="009B4F14" w:rsidRDefault="009B4F14" w:rsidP="00EC1170">
      <w:pPr>
        <w:jc w:val="center"/>
        <w:rPr>
          <w:lang w:val="ru-RU"/>
        </w:rPr>
      </w:pPr>
      <w:r>
        <w:object w:dxaOrig="1444" w:dyaOrig="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75pt" o:ole="" filled="t">
            <v:fill color2="black"/>
            <v:imagedata r:id="rId34" o:title=""/>
          </v:shape>
          <o:OLEObject Type="Embed" ProgID="Equation.3" ShapeID="_x0000_i1025" DrawAspect="Content" ObjectID="_1398965037" r:id="rId35"/>
        </w:object>
      </w:r>
      <w:r w:rsidR="00EC1170">
        <w:rPr>
          <w:lang w:val="ru-RU"/>
        </w:rPr>
        <w:t>,</w:t>
      </w:r>
    </w:p>
    <w:p w:rsidR="009B4F14" w:rsidRPr="009B4F14" w:rsidRDefault="009B4F14" w:rsidP="009B4F14">
      <w:pPr>
        <w:rPr>
          <w:lang w:val="ru-RU"/>
        </w:rPr>
      </w:pPr>
      <w:r w:rsidRPr="009B4F14">
        <w:rPr>
          <w:lang w:val="ru-RU"/>
        </w:rPr>
        <w:t xml:space="preserve">где </w:t>
      </w:r>
      <w:r>
        <w:object w:dxaOrig="344" w:dyaOrig="318">
          <v:shape id="_x0000_i1026" type="#_x0000_t75" style="width:17.25pt;height:15.75pt" o:ole="" filled="t">
            <v:fill color2="black"/>
            <v:imagedata r:id="rId36" o:title=""/>
          </v:shape>
          <o:OLEObject Type="Embed" ProgID="Equation.3" ShapeID="_x0000_i1026" DrawAspect="Content" ObjectID="_1398965038" r:id="rId37"/>
        </w:object>
      </w:r>
      <w:r w:rsidRPr="009B4F14">
        <w:rPr>
          <w:lang w:val="ru-RU"/>
        </w:rPr>
        <w:t>— машинное время ЭВМ, потраченное всеми участниками проекта из расчета соответствия одного рабочего дня восьми рабочим часам (количество отработанных дней см. в Таблице</w:t>
      </w:r>
      <w:r>
        <w:t> </w:t>
      </w:r>
      <w:r w:rsidRPr="009B4F14">
        <w:rPr>
          <w:lang w:val="ru-RU"/>
        </w:rPr>
        <w:t>4);</w:t>
      </w:r>
    </w:p>
    <w:p w:rsidR="009B4F14" w:rsidRPr="009B4F14" w:rsidRDefault="009B4F14" w:rsidP="009B4F14">
      <w:pPr>
        <w:rPr>
          <w:lang w:val="ru-RU"/>
        </w:rPr>
      </w:pPr>
      <w:r w:rsidRPr="009B4F14">
        <w:rPr>
          <w:lang w:val="ru-RU"/>
        </w:rPr>
        <w:t xml:space="preserve"> </w:t>
      </w:r>
      <w:r>
        <w:object w:dxaOrig="396" w:dyaOrig="318">
          <v:shape id="_x0000_i1027" type="#_x0000_t75" style="width:19.5pt;height:15.75pt" o:ole="" filled="t">
            <v:fill color2="black"/>
            <v:imagedata r:id="rId38" o:title=""/>
          </v:shape>
          <o:OLEObject Type="Embed" ProgID="Equation.3" ShapeID="_x0000_i1027" DrawAspect="Content" ObjectID="_1398965039" r:id="rId39"/>
        </w:object>
      </w:r>
      <w:r w:rsidRPr="009B4F14">
        <w:rPr>
          <w:lang w:val="ru-RU"/>
        </w:rPr>
        <w:t xml:space="preserve"> — стоимость 1 часа машинного времени на ЭВМ;</w:t>
      </w:r>
    </w:p>
    <w:p w:rsidR="009B4F14" w:rsidRPr="009B4F14" w:rsidRDefault="009B4F14" w:rsidP="009B4F14">
      <w:pPr>
        <w:rPr>
          <w:lang w:val="ru-RU"/>
        </w:rPr>
      </w:pPr>
      <w:r w:rsidRPr="009B4F14">
        <w:rPr>
          <w:lang w:val="ru-RU"/>
        </w:rPr>
        <w:t xml:space="preserve"> </w:t>
      </w:r>
      <w:r>
        <w:object w:dxaOrig="386" w:dyaOrig="318">
          <v:shape id="_x0000_i1028" type="#_x0000_t75" style="width:19.5pt;height:15.75pt" o:ole="" filled="t">
            <v:fill color2="black"/>
            <v:imagedata r:id="rId40" o:title=""/>
          </v:shape>
          <o:OLEObject Type="Embed" ProgID="Equation.3" ShapeID="_x0000_i1028" DrawAspect="Content" ObjectID="_1398965040" r:id="rId41"/>
        </w:object>
      </w:r>
      <w:r w:rsidRPr="009B4F14">
        <w:rPr>
          <w:lang w:val="ru-RU"/>
        </w:rPr>
        <w:t>— коэффициент мультипрограммности.</w:t>
      </w:r>
    </w:p>
    <w:p w:rsidR="009B4F14" w:rsidRPr="009B4F14" w:rsidRDefault="009B4F14" w:rsidP="009B4F14">
      <w:pPr>
        <w:rPr>
          <w:lang w:val="ru-RU"/>
        </w:rPr>
      </w:pPr>
      <w:r w:rsidRPr="009B4F14">
        <w:rPr>
          <w:lang w:val="ru-RU"/>
        </w:rPr>
        <w:t>Учитывая затраты машинного времени всех участников проекта, коэффициент мультипрограммности (</w:t>
      </w:r>
      <w:r>
        <w:object w:dxaOrig="387" w:dyaOrig="318">
          <v:shape id="_x0000_i1029" type="#_x0000_t75" style="width:19.5pt;height:15.75pt" o:ole="" filled="t">
            <v:fill color2="black"/>
            <v:imagedata r:id="rId42" o:title=""/>
          </v:shape>
          <o:OLEObject Type="Embed" ProgID="Equation.3" ShapeID="_x0000_i1029" DrawAspect="Content" ObjectID="_1398965041" r:id="rId43"/>
        </w:object>
      </w:r>
      <w:r w:rsidRPr="009B4F14">
        <w:rPr>
          <w:lang w:val="ru-RU"/>
        </w:rPr>
        <w:t>= 1) и разработку программного продукта в городе Санкт-Петербурге, где стоимость 1 часа работы на компьютере с доступом в интернет в платном компьютерном зале равна 30 руб., рассчитаем затраты по использованию машинного времени:</w:t>
      </w:r>
    </w:p>
    <w:p w:rsidR="009B4F14" w:rsidRPr="009B4F14" w:rsidRDefault="009B4F14" w:rsidP="00EC1170">
      <w:pPr>
        <w:jc w:val="center"/>
        <w:rPr>
          <w:lang w:val="ru-RU"/>
        </w:rPr>
      </w:pPr>
      <w:r w:rsidRPr="009B4F14">
        <w:rPr>
          <w:lang w:val="ru-RU"/>
        </w:rPr>
        <w:lastRenderedPageBreak/>
        <w:t>З</w:t>
      </w:r>
      <w:r w:rsidRPr="009B4F14">
        <w:rPr>
          <w:vertAlign w:val="subscript"/>
          <w:lang w:val="ru-RU"/>
        </w:rPr>
        <w:t>м</w:t>
      </w:r>
      <w:r w:rsidR="004C5433">
        <w:rPr>
          <w:lang w:val="ru-RU"/>
        </w:rPr>
        <w:t xml:space="preserve"> = 73</w:t>
      </w:r>
      <w:r w:rsidRPr="009B4F14">
        <w:rPr>
          <w:lang w:val="ru-RU"/>
        </w:rPr>
        <w:t xml:space="preserve"> * 8 * 30 * 1 = </w:t>
      </w:r>
      <w:r w:rsidR="004C5433" w:rsidRPr="004C5433">
        <w:rPr>
          <w:lang w:val="ru-RU"/>
        </w:rPr>
        <w:t>17520</w:t>
      </w:r>
      <w:r w:rsidR="004C5433">
        <w:rPr>
          <w:lang w:val="ru-RU"/>
        </w:rPr>
        <w:t xml:space="preserve"> </w:t>
      </w:r>
      <w:r w:rsidRPr="009B4F14">
        <w:rPr>
          <w:lang w:val="ru-RU"/>
        </w:rPr>
        <w:t>руб.</w:t>
      </w:r>
    </w:p>
    <w:p w:rsidR="009B4F14" w:rsidRPr="009B4F14" w:rsidRDefault="009B4F14" w:rsidP="009B4F14">
      <w:pPr>
        <w:rPr>
          <w:lang w:val="ru-RU"/>
        </w:rPr>
      </w:pPr>
      <w:r w:rsidRPr="009B4F14">
        <w:rPr>
          <w:lang w:val="ru-RU"/>
        </w:rPr>
        <w:t>Затраты на электроэнергию для технологических целей (С</w:t>
      </w:r>
      <w:r w:rsidRPr="009B4F14">
        <w:rPr>
          <w:vertAlign w:val="subscript"/>
          <w:lang w:val="ru-RU"/>
        </w:rPr>
        <w:t>эн</w:t>
      </w:r>
      <w:r w:rsidRPr="009B4F14">
        <w:rPr>
          <w:lang w:val="ru-RU"/>
        </w:rPr>
        <w:t xml:space="preserve">) определяются по </w:t>
      </w:r>
      <w:r w:rsidR="00EC1170">
        <w:rPr>
          <w:lang w:val="ru-RU"/>
        </w:rPr>
        <w:t>след. формуле</w:t>
      </w:r>
      <w:r w:rsidRPr="009B4F14">
        <w:rPr>
          <w:lang w:val="ru-RU"/>
        </w:rPr>
        <w:t>:</w:t>
      </w:r>
    </w:p>
    <w:p w:rsidR="00EC1170" w:rsidRDefault="009B4F14" w:rsidP="00EC1170">
      <w:pPr>
        <w:jc w:val="center"/>
        <w:rPr>
          <w:lang w:val="ru-RU"/>
        </w:rPr>
      </w:pPr>
      <w:r>
        <w:rPr>
          <w:noProof/>
        </w:rPr>
        <w:drawing>
          <wp:inline distT="0" distB="0" distL="0" distR="0">
            <wp:extent cx="1276350" cy="457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cstate="print"/>
                    <a:srcRect/>
                    <a:stretch>
                      <a:fillRect/>
                    </a:stretch>
                  </pic:blipFill>
                  <pic:spPr bwMode="auto">
                    <a:xfrm>
                      <a:off x="0" y="0"/>
                      <a:ext cx="1276350" cy="457200"/>
                    </a:xfrm>
                    <a:prstGeom prst="rect">
                      <a:avLst/>
                    </a:prstGeom>
                    <a:solidFill>
                      <a:srgbClr val="FFFFFF"/>
                    </a:solidFill>
                    <a:ln w="9525">
                      <a:noFill/>
                      <a:miter lim="800000"/>
                      <a:headEnd/>
                      <a:tailEnd/>
                    </a:ln>
                  </pic:spPr>
                </pic:pic>
              </a:graphicData>
            </a:graphic>
          </wp:inline>
        </w:drawing>
      </w:r>
    </w:p>
    <w:p w:rsidR="009B4F14" w:rsidRPr="009B4F14" w:rsidRDefault="009B4F14" w:rsidP="009B4F14">
      <w:pPr>
        <w:rPr>
          <w:lang w:val="ru-RU"/>
        </w:rPr>
      </w:pPr>
      <w:r w:rsidRPr="009B4F14">
        <w:rPr>
          <w:lang w:val="ru-RU"/>
        </w:rPr>
        <w:t xml:space="preserve">где </w:t>
      </w:r>
      <w:r>
        <w:t>l</w:t>
      </w:r>
      <w:r w:rsidRPr="009B4F14">
        <w:rPr>
          <w:lang w:val="ru-RU"/>
        </w:rPr>
        <w:t xml:space="preserve"> — номенклатура оборудования, используемого для разработки,</w:t>
      </w:r>
    </w:p>
    <w:p w:rsidR="009B4F14" w:rsidRPr="009B4F14" w:rsidRDefault="009B4F14" w:rsidP="009B4F14">
      <w:pPr>
        <w:rPr>
          <w:lang w:val="ru-RU"/>
        </w:rPr>
      </w:pPr>
      <w:r>
        <w:object w:dxaOrig="418" w:dyaOrig="318">
          <v:shape id="_x0000_i1030" type="#_x0000_t75" style="width:21pt;height:15.75pt" o:ole="" filled="t">
            <v:fill color2="black"/>
            <v:imagedata r:id="rId45" o:title=""/>
          </v:shape>
          <o:OLEObject Type="Embed" ProgID="Equation.3" ShapeID="_x0000_i1030" DrawAspect="Content" ObjectID="_1398965042" r:id="rId46"/>
        </w:object>
      </w:r>
      <w:r w:rsidRPr="009B4F14">
        <w:rPr>
          <w:lang w:val="ru-RU"/>
        </w:rPr>
        <w:t>— мощность оборудования по паспорту, кВт,</w:t>
      </w:r>
    </w:p>
    <w:p w:rsidR="009B4F14" w:rsidRPr="009B4F14" w:rsidRDefault="009B4F14" w:rsidP="009B4F14">
      <w:pPr>
        <w:rPr>
          <w:lang w:val="ru-RU"/>
        </w:rPr>
      </w:pPr>
      <w:r>
        <w:object w:dxaOrig="349" w:dyaOrig="318">
          <v:shape id="_x0000_i1031" type="#_x0000_t75" style="width:17.25pt;height:15.75pt" o:ole="" filled="t">
            <v:fill color2="black"/>
            <v:imagedata r:id="rId47" o:title=""/>
          </v:shape>
          <o:OLEObject Type="Embed" ProgID="Equation.3" ShapeID="_x0000_i1031" DrawAspect="Content" ObjectID="_1398965043" r:id="rId48"/>
        </w:object>
      </w:r>
      <w:r w:rsidRPr="009B4F14">
        <w:rPr>
          <w:lang w:val="ru-RU"/>
        </w:rPr>
        <w:t>— время использования для проведения разработки, час,</w:t>
      </w:r>
    </w:p>
    <w:p w:rsidR="009B4F14" w:rsidRPr="009B4F14" w:rsidRDefault="009B4F14" w:rsidP="009B4F14">
      <w:pPr>
        <w:rPr>
          <w:lang w:val="ru-RU"/>
        </w:rPr>
      </w:pPr>
      <w:r>
        <w:object w:dxaOrig="437" w:dyaOrig="318">
          <v:shape id="_x0000_i1032" type="#_x0000_t75" style="width:21.75pt;height:15.75pt" o:ole="" filled="t">
            <v:fill color2="black"/>
            <v:imagedata r:id="rId49" o:title=""/>
          </v:shape>
          <o:OLEObject Type="Embed" ProgID="Equation.3" ShapeID="_x0000_i1032" DrawAspect="Content" ObjectID="_1398965044" r:id="rId50"/>
        </w:object>
      </w:r>
      <w:r w:rsidRPr="009B4F14">
        <w:rPr>
          <w:lang w:val="ru-RU"/>
        </w:rPr>
        <w:t>— стоимость одного кВт-час электроэнергии, руб.,</w:t>
      </w:r>
    </w:p>
    <w:p w:rsidR="009B4F14" w:rsidRPr="009B4F14" w:rsidRDefault="009B4F14" w:rsidP="009B4F14">
      <w:pPr>
        <w:rPr>
          <w:lang w:val="ru-RU"/>
        </w:rPr>
      </w:pPr>
      <w:r>
        <w:object w:dxaOrig="497" w:dyaOrig="318">
          <v:shape id="_x0000_i1033" type="#_x0000_t75" style="width:24.75pt;height:15.75pt" o:ole="" filled="t">
            <v:fill color2="black"/>
            <v:imagedata r:id="rId51" o:title=""/>
          </v:shape>
          <o:OLEObject Type="Embed" ProgID="Equation.3" ShapeID="_x0000_i1033" DrawAspect="Content" ObjectID="_1398965045" r:id="rId52"/>
        </w:object>
      </w:r>
      <w:r w:rsidRPr="009B4F14">
        <w:rPr>
          <w:lang w:val="ru-RU"/>
        </w:rPr>
        <w:t>— коэффициент использования мощности.</w:t>
      </w:r>
    </w:p>
    <w:p w:rsidR="009B4F14" w:rsidRPr="009B4F14" w:rsidRDefault="009B4F14" w:rsidP="009B4F14">
      <w:pPr>
        <w:rPr>
          <w:lang w:val="ru-RU"/>
        </w:rPr>
      </w:pPr>
      <w:r w:rsidRPr="009B4F14">
        <w:rPr>
          <w:lang w:val="ru-RU"/>
        </w:rPr>
        <w:t>Компьютер потребляет 0,4 кВт/час электроэнергии, а стоимость одного кВт/час – 2,80 рубля. Коэффициент использования мощности – 0,7. Для освещения используются 10 ЛДС мощностью 0,04 кВт/час каждая.</w:t>
      </w:r>
    </w:p>
    <w:p w:rsidR="009B4F14" w:rsidRPr="009B4F14" w:rsidRDefault="009B4F14" w:rsidP="009B4F14">
      <w:pPr>
        <w:rPr>
          <w:lang w:val="ru-RU"/>
        </w:rPr>
      </w:pPr>
      <w:r w:rsidRPr="009B4F14">
        <w:rPr>
          <w:lang w:val="ru-RU"/>
        </w:rPr>
        <w:t>В результате</w:t>
      </w:r>
    </w:p>
    <w:p w:rsidR="009B4F14" w:rsidRPr="009B4F14" w:rsidRDefault="009B4F14" w:rsidP="004C5433">
      <w:pPr>
        <w:jc w:val="center"/>
        <w:rPr>
          <w:lang w:val="ru-RU"/>
        </w:rPr>
      </w:pPr>
      <w:r w:rsidRPr="009B4F14">
        <w:rPr>
          <w:lang w:val="ru-RU"/>
        </w:rPr>
        <w:t>С</w:t>
      </w:r>
      <w:r w:rsidRPr="009B4F14">
        <w:rPr>
          <w:vertAlign w:val="subscript"/>
          <w:lang w:val="ru-RU"/>
        </w:rPr>
        <w:t>эн</w:t>
      </w:r>
      <w:r w:rsidR="004C5433">
        <w:rPr>
          <w:lang w:val="ru-RU"/>
        </w:rPr>
        <w:t xml:space="preserve"> = 0,4 * 73</w:t>
      </w:r>
      <w:r w:rsidRPr="009B4F14">
        <w:rPr>
          <w:lang w:val="ru-RU"/>
        </w:rPr>
        <w:t xml:space="preserve"> </w:t>
      </w:r>
      <w:r w:rsidR="004C5433">
        <w:rPr>
          <w:lang w:val="ru-RU"/>
        </w:rPr>
        <w:t>* 8 * 0,7 * 2,8 + 0,04 * 10 * 73</w:t>
      </w:r>
      <w:r w:rsidRPr="009B4F14">
        <w:rPr>
          <w:lang w:val="ru-RU"/>
        </w:rPr>
        <w:t xml:space="preserve"> * 8 * 0,9 * 2,8 = </w:t>
      </w:r>
      <w:r w:rsidR="004C5433">
        <w:rPr>
          <w:lang w:val="ru-RU"/>
        </w:rPr>
        <w:t xml:space="preserve">1046 </w:t>
      </w:r>
      <w:r w:rsidRPr="009B4F14">
        <w:rPr>
          <w:lang w:val="ru-RU"/>
        </w:rPr>
        <w:t>руб.</w:t>
      </w:r>
    </w:p>
    <w:p w:rsidR="009B4F14" w:rsidRPr="004C5433" w:rsidRDefault="009B4F14" w:rsidP="004C5433">
      <w:pPr>
        <w:rPr>
          <w:lang w:val="ru-RU"/>
        </w:rPr>
      </w:pPr>
      <w:r w:rsidRPr="009B4F14">
        <w:rPr>
          <w:lang w:val="ru-RU"/>
        </w:rPr>
        <w:t xml:space="preserve">В данной разработке не было необходимости предоставления командировок для исполнителей и использования контрагентских работ. </w:t>
      </w:r>
      <w:r>
        <w:t>Следовательно, дан</w:t>
      </w:r>
      <w:r w:rsidR="004C5433">
        <w:t>ные затраты можно не учитывать.</w:t>
      </w:r>
    </w:p>
    <w:p w:rsidR="00E23C91" w:rsidRDefault="00E23C91" w:rsidP="00E23C91">
      <w:pPr>
        <w:pStyle w:val="Heading2"/>
      </w:pPr>
      <w:bookmarkStart w:id="88" w:name="_Toc325223209"/>
      <w:r>
        <w:t>Расчет затрат на разработку проекта</w:t>
      </w:r>
      <w:bookmarkEnd w:id="88"/>
    </w:p>
    <w:p w:rsidR="008007B8" w:rsidRPr="008007B8" w:rsidRDefault="008007B8" w:rsidP="008007B8">
      <w:pPr>
        <w:ind w:firstLine="709"/>
        <w:rPr>
          <w:rFonts w:cs="Times New Roman"/>
          <w:iCs/>
          <w:szCs w:val="24"/>
          <w:lang w:val="ru-RU"/>
        </w:rPr>
      </w:pPr>
      <w:r w:rsidRPr="008007B8">
        <w:rPr>
          <w:rFonts w:cs="Times New Roman"/>
          <w:iCs/>
          <w:szCs w:val="24"/>
          <w:lang w:val="ru-RU"/>
        </w:rPr>
        <w:t>Накладные расходы С</w:t>
      </w:r>
      <w:r w:rsidRPr="008007B8">
        <w:rPr>
          <w:rFonts w:cs="Times New Roman"/>
          <w:iCs/>
          <w:szCs w:val="24"/>
          <w:vertAlign w:val="subscript"/>
          <w:lang w:val="ru-RU"/>
        </w:rPr>
        <w:t>н</w:t>
      </w:r>
      <w:r w:rsidRPr="008007B8">
        <w:rPr>
          <w:rFonts w:cs="Times New Roman"/>
          <w:iCs/>
          <w:szCs w:val="24"/>
          <w:lang w:val="ru-RU"/>
        </w:rPr>
        <w:t xml:space="preserve"> определим по </w:t>
      </w:r>
      <w:r w:rsidR="004C5433">
        <w:rPr>
          <w:rFonts w:cs="Times New Roman"/>
          <w:iCs/>
          <w:szCs w:val="24"/>
          <w:lang w:val="ru-RU"/>
        </w:rPr>
        <w:t>следующей формуле</w:t>
      </w:r>
      <w:r w:rsidRPr="008007B8">
        <w:rPr>
          <w:rFonts w:cs="Times New Roman"/>
          <w:iCs/>
          <w:szCs w:val="24"/>
          <w:lang w:val="ru-RU"/>
        </w:rPr>
        <w:t>:</w:t>
      </w:r>
    </w:p>
    <w:p w:rsidR="008007B8" w:rsidRPr="008007B8" w:rsidRDefault="008007B8" w:rsidP="004C5433">
      <w:pPr>
        <w:ind w:firstLine="709"/>
        <w:jc w:val="center"/>
        <w:rPr>
          <w:rFonts w:cs="Times New Roman"/>
          <w:iCs/>
          <w:szCs w:val="24"/>
          <w:lang w:val="ru-RU"/>
        </w:rPr>
      </w:pPr>
      <w:r>
        <w:rPr>
          <w:position w:val="-4"/>
        </w:rPr>
        <w:object w:dxaOrig="2293" w:dyaOrig="323">
          <v:shape id="_x0000_i1034" type="#_x0000_t75" style="width:114.75pt;height:16.5pt" o:ole="" filled="t">
            <v:fill color2="black"/>
            <v:imagedata r:id="rId53" o:title=""/>
          </v:shape>
          <o:OLEObject Type="Embed" ProgID="Equation.3" ShapeID="_x0000_i1034" DrawAspect="Content" ObjectID="_1398965046" r:id="rId54"/>
        </w:object>
      </w:r>
    </w:p>
    <w:p w:rsidR="008007B8" w:rsidRPr="008007B8" w:rsidRDefault="008007B8" w:rsidP="004C5433">
      <w:pPr>
        <w:ind w:firstLine="709"/>
        <w:jc w:val="center"/>
        <w:rPr>
          <w:rFonts w:cs="Times New Roman"/>
          <w:iCs/>
          <w:szCs w:val="24"/>
          <w:lang w:val="ru-RU"/>
        </w:rPr>
      </w:pPr>
      <w:r w:rsidRPr="008007B8">
        <w:rPr>
          <w:rFonts w:cs="Times New Roman"/>
          <w:iCs/>
          <w:szCs w:val="24"/>
          <w:lang w:val="ru-RU"/>
        </w:rPr>
        <w:t>С</w:t>
      </w:r>
      <w:r w:rsidRPr="008007B8">
        <w:rPr>
          <w:rFonts w:cs="Times New Roman"/>
          <w:iCs/>
          <w:szCs w:val="24"/>
          <w:vertAlign w:val="subscript"/>
          <w:lang w:val="ru-RU"/>
        </w:rPr>
        <w:t>н</w:t>
      </w:r>
      <w:r w:rsidRPr="008007B8">
        <w:rPr>
          <w:rFonts w:cs="Times New Roman"/>
          <w:iCs/>
          <w:szCs w:val="24"/>
          <w:lang w:val="ru-RU"/>
        </w:rPr>
        <w:t xml:space="preserve"> = (</w:t>
      </w:r>
      <w:r w:rsidR="004C5433">
        <w:rPr>
          <w:lang w:val="ru-RU"/>
        </w:rPr>
        <w:t>28495</w:t>
      </w:r>
      <w:r w:rsidR="004C5433" w:rsidRPr="009B4F14">
        <w:rPr>
          <w:lang w:val="ru-RU"/>
        </w:rPr>
        <w:t xml:space="preserve"> </w:t>
      </w:r>
      <w:r w:rsidRPr="008007B8">
        <w:rPr>
          <w:rFonts w:cs="Times New Roman"/>
          <w:iCs/>
          <w:szCs w:val="24"/>
          <w:lang w:val="ru-RU"/>
        </w:rPr>
        <w:t>+</w:t>
      </w:r>
      <w:r w:rsidR="004C5433">
        <w:rPr>
          <w:lang w:val="ru-RU"/>
        </w:rPr>
        <w:t>189966</w:t>
      </w:r>
      <w:r w:rsidRPr="008007B8">
        <w:rPr>
          <w:rFonts w:cs="Times New Roman"/>
          <w:iCs/>
          <w:szCs w:val="24"/>
          <w:lang w:val="ru-RU"/>
        </w:rPr>
        <w:t xml:space="preserve">) * 0,3 = </w:t>
      </w:r>
      <w:r w:rsidR="004C5433">
        <w:rPr>
          <w:rFonts w:cs="Times New Roman"/>
          <w:iCs/>
          <w:szCs w:val="24"/>
          <w:lang w:val="ru-RU"/>
        </w:rPr>
        <w:t xml:space="preserve">65538 </w:t>
      </w:r>
      <w:r w:rsidRPr="008007B8">
        <w:rPr>
          <w:rFonts w:cs="Times New Roman"/>
          <w:iCs/>
          <w:szCs w:val="24"/>
          <w:lang w:val="ru-RU"/>
        </w:rPr>
        <w:t>руб</w:t>
      </w:r>
    </w:p>
    <w:p w:rsidR="008007B8" w:rsidRPr="008007B8" w:rsidRDefault="008007B8" w:rsidP="008007B8">
      <w:pPr>
        <w:ind w:firstLine="709"/>
        <w:rPr>
          <w:rFonts w:cs="Times New Roman"/>
          <w:iCs/>
          <w:szCs w:val="24"/>
          <w:lang w:val="ru-RU"/>
        </w:rPr>
      </w:pPr>
      <w:r w:rsidRPr="008007B8">
        <w:rPr>
          <w:rFonts w:cs="Times New Roman"/>
          <w:iCs/>
          <w:szCs w:val="24"/>
          <w:lang w:val="ru-RU"/>
        </w:rPr>
        <w:t>Смета затрат на разработку программного продукта по статьям</w:t>
      </w:r>
      <w:r w:rsidR="004E716A">
        <w:rPr>
          <w:rFonts w:cs="Times New Roman"/>
          <w:iCs/>
          <w:szCs w:val="24"/>
          <w:lang w:val="ru-RU"/>
        </w:rPr>
        <w:t xml:space="preserve"> расходов представлена в </w:t>
      </w:r>
      <w:r w:rsidR="004E716A">
        <w:rPr>
          <w:rFonts w:cs="Times New Roman"/>
          <w:iCs/>
          <w:szCs w:val="24"/>
          <w:lang w:val="ru-RU"/>
        </w:rPr>
        <w:fldChar w:fldCharType="begin"/>
      </w:r>
      <w:r w:rsidR="004E716A">
        <w:rPr>
          <w:rFonts w:cs="Times New Roman"/>
          <w:iCs/>
          <w:szCs w:val="24"/>
          <w:lang w:val="ru-RU"/>
        </w:rPr>
        <w:instrText xml:space="preserve"> REF _Ref325216860 \h </w:instrText>
      </w:r>
      <w:r w:rsidR="004E716A">
        <w:rPr>
          <w:rFonts w:cs="Times New Roman"/>
          <w:iCs/>
          <w:szCs w:val="24"/>
          <w:lang w:val="ru-RU"/>
        </w:rPr>
      </w:r>
      <w:r w:rsidR="004E716A">
        <w:rPr>
          <w:rFonts w:cs="Times New Roman"/>
          <w:iCs/>
          <w:szCs w:val="24"/>
          <w:lang w:val="ru-RU"/>
        </w:rPr>
        <w:fldChar w:fldCharType="separate"/>
      </w:r>
      <w:r w:rsidR="004E716A">
        <w:rPr>
          <w:lang w:val="ru-RU"/>
        </w:rPr>
        <w:t>таблице</w:t>
      </w:r>
      <w:r w:rsidR="004E716A" w:rsidRPr="004E716A">
        <w:rPr>
          <w:lang w:val="ru-RU"/>
        </w:rPr>
        <w:t xml:space="preserve"> </w:t>
      </w:r>
      <w:r w:rsidR="004E716A" w:rsidRPr="004E716A">
        <w:rPr>
          <w:noProof/>
          <w:lang w:val="ru-RU"/>
        </w:rPr>
        <w:t>4</w:t>
      </w:r>
      <w:r w:rsidR="004E716A" w:rsidRPr="004E716A">
        <w:rPr>
          <w:lang w:val="ru-RU"/>
        </w:rPr>
        <w:t>.</w:t>
      </w:r>
      <w:r w:rsidR="004E716A" w:rsidRPr="004E716A">
        <w:rPr>
          <w:noProof/>
          <w:lang w:val="ru-RU"/>
        </w:rPr>
        <w:t>3</w:t>
      </w:r>
      <w:r w:rsidR="004E716A">
        <w:rPr>
          <w:rFonts w:cs="Times New Roman"/>
          <w:iCs/>
          <w:szCs w:val="24"/>
          <w:lang w:val="ru-RU"/>
        </w:rPr>
        <w:fldChar w:fldCharType="end"/>
      </w:r>
      <w:r w:rsidRPr="008007B8">
        <w:rPr>
          <w:rFonts w:cs="Times New Roman"/>
          <w:iCs/>
          <w:szCs w:val="24"/>
          <w:lang w:val="ru-RU"/>
        </w:rPr>
        <w:t>.</w:t>
      </w:r>
    </w:p>
    <w:p w:rsidR="004E716A" w:rsidRPr="004E716A" w:rsidRDefault="004E716A" w:rsidP="004E716A">
      <w:pPr>
        <w:pStyle w:val="Caption"/>
        <w:keepNext/>
        <w:rPr>
          <w:lang w:val="ru-RU"/>
        </w:rPr>
      </w:pPr>
      <w:bookmarkStart w:id="89" w:name="_Ref325216860"/>
      <w:r w:rsidRPr="004E716A">
        <w:rPr>
          <w:lang w:val="ru-RU"/>
        </w:rPr>
        <w:lastRenderedPageBreak/>
        <w:t xml:space="preserve">Таблица </w:t>
      </w:r>
      <w:r>
        <w:fldChar w:fldCharType="begin"/>
      </w:r>
      <w:r w:rsidRPr="004E716A">
        <w:rPr>
          <w:lang w:val="ru-RU"/>
        </w:rPr>
        <w:instrText xml:space="preserve"> </w:instrText>
      </w:r>
      <w:r>
        <w:instrText>STYLEREF</w:instrText>
      </w:r>
      <w:r w:rsidRPr="004E716A">
        <w:rPr>
          <w:lang w:val="ru-RU"/>
        </w:rPr>
        <w:instrText xml:space="preserve"> 1 \</w:instrText>
      </w:r>
      <w:r>
        <w:instrText>s</w:instrText>
      </w:r>
      <w:r w:rsidRPr="004E716A">
        <w:rPr>
          <w:lang w:val="ru-RU"/>
        </w:rPr>
        <w:instrText xml:space="preserve"> </w:instrText>
      </w:r>
      <w:r>
        <w:fldChar w:fldCharType="separate"/>
      </w:r>
      <w:r w:rsidRPr="004E716A">
        <w:rPr>
          <w:noProof/>
          <w:lang w:val="ru-RU"/>
        </w:rPr>
        <w:t>4</w:t>
      </w:r>
      <w:r>
        <w:fldChar w:fldCharType="end"/>
      </w:r>
      <w:r w:rsidRPr="004E716A">
        <w:rPr>
          <w:lang w:val="ru-RU"/>
        </w:rPr>
        <w:t>.</w:t>
      </w:r>
      <w:r>
        <w:fldChar w:fldCharType="begin"/>
      </w:r>
      <w:r w:rsidRPr="004E716A">
        <w:rPr>
          <w:lang w:val="ru-RU"/>
        </w:rPr>
        <w:instrText xml:space="preserve"> </w:instrText>
      </w:r>
      <w:r>
        <w:instrText>SEQ</w:instrText>
      </w:r>
      <w:r w:rsidRPr="004E716A">
        <w:rPr>
          <w:lang w:val="ru-RU"/>
        </w:rPr>
        <w:instrText xml:space="preserve"> Таблица \* </w:instrText>
      </w:r>
      <w:r>
        <w:instrText>ARABIC</w:instrText>
      </w:r>
      <w:r w:rsidRPr="004E716A">
        <w:rPr>
          <w:lang w:val="ru-RU"/>
        </w:rPr>
        <w:instrText xml:space="preserve"> \</w:instrText>
      </w:r>
      <w:r>
        <w:instrText>s</w:instrText>
      </w:r>
      <w:r w:rsidRPr="004E716A">
        <w:rPr>
          <w:lang w:val="ru-RU"/>
        </w:rPr>
        <w:instrText xml:space="preserve"> 1 </w:instrText>
      </w:r>
      <w:r>
        <w:fldChar w:fldCharType="separate"/>
      </w:r>
      <w:r w:rsidRPr="004E716A">
        <w:rPr>
          <w:noProof/>
          <w:lang w:val="ru-RU"/>
        </w:rPr>
        <w:t>3</w:t>
      </w:r>
      <w:r>
        <w:fldChar w:fldCharType="end"/>
      </w:r>
      <w:bookmarkEnd w:id="89"/>
      <w:r>
        <w:rPr>
          <w:lang w:val="ru-RU"/>
        </w:rPr>
        <w:t xml:space="preserve"> - Смета затрат на разработку ПП</w:t>
      </w:r>
    </w:p>
    <w:tbl>
      <w:tblPr>
        <w:tblW w:w="5000" w:type="pct"/>
        <w:tblCellMar>
          <w:left w:w="0" w:type="dxa"/>
          <w:right w:w="0" w:type="dxa"/>
        </w:tblCellMar>
        <w:tblLook w:val="0000"/>
      </w:tblPr>
      <w:tblGrid>
        <w:gridCol w:w="2813"/>
        <w:gridCol w:w="1685"/>
        <w:gridCol w:w="1236"/>
        <w:gridCol w:w="3563"/>
        <w:gridCol w:w="11"/>
        <w:gridCol w:w="21"/>
        <w:gridCol w:w="32"/>
      </w:tblGrid>
      <w:tr w:rsidR="004E716A" w:rsidRPr="008007B8" w:rsidTr="004E716A">
        <w:trPr>
          <w:tblHeader/>
        </w:trPr>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Статьи затрат</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Условные обозначения</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Сумма, (руб.)</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Pr="004E716A" w:rsidRDefault="008007B8" w:rsidP="004E716A">
            <w:pPr>
              <w:pStyle w:val="NoSpacing"/>
              <w:spacing w:line="276" w:lineRule="auto"/>
              <w:jc w:val="center"/>
              <w:rPr>
                <w:lang w:val="ru-RU"/>
              </w:rPr>
            </w:pPr>
            <w:r w:rsidRPr="004E716A">
              <w:rPr>
                <w:lang w:val="ru-RU"/>
              </w:rPr>
              <w:t>Доля статьи затрат в общей сметной стоимости разработки(%)</w:t>
            </w:r>
          </w:p>
        </w:tc>
        <w:tc>
          <w:tcPr>
            <w:tcW w:w="6" w:type="pct"/>
            <w:tcBorders>
              <w:left w:val="single" w:sz="4" w:space="0" w:color="000000"/>
            </w:tcBorders>
            <w:shd w:val="clear" w:color="auto" w:fill="auto"/>
            <w:vAlign w:val="center"/>
          </w:tcPr>
          <w:p w:rsidR="008007B8" w:rsidRPr="004E716A" w:rsidRDefault="008007B8" w:rsidP="004E716A">
            <w:pPr>
              <w:pStyle w:val="NoSpacing"/>
              <w:spacing w:line="276" w:lineRule="auto"/>
              <w:jc w:val="center"/>
              <w:rPr>
                <w:lang w:val="ru-RU"/>
              </w:rPr>
            </w:pPr>
          </w:p>
        </w:tc>
        <w:tc>
          <w:tcPr>
            <w:tcW w:w="11" w:type="pct"/>
            <w:shd w:val="clear" w:color="auto" w:fill="auto"/>
            <w:vAlign w:val="center"/>
          </w:tcPr>
          <w:p w:rsidR="008007B8" w:rsidRPr="008007B8" w:rsidRDefault="008007B8" w:rsidP="004E716A">
            <w:pPr>
              <w:pStyle w:val="NoSpacing"/>
              <w:spacing w:line="276" w:lineRule="auto"/>
              <w:jc w:val="center"/>
              <w:rPr>
                <w:lang w:val="ru-RU"/>
              </w:rPr>
            </w:pPr>
          </w:p>
        </w:tc>
        <w:tc>
          <w:tcPr>
            <w:tcW w:w="17" w:type="pct"/>
            <w:shd w:val="clear" w:color="auto" w:fill="auto"/>
            <w:vAlign w:val="center"/>
          </w:tcPr>
          <w:p w:rsidR="008007B8" w:rsidRPr="008007B8" w:rsidRDefault="008007B8" w:rsidP="004E716A">
            <w:pPr>
              <w:pStyle w:val="NoSpacing"/>
              <w:spacing w:line="276" w:lineRule="auto"/>
              <w:jc w:val="center"/>
              <w:rPr>
                <w:lang w:val="ru-RU"/>
              </w:rP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Основная заработная плата</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ос</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lang w:val="ru-RU"/>
              </w:rPr>
              <w:t>189966</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50</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Дополнительная заработная плата</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доп</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lang w:val="ru-RU"/>
              </w:rPr>
              <w:t>28495</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7</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Отчисления во внебюджетные фонды</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сф</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sidRPr="00BA37C8">
              <w:rPr>
                <w:lang w:val="ru-RU"/>
              </w:rPr>
              <w:t>74276,74</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15</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Затраты на материалы</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м</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940</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0,7</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Затраты на машинное время</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З</w:t>
            </w:r>
            <w:r>
              <w:rPr>
                <w:vertAlign w:val="subscript"/>
              </w:rPr>
              <w:t>м</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sidRPr="004C5433">
              <w:rPr>
                <w:lang w:val="ru-RU"/>
              </w:rPr>
              <w:t>17520</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4,5</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Накладные расходы организации</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C</w:t>
            </w:r>
            <w:r>
              <w:rPr>
                <w:vertAlign w:val="subscript"/>
              </w:rPr>
              <w:t>н</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rFonts w:cs="Times New Roman"/>
                <w:iCs/>
                <w:szCs w:val="24"/>
                <w:lang w:val="ru-RU"/>
              </w:rPr>
              <w:t>65538</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17</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Затраты на электроэнергию</w:t>
            </w:r>
          </w:p>
        </w:tc>
        <w:tc>
          <w:tcPr>
            <w:tcW w:w="900"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эн</w:t>
            </w:r>
          </w:p>
        </w:tc>
        <w:tc>
          <w:tcPr>
            <w:tcW w:w="660" w:type="pct"/>
            <w:tcBorders>
              <w:top w:val="single" w:sz="4" w:space="0" w:color="000000"/>
              <w:left w:val="single" w:sz="4" w:space="0" w:color="000000"/>
              <w:bottom w:val="single" w:sz="4" w:space="0" w:color="000000"/>
            </w:tcBorders>
            <w:shd w:val="clear" w:color="auto" w:fill="auto"/>
            <w:vAlign w:val="center"/>
          </w:tcPr>
          <w:p w:rsidR="008007B8" w:rsidRDefault="004C5433" w:rsidP="004E716A">
            <w:pPr>
              <w:pStyle w:val="NoSpacing"/>
              <w:spacing w:line="276" w:lineRule="auto"/>
              <w:jc w:val="center"/>
            </w:pPr>
            <w:r>
              <w:rPr>
                <w:lang w:val="ru-RU"/>
              </w:rPr>
              <w:t>1046</w:t>
            </w:r>
          </w:p>
        </w:tc>
        <w:tc>
          <w:tcPr>
            <w:tcW w:w="1903" w:type="pct"/>
            <w:tcBorders>
              <w:top w:val="single" w:sz="4" w:space="0" w:color="000000"/>
              <w:left w:val="single" w:sz="4" w:space="0" w:color="000000"/>
              <w:bottom w:val="single" w:sz="4" w:space="0" w:color="000000"/>
            </w:tcBorders>
            <w:shd w:val="clear" w:color="auto" w:fill="auto"/>
            <w:vAlign w:val="center"/>
          </w:tcPr>
          <w:p w:rsidR="008007B8" w:rsidRDefault="008007B8" w:rsidP="004E716A">
            <w:pPr>
              <w:pStyle w:val="NoSpacing"/>
              <w:spacing w:line="276" w:lineRule="auto"/>
              <w:jc w:val="center"/>
            </w:pPr>
            <w:r>
              <w:t>0,8</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4E716A" w:rsidTr="004E716A">
        <w:tc>
          <w:tcPr>
            <w:tcW w:w="1503"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pPr>
            <w:r>
              <w:t>Затраты на специальное оборудование</w:t>
            </w:r>
          </w:p>
        </w:tc>
        <w:tc>
          <w:tcPr>
            <w:tcW w:w="900"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об</w:t>
            </w:r>
          </w:p>
        </w:tc>
        <w:tc>
          <w:tcPr>
            <w:tcW w:w="660"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pPr>
            <w:r>
              <w:t>16500</w:t>
            </w:r>
          </w:p>
        </w:tc>
        <w:tc>
          <w:tcPr>
            <w:tcW w:w="1903" w:type="pct"/>
            <w:tcBorders>
              <w:top w:val="single" w:sz="4" w:space="0" w:color="000000"/>
              <w:left w:val="single" w:sz="4" w:space="0" w:color="000000"/>
              <w:bottom w:val="single" w:sz="8" w:space="0" w:color="000000"/>
            </w:tcBorders>
            <w:shd w:val="clear" w:color="auto" w:fill="auto"/>
            <w:vAlign w:val="center"/>
          </w:tcPr>
          <w:p w:rsidR="008007B8" w:rsidRDefault="008007B8" w:rsidP="004E716A">
            <w:pPr>
              <w:pStyle w:val="NoSpacing"/>
              <w:spacing w:line="276" w:lineRule="auto"/>
              <w:jc w:val="center"/>
            </w:pPr>
            <w:r>
              <w:t>5</w:t>
            </w:r>
          </w:p>
        </w:tc>
        <w:tc>
          <w:tcPr>
            <w:tcW w:w="6" w:type="pct"/>
            <w:tcBorders>
              <w:left w:val="single" w:sz="4" w:space="0" w:color="000000"/>
            </w:tcBorders>
            <w:shd w:val="clear" w:color="auto" w:fill="auto"/>
            <w:vAlign w:val="center"/>
          </w:tcPr>
          <w:p w:rsidR="008007B8" w:rsidRDefault="008007B8" w:rsidP="004E716A">
            <w:pPr>
              <w:pStyle w:val="NoSpacing"/>
              <w:spacing w:line="276" w:lineRule="auto"/>
              <w:jc w:val="center"/>
            </w:pPr>
          </w:p>
        </w:tc>
        <w:tc>
          <w:tcPr>
            <w:tcW w:w="11" w:type="pct"/>
            <w:shd w:val="clear" w:color="auto" w:fill="auto"/>
            <w:vAlign w:val="center"/>
          </w:tcPr>
          <w:p w:rsidR="008007B8" w:rsidRDefault="008007B8" w:rsidP="004E716A">
            <w:pPr>
              <w:pStyle w:val="NoSpacing"/>
              <w:spacing w:line="276" w:lineRule="auto"/>
              <w:jc w:val="center"/>
            </w:pPr>
          </w:p>
        </w:tc>
        <w:tc>
          <w:tcPr>
            <w:tcW w:w="17" w:type="pct"/>
            <w:shd w:val="clear" w:color="auto" w:fill="auto"/>
            <w:vAlign w:val="center"/>
          </w:tcPr>
          <w:p w:rsidR="008007B8" w:rsidRDefault="008007B8" w:rsidP="004E716A">
            <w:pPr>
              <w:pStyle w:val="NoSpacing"/>
              <w:spacing w:line="276" w:lineRule="auto"/>
              <w:jc w:val="center"/>
            </w:pP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Командировочные расходы</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 xml:space="preserve">С </w:t>
            </w:r>
            <w:r>
              <w:rPr>
                <w:vertAlign w:val="subscript"/>
              </w:rPr>
              <w:t>ком</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0</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0</w:t>
            </w: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Контрагентские расходы</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кр</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0</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0</w:t>
            </w: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Прочие расходы</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rPr>
                <w:vertAlign w:val="subscript"/>
              </w:rPr>
            </w:pPr>
            <w:r>
              <w:t>С</w:t>
            </w:r>
            <w:r>
              <w:rPr>
                <w:vertAlign w:val="subscript"/>
              </w:rPr>
              <w:t>n</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0</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0</w:t>
            </w:r>
          </w:p>
        </w:tc>
      </w:tr>
      <w:tr w:rsidR="008007B8" w:rsidTr="004E716A">
        <w:tblPrEx>
          <w:tblCellMar>
            <w:left w:w="108" w:type="dxa"/>
            <w:right w:w="108" w:type="dxa"/>
          </w:tblCellMar>
        </w:tblPrEx>
        <w:tc>
          <w:tcPr>
            <w:tcW w:w="1503"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Всего:</w:t>
            </w:r>
          </w:p>
        </w:tc>
        <w:tc>
          <w:tcPr>
            <w:tcW w:w="900" w:type="pct"/>
            <w:tcBorders>
              <w:top w:val="single" w:sz="8" w:space="0" w:color="000000"/>
              <w:left w:val="single" w:sz="8" w:space="0" w:color="000000"/>
              <w:bottom w:val="single" w:sz="8" w:space="0" w:color="000000"/>
            </w:tcBorders>
            <w:shd w:val="clear" w:color="auto" w:fill="auto"/>
            <w:vAlign w:val="center"/>
          </w:tcPr>
          <w:p w:rsidR="008007B8" w:rsidRDefault="008007B8" w:rsidP="004E716A">
            <w:pPr>
              <w:pStyle w:val="NoSpacing"/>
              <w:spacing w:line="276" w:lineRule="auto"/>
              <w:jc w:val="center"/>
            </w:pPr>
            <w:r>
              <w:t>-</w:t>
            </w:r>
          </w:p>
        </w:tc>
        <w:tc>
          <w:tcPr>
            <w:tcW w:w="660" w:type="pct"/>
            <w:tcBorders>
              <w:top w:val="single" w:sz="8" w:space="0" w:color="000000"/>
              <w:left w:val="single" w:sz="8" w:space="0" w:color="000000"/>
              <w:bottom w:val="single" w:sz="8" w:space="0" w:color="000000"/>
            </w:tcBorders>
            <w:shd w:val="clear" w:color="auto" w:fill="auto"/>
            <w:vAlign w:val="center"/>
          </w:tcPr>
          <w:p w:rsidR="008007B8" w:rsidRDefault="004C5433" w:rsidP="004E716A">
            <w:pPr>
              <w:pStyle w:val="NoSpacing"/>
              <w:spacing w:line="276" w:lineRule="auto"/>
              <w:jc w:val="center"/>
            </w:pPr>
            <w:r w:rsidRPr="004C5433">
              <w:t>394281,74</w:t>
            </w:r>
          </w:p>
        </w:tc>
        <w:tc>
          <w:tcPr>
            <w:tcW w:w="1937" w:type="pct"/>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8007B8" w:rsidRDefault="008007B8" w:rsidP="004E716A">
            <w:pPr>
              <w:pStyle w:val="NoSpacing"/>
              <w:spacing w:line="276" w:lineRule="auto"/>
              <w:jc w:val="center"/>
            </w:pPr>
            <w:r>
              <w:t>-</w:t>
            </w:r>
          </w:p>
        </w:tc>
      </w:tr>
    </w:tbl>
    <w:p w:rsidR="008007B8" w:rsidRPr="008007B8" w:rsidRDefault="008007B8" w:rsidP="008007B8">
      <w:pPr>
        <w:ind w:firstLine="709"/>
        <w:rPr>
          <w:rFonts w:cs="Times New Roman"/>
          <w:iCs/>
          <w:szCs w:val="24"/>
          <w:lang w:val="ru-RU"/>
        </w:rPr>
      </w:pPr>
      <w:r w:rsidRPr="008007B8">
        <w:rPr>
          <w:rFonts w:cs="Times New Roman"/>
          <w:iCs/>
          <w:szCs w:val="24"/>
          <w:lang w:val="ru-RU"/>
        </w:rPr>
        <w:t xml:space="preserve">При разработке данного программного продукта не производились расчеты затрат на командировочные расходы, контрагентские расходы, прочие расходы. </w:t>
      </w:r>
    </w:p>
    <w:p w:rsidR="008007B8" w:rsidRPr="008007B8" w:rsidRDefault="008007B8" w:rsidP="008007B8">
      <w:pPr>
        <w:rPr>
          <w:lang w:val="ru-RU"/>
        </w:rPr>
      </w:pPr>
      <w:r w:rsidRPr="008007B8">
        <w:rPr>
          <w:rFonts w:cs="Times New Roman"/>
          <w:iCs/>
          <w:szCs w:val="24"/>
          <w:lang w:val="ru-RU"/>
        </w:rPr>
        <w:t>Таким образом, получим себестоимость. В таблице 5 перечислены все статьи затрат, которые использовались в данной работе и подведён итог.</w:t>
      </w:r>
    </w:p>
    <w:p w:rsidR="00E23C91" w:rsidRDefault="00E23C91" w:rsidP="00E23C91">
      <w:pPr>
        <w:pStyle w:val="Heading2"/>
      </w:pPr>
      <w:bookmarkStart w:id="90" w:name="_Toc325223210"/>
      <w:r>
        <w:t>Определение конкурентной цены проекта</w:t>
      </w:r>
      <w:bookmarkEnd w:id="90"/>
    </w:p>
    <w:p w:rsidR="008007B8" w:rsidRPr="008007B8" w:rsidRDefault="008007B8" w:rsidP="008007B8">
      <w:pPr>
        <w:ind w:firstLine="709"/>
        <w:rPr>
          <w:rFonts w:cs="Times New Roman"/>
          <w:iCs/>
          <w:szCs w:val="24"/>
          <w:lang w:val="ru-RU"/>
        </w:rPr>
      </w:pPr>
      <w:r w:rsidRPr="008007B8">
        <w:rPr>
          <w:rFonts w:cs="Times New Roman"/>
          <w:iCs/>
          <w:szCs w:val="24"/>
          <w:lang w:val="ru-RU"/>
        </w:rPr>
        <w:t>Конкурентная цена объекта разработки(Ц</w:t>
      </w:r>
      <w:r w:rsidRPr="008007B8">
        <w:rPr>
          <w:rFonts w:cs="Times New Roman"/>
          <w:iCs/>
          <w:szCs w:val="24"/>
          <w:vertAlign w:val="subscript"/>
          <w:lang w:val="ru-RU"/>
        </w:rPr>
        <w:t>конк</w:t>
      </w:r>
      <w:r w:rsidRPr="008007B8">
        <w:rPr>
          <w:rFonts w:cs="Times New Roman"/>
          <w:iCs/>
          <w:szCs w:val="24"/>
          <w:lang w:val="ru-RU"/>
        </w:rPr>
        <w:t>) о</w:t>
      </w:r>
      <w:r w:rsidR="0056178C">
        <w:rPr>
          <w:rFonts w:cs="Times New Roman"/>
          <w:iCs/>
          <w:szCs w:val="24"/>
          <w:lang w:val="ru-RU"/>
        </w:rPr>
        <w:t>пределяется по формуле Берим</w:t>
      </w:r>
      <w:r w:rsidRPr="008007B8">
        <w:rPr>
          <w:rFonts w:cs="Times New Roman"/>
          <w:iCs/>
          <w:szCs w:val="24"/>
          <w:lang w:val="ru-RU"/>
        </w:rPr>
        <w:t>:</w:t>
      </w:r>
    </w:p>
    <w:p w:rsidR="008007B8" w:rsidRPr="008007B8" w:rsidRDefault="008007B8" w:rsidP="0056178C">
      <w:pPr>
        <w:ind w:firstLine="709"/>
        <w:jc w:val="center"/>
        <w:rPr>
          <w:rFonts w:cs="Times New Roman"/>
          <w:iCs/>
          <w:szCs w:val="24"/>
          <w:lang w:val="ru-RU"/>
        </w:rPr>
      </w:pPr>
      <w:r>
        <w:rPr>
          <w:rFonts w:cs="Times New Roman"/>
          <w:iCs/>
          <w:noProof/>
          <w:szCs w:val="24"/>
        </w:rPr>
        <w:drawing>
          <wp:inline distT="0" distB="0" distL="0" distR="0">
            <wp:extent cx="2057400" cy="495300"/>
            <wp:effectExtent l="1905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5" cstate="print"/>
                    <a:srcRect/>
                    <a:stretch>
                      <a:fillRect/>
                    </a:stretch>
                  </pic:blipFill>
                  <pic:spPr bwMode="auto">
                    <a:xfrm>
                      <a:off x="0" y="0"/>
                      <a:ext cx="2057400" cy="495300"/>
                    </a:xfrm>
                    <a:prstGeom prst="rect">
                      <a:avLst/>
                    </a:prstGeom>
                    <a:solidFill>
                      <a:srgbClr val="FFFFFF"/>
                    </a:solidFill>
                    <a:ln w="9525">
                      <a:noFill/>
                      <a:miter lim="800000"/>
                      <a:headEnd/>
                      <a:tailEnd/>
                    </a:ln>
                  </pic:spPr>
                </pic:pic>
              </a:graphicData>
            </a:graphic>
          </wp:inline>
        </w:drawing>
      </w:r>
    </w:p>
    <w:p w:rsidR="008007B8" w:rsidRPr="008007B8" w:rsidRDefault="008007B8" w:rsidP="008007B8">
      <w:pPr>
        <w:ind w:firstLine="709"/>
        <w:rPr>
          <w:rFonts w:cs="Times New Roman"/>
          <w:iCs/>
          <w:szCs w:val="24"/>
          <w:lang w:val="ru-RU"/>
        </w:rPr>
      </w:pPr>
      <w:r w:rsidRPr="008007B8">
        <w:rPr>
          <w:rFonts w:cs="Times New Roman"/>
          <w:iCs/>
          <w:szCs w:val="24"/>
          <w:lang w:val="ru-RU"/>
        </w:rPr>
        <w:t xml:space="preserve"> где Ц</w:t>
      </w:r>
      <w:r w:rsidRPr="008007B8">
        <w:rPr>
          <w:rFonts w:cs="Times New Roman"/>
          <w:iCs/>
          <w:szCs w:val="24"/>
          <w:vertAlign w:val="subscript"/>
          <w:lang w:val="ru-RU"/>
        </w:rPr>
        <w:t>а</w:t>
      </w:r>
      <w:r w:rsidRPr="008007B8">
        <w:rPr>
          <w:rFonts w:cs="Times New Roman"/>
          <w:iCs/>
          <w:szCs w:val="24"/>
          <w:lang w:val="ru-RU"/>
        </w:rPr>
        <w:t xml:space="preserve"> — рыночная цена аналога разработки, руб.;</w:t>
      </w:r>
    </w:p>
    <w:p w:rsidR="008007B8" w:rsidRPr="008007B8" w:rsidRDefault="008007B8" w:rsidP="008007B8">
      <w:pPr>
        <w:ind w:firstLine="709"/>
        <w:rPr>
          <w:rFonts w:cs="Times New Roman"/>
          <w:iCs/>
          <w:szCs w:val="24"/>
          <w:lang w:val="ru-RU"/>
        </w:rPr>
      </w:pPr>
      <w:r w:rsidRPr="008007B8">
        <w:rPr>
          <w:rFonts w:cs="Times New Roman"/>
          <w:iCs/>
          <w:szCs w:val="24"/>
          <w:lang w:val="ru-RU"/>
        </w:rPr>
        <w:t>А, В — оценки значимости технико-эксплуатационных характеристик объекта(параметров конкурентоспособности); А+В+…=1; В качестве оценок будут выступать фактор удовлетворения потребностей, фактор стоимости поддержки и фактор накладных расходов.</w:t>
      </w:r>
    </w:p>
    <w:p w:rsidR="008007B8" w:rsidRPr="008007B8" w:rsidRDefault="008007B8" w:rsidP="008007B8">
      <w:pPr>
        <w:ind w:firstLine="709"/>
        <w:rPr>
          <w:rFonts w:cs="Times New Roman"/>
          <w:iCs/>
          <w:szCs w:val="24"/>
          <w:lang w:val="ru-RU"/>
        </w:rPr>
      </w:pPr>
      <w:r w:rsidRPr="008007B8">
        <w:rPr>
          <w:rFonts w:cs="Times New Roman"/>
          <w:iCs/>
          <w:szCs w:val="24"/>
          <w:lang w:val="ru-RU"/>
        </w:rPr>
        <w:lastRenderedPageBreak/>
        <w:t>Х</w:t>
      </w:r>
      <w:r w:rsidRPr="008007B8">
        <w:rPr>
          <w:rFonts w:cs="Times New Roman"/>
          <w:iCs/>
          <w:szCs w:val="24"/>
          <w:vertAlign w:val="subscript"/>
          <w:lang w:val="ru-RU"/>
        </w:rPr>
        <w:t>о</w:t>
      </w:r>
      <w:r w:rsidRPr="008007B8">
        <w:rPr>
          <w:rFonts w:cs="Times New Roman"/>
          <w:iCs/>
          <w:szCs w:val="24"/>
          <w:lang w:val="ru-RU"/>
        </w:rPr>
        <w:t>, У</w:t>
      </w:r>
      <w:r w:rsidRPr="008007B8">
        <w:rPr>
          <w:rFonts w:cs="Times New Roman"/>
          <w:iCs/>
          <w:szCs w:val="24"/>
          <w:vertAlign w:val="subscript"/>
          <w:lang w:val="ru-RU"/>
        </w:rPr>
        <w:t>о</w:t>
      </w:r>
      <w:r w:rsidRPr="008007B8">
        <w:rPr>
          <w:rFonts w:cs="Times New Roman"/>
          <w:iCs/>
          <w:szCs w:val="24"/>
          <w:lang w:val="ru-RU"/>
        </w:rPr>
        <w:t xml:space="preserve"> — численные значения технико-эксплуатационных характеристик объекта разработки;</w:t>
      </w:r>
    </w:p>
    <w:p w:rsidR="008007B8" w:rsidRPr="008007B8" w:rsidRDefault="008007B8" w:rsidP="008007B8">
      <w:pPr>
        <w:ind w:firstLine="709"/>
        <w:rPr>
          <w:rFonts w:cs="Times New Roman"/>
          <w:iCs/>
          <w:szCs w:val="24"/>
          <w:lang w:val="ru-RU"/>
        </w:rPr>
      </w:pPr>
      <w:r w:rsidRPr="008007B8">
        <w:rPr>
          <w:rFonts w:cs="Times New Roman"/>
          <w:iCs/>
          <w:szCs w:val="24"/>
          <w:lang w:val="ru-RU"/>
        </w:rPr>
        <w:t>Х</w:t>
      </w:r>
      <w:r w:rsidRPr="008007B8">
        <w:rPr>
          <w:rFonts w:cs="Times New Roman"/>
          <w:iCs/>
          <w:szCs w:val="24"/>
          <w:vertAlign w:val="subscript"/>
          <w:lang w:val="ru-RU"/>
        </w:rPr>
        <w:t>а</w:t>
      </w:r>
      <w:r w:rsidRPr="008007B8">
        <w:rPr>
          <w:rFonts w:cs="Times New Roman"/>
          <w:iCs/>
          <w:szCs w:val="24"/>
          <w:lang w:val="ru-RU"/>
        </w:rPr>
        <w:t>, У</w:t>
      </w:r>
      <w:r w:rsidRPr="008007B8">
        <w:rPr>
          <w:rFonts w:cs="Times New Roman"/>
          <w:iCs/>
          <w:szCs w:val="24"/>
          <w:vertAlign w:val="subscript"/>
          <w:lang w:val="ru-RU"/>
        </w:rPr>
        <w:t>а</w:t>
      </w:r>
      <w:r w:rsidRPr="008007B8">
        <w:rPr>
          <w:rFonts w:cs="Times New Roman"/>
          <w:iCs/>
          <w:szCs w:val="24"/>
          <w:lang w:val="ru-RU"/>
        </w:rPr>
        <w:t xml:space="preserve"> — численные значения технико-эксплуатационных характеристик аналога;</w:t>
      </w:r>
    </w:p>
    <w:p w:rsidR="008007B8" w:rsidRPr="008007B8" w:rsidRDefault="008007B8" w:rsidP="008007B8">
      <w:pPr>
        <w:ind w:firstLine="709"/>
        <w:rPr>
          <w:rFonts w:cs="Times New Roman"/>
          <w:iCs/>
          <w:szCs w:val="24"/>
          <w:lang w:val="ru-RU"/>
        </w:rPr>
      </w:pPr>
      <w:r>
        <w:rPr>
          <w:rFonts w:cs="Times New Roman"/>
          <w:iCs/>
          <w:szCs w:val="24"/>
        </w:rPr>
        <w:t>n</w:t>
      </w:r>
      <w:r w:rsidRPr="008007B8">
        <w:rPr>
          <w:rFonts w:cs="Times New Roman"/>
          <w:iCs/>
          <w:szCs w:val="24"/>
          <w:lang w:val="ru-RU"/>
        </w:rPr>
        <w:t xml:space="preserve"> — параметр нелинейности изменения цены(усиления конкурентоспособности), </w:t>
      </w:r>
      <w:r>
        <w:rPr>
          <w:rFonts w:cs="Times New Roman"/>
          <w:iCs/>
          <w:szCs w:val="24"/>
        </w:rPr>
        <w:t>n </w:t>
      </w:r>
      <w:r w:rsidRPr="008007B8">
        <w:rPr>
          <w:rFonts w:cs="Times New Roman"/>
          <w:iCs/>
          <w:szCs w:val="24"/>
          <w:lang w:val="ru-RU"/>
        </w:rPr>
        <w:t>=</w:t>
      </w:r>
      <w:r>
        <w:rPr>
          <w:rFonts w:cs="Times New Roman"/>
          <w:iCs/>
          <w:szCs w:val="24"/>
        </w:rPr>
        <w:t> </w:t>
      </w:r>
      <w:r w:rsidRPr="008007B8">
        <w:rPr>
          <w:rFonts w:cs="Times New Roman"/>
          <w:iCs/>
          <w:szCs w:val="24"/>
          <w:lang w:val="ru-RU"/>
        </w:rPr>
        <w:t>0,4</w:t>
      </w:r>
      <w:r>
        <w:rPr>
          <w:rFonts w:cs="Times New Roman"/>
          <w:iCs/>
          <w:szCs w:val="24"/>
        </w:rPr>
        <w:t> </w:t>
      </w:r>
      <w:r w:rsidRPr="008007B8">
        <w:rPr>
          <w:rFonts w:cs="Times New Roman"/>
          <w:iCs/>
          <w:szCs w:val="24"/>
          <w:lang w:val="ru-RU"/>
        </w:rPr>
        <w:t>÷</w:t>
      </w:r>
      <w:r>
        <w:rPr>
          <w:rFonts w:cs="Times New Roman"/>
          <w:iCs/>
          <w:szCs w:val="24"/>
        </w:rPr>
        <w:t> </w:t>
      </w:r>
      <w:r w:rsidRPr="008007B8">
        <w:rPr>
          <w:rFonts w:cs="Times New Roman"/>
          <w:iCs/>
          <w:szCs w:val="24"/>
          <w:lang w:val="ru-RU"/>
        </w:rPr>
        <w:t>0,7</w:t>
      </w:r>
    </w:p>
    <w:p w:rsidR="008007B8" w:rsidRPr="008007B8" w:rsidRDefault="008007B8" w:rsidP="008007B8">
      <w:pPr>
        <w:ind w:firstLine="709"/>
        <w:rPr>
          <w:rFonts w:cs="Times New Roman"/>
          <w:iCs/>
          <w:szCs w:val="24"/>
          <w:lang w:val="ru-RU"/>
        </w:rPr>
      </w:pPr>
      <w:r w:rsidRPr="008007B8">
        <w:rPr>
          <w:rFonts w:cs="Times New Roman"/>
          <w:iCs/>
          <w:szCs w:val="24"/>
          <w:lang w:val="ru-RU"/>
        </w:rPr>
        <w:t>В качестве аналога взята разработка и поддержка</w:t>
      </w:r>
      <w:r w:rsidR="005D6261">
        <w:rPr>
          <w:rFonts w:cs="Times New Roman"/>
          <w:iCs/>
          <w:szCs w:val="24"/>
          <w:lang w:val="ru-RU"/>
        </w:rPr>
        <w:t xml:space="preserve"> аналогичного по решаемой задачи продукта </w:t>
      </w:r>
      <w:r w:rsidR="005D6261">
        <w:rPr>
          <w:rFonts w:cs="Times New Roman"/>
          <w:iCs/>
          <w:szCs w:val="24"/>
        </w:rPr>
        <w:t>LensVIEW</w:t>
      </w:r>
      <w:r w:rsidRPr="008007B8">
        <w:rPr>
          <w:rFonts w:cs="Times New Roman"/>
          <w:iCs/>
          <w:szCs w:val="24"/>
          <w:lang w:val="ru-RU"/>
        </w:rPr>
        <w:t>.</w:t>
      </w:r>
    </w:p>
    <w:p w:rsidR="008007B8" w:rsidRPr="008007B8" w:rsidRDefault="008007B8" w:rsidP="0056178C">
      <w:pPr>
        <w:ind w:firstLine="709"/>
        <w:jc w:val="center"/>
        <w:rPr>
          <w:rFonts w:cs="Times New Roman"/>
          <w:iCs/>
          <w:szCs w:val="24"/>
          <w:lang w:val="ru-RU"/>
        </w:rPr>
      </w:pPr>
      <w:r>
        <w:rPr>
          <w:rFonts w:cs="Times New Roman"/>
          <w:iCs/>
          <w:szCs w:val="24"/>
        </w:rPr>
        <w:t>Ц</w:t>
      </w:r>
      <w:r>
        <w:rPr>
          <w:rFonts w:cs="Times New Roman"/>
          <w:iCs/>
          <w:szCs w:val="24"/>
          <w:vertAlign w:val="subscript"/>
        </w:rPr>
        <w:t>конк</w:t>
      </w:r>
      <w:r w:rsidR="005D6261">
        <w:rPr>
          <w:rFonts w:cs="Times New Roman"/>
          <w:iCs/>
          <w:szCs w:val="24"/>
        </w:rPr>
        <w:t xml:space="preserve"> = 484400 ( 0,6 * (1 </w:t>
      </w:r>
      <w:r>
        <w:rPr>
          <w:rFonts w:cs="Times New Roman"/>
          <w:iCs/>
          <w:szCs w:val="24"/>
        </w:rPr>
        <w:t>/ 1) + 0,3 * (1/0,4) + 0,1 * (1/0,5) )^0,5 = 603073 руб.;</w:t>
      </w:r>
    </w:p>
    <w:p w:rsidR="00E23C91" w:rsidRDefault="00E23C91" w:rsidP="00E23C91">
      <w:pPr>
        <w:pStyle w:val="Heading2"/>
      </w:pPr>
      <w:bookmarkStart w:id="91" w:name="_Toc325223211"/>
      <w:r>
        <w:t>Расчет экономических результатов</w:t>
      </w:r>
      <w:bookmarkEnd w:id="91"/>
    </w:p>
    <w:p w:rsidR="008007B8" w:rsidRPr="008007B8" w:rsidRDefault="008007B8" w:rsidP="008007B8">
      <w:pPr>
        <w:ind w:firstLine="709"/>
        <w:rPr>
          <w:rFonts w:cs="Times New Roman"/>
          <w:iCs/>
          <w:szCs w:val="24"/>
          <w:lang w:val="ru-RU"/>
        </w:rPr>
      </w:pPr>
      <w:r w:rsidRPr="008007B8">
        <w:rPr>
          <w:rFonts w:cs="Times New Roman"/>
          <w:iCs/>
          <w:szCs w:val="24"/>
          <w:lang w:val="ru-RU"/>
        </w:rPr>
        <w:t>Прибыль от реализации объекта разработки(П</w:t>
      </w:r>
      <w:r w:rsidRPr="008007B8">
        <w:rPr>
          <w:rFonts w:cs="Times New Roman"/>
          <w:iCs/>
          <w:szCs w:val="24"/>
          <w:vertAlign w:val="subscript"/>
          <w:lang w:val="ru-RU"/>
        </w:rPr>
        <w:t>р</w:t>
      </w:r>
      <w:r w:rsidRPr="008007B8">
        <w:rPr>
          <w:rFonts w:cs="Times New Roman"/>
          <w:iCs/>
          <w:szCs w:val="24"/>
          <w:lang w:val="ru-RU"/>
        </w:rPr>
        <w:t>) можно свести к полученной в результате автоматизации экономии.</w:t>
      </w:r>
    </w:p>
    <w:p w:rsidR="008007B8" w:rsidRPr="008007B8" w:rsidRDefault="008007B8" w:rsidP="008007B8">
      <w:pPr>
        <w:ind w:firstLine="709"/>
        <w:rPr>
          <w:rFonts w:cs="Times New Roman"/>
          <w:iCs/>
          <w:szCs w:val="24"/>
          <w:lang w:val="ru-RU"/>
        </w:rPr>
      </w:pPr>
      <w:r w:rsidRPr="008007B8">
        <w:rPr>
          <w:rFonts w:cs="Times New Roman"/>
          <w:iCs/>
          <w:szCs w:val="24"/>
          <w:lang w:val="ru-RU"/>
        </w:rPr>
        <w:t>В нашем случае разработанный продукт полностью автоматизирует процесс выделения групп игроков, в котором до автоматизации было занято некоторое количество персонала.</w:t>
      </w:r>
    </w:p>
    <w:p w:rsidR="008007B8" w:rsidRPr="008007B8" w:rsidRDefault="008007B8" w:rsidP="008007B8">
      <w:pPr>
        <w:ind w:firstLine="709"/>
        <w:rPr>
          <w:rFonts w:cs="Times New Roman"/>
          <w:iCs/>
          <w:szCs w:val="24"/>
          <w:lang w:val="ru-RU"/>
        </w:rPr>
      </w:pPr>
      <w:r w:rsidRPr="008007B8">
        <w:rPr>
          <w:rFonts w:cs="Times New Roman"/>
          <w:iCs/>
          <w:szCs w:val="24"/>
          <w:lang w:val="ru-RU"/>
        </w:rPr>
        <w:t>В данном процессе было ежемесячно задействовано два специалиста в течении семи дней. Средняя заработная плата такого специалиста — 50000 руб. То есть суммарная стоимость их работы равна 50000/21 * 7 * 2 =  33333 руб.</w:t>
      </w:r>
    </w:p>
    <w:p w:rsidR="008007B8" w:rsidRPr="008007B8" w:rsidRDefault="008007B8" w:rsidP="008007B8">
      <w:pPr>
        <w:ind w:firstLine="709"/>
        <w:rPr>
          <w:rFonts w:cs="Times New Roman"/>
          <w:iCs/>
          <w:szCs w:val="24"/>
          <w:lang w:val="ru-RU"/>
        </w:rPr>
      </w:pPr>
      <w:r w:rsidRPr="008007B8">
        <w:rPr>
          <w:rFonts w:cs="Times New Roman"/>
          <w:iCs/>
          <w:szCs w:val="24"/>
          <w:lang w:val="ru-RU"/>
        </w:rPr>
        <w:t xml:space="preserve">С учётом рассчитанного значения ежемесячной экономии срок окупаемости разработки равен </w:t>
      </w:r>
      <w:r w:rsidRPr="008007B8">
        <w:rPr>
          <w:rFonts w:cs="Times New Roman"/>
          <w:szCs w:val="24"/>
          <w:lang w:val="ru-RU"/>
        </w:rPr>
        <w:t>344275</w:t>
      </w:r>
      <w:r w:rsidRPr="008007B8">
        <w:rPr>
          <w:rFonts w:cs="Times New Roman"/>
          <w:iCs/>
          <w:szCs w:val="24"/>
          <w:lang w:val="ru-RU"/>
        </w:rPr>
        <w:t>/33333 = 10,32 — десяти месяцам.</w:t>
      </w:r>
    </w:p>
    <w:p w:rsidR="008007B8" w:rsidRDefault="00E23C91" w:rsidP="008007B8">
      <w:pPr>
        <w:pStyle w:val="Heading2"/>
      </w:pPr>
      <w:bookmarkStart w:id="92" w:name="_Toc325223212"/>
      <w:r>
        <w:t>Результаты</w:t>
      </w:r>
      <w:bookmarkEnd w:id="92"/>
    </w:p>
    <w:p w:rsidR="008007B8" w:rsidRPr="008007B8" w:rsidRDefault="008007B8" w:rsidP="008007B8">
      <w:pPr>
        <w:ind w:firstLine="709"/>
        <w:rPr>
          <w:lang w:val="ru-RU"/>
        </w:rPr>
      </w:pPr>
      <w:r w:rsidRPr="008007B8">
        <w:rPr>
          <w:rFonts w:cs="Times New Roman"/>
          <w:iCs/>
          <w:szCs w:val="24"/>
          <w:lang w:val="ru-RU"/>
        </w:rPr>
        <w:t xml:space="preserve">В ходе проделанной работы найдены все необходимые данные, доказывающие целесообразность и эффективность данной разработки. По прошествии срока окупаемости проект будет работать на прибыль. Стоит, однако, отметить, что основной целью разработки являлось не получение прибыли, а повышение качества результатов автоматизируемого процесса. </w:t>
      </w:r>
    </w:p>
    <w:p w:rsidR="008007B8" w:rsidRPr="008007B8" w:rsidRDefault="008007B8" w:rsidP="008007B8">
      <w:pPr>
        <w:rPr>
          <w:lang w:val="ru-RU"/>
        </w:rPr>
        <w:sectPr w:rsidR="008007B8" w:rsidRPr="008007B8" w:rsidSect="00D7659E">
          <w:pgSz w:w="11907" w:h="16839" w:code="9"/>
          <w:pgMar w:top="1134" w:right="850" w:bottom="1134" w:left="1701" w:header="708" w:footer="708" w:gutter="0"/>
          <w:cols w:space="708"/>
          <w:docGrid w:linePitch="360"/>
        </w:sectPr>
      </w:pPr>
    </w:p>
    <w:p w:rsidR="008C6B01" w:rsidRPr="00CD5FF8" w:rsidRDefault="008C6B01" w:rsidP="008C6B01">
      <w:pPr>
        <w:pStyle w:val="Heading1"/>
      </w:pPr>
      <w:bookmarkStart w:id="93" w:name="_Toc325223213"/>
      <w:r w:rsidRPr="00CD5FF8">
        <w:lastRenderedPageBreak/>
        <w:t>Безопасность жизнедеятельности</w:t>
      </w:r>
      <w:bookmarkEnd w:id="93"/>
    </w:p>
    <w:p w:rsidR="008C6B01" w:rsidRPr="00CD5FF8" w:rsidRDefault="008C6B01" w:rsidP="008C6B01">
      <w:pPr>
        <w:rPr>
          <w:lang w:val="ru-RU"/>
        </w:rPr>
      </w:pPr>
      <w:r w:rsidRPr="00CD5FF8">
        <w:rPr>
          <w:lang w:val="ru-RU"/>
        </w:rPr>
        <w:t xml:space="preserve">Данная дипломная работа посвящена разработке </w:t>
      </w:r>
      <w:r>
        <w:rPr>
          <w:lang w:val="ru-RU"/>
        </w:rPr>
        <w:t xml:space="preserve">экспертной </w:t>
      </w:r>
      <w:r w:rsidRPr="00CD5FF8">
        <w:rPr>
          <w:lang w:val="ru-RU"/>
        </w:rPr>
        <w:t xml:space="preserve">системы </w:t>
      </w:r>
      <w:r>
        <w:rPr>
          <w:lang w:val="ru-RU"/>
        </w:rPr>
        <w:t>автоматизирующей один из этапов проектирования оптической системы</w:t>
      </w:r>
      <w:r w:rsidRPr="00CD5FF8">
        <w:rPr>
          <w:lang w:val="ru-RU"/>
        </w:rPr>
        <w:t>. В результате работы с данной системой пользователь находится в постоянном взаимодействии с экраном монитора, клавиатурой и мышью и подвергается вредным воздействиям, поэтому в данном разделе необходимо рассмотреть вопросы безопасности работы с персональным компьютером.</w:t>
      </w:r>
    </w:p>
    <w:p w:rsidR="008C6B01" w:rsidRDefault="008C6B01" w:rsidP="008C6B01">
      <w:pPr>
        <w:pStyle w:val="Heading2"/>
        <w:rPr>
          <w:rFonts w:eastAsia="Times New Roman"/>
        </w:rPr>
      </w:pPr>
      <w:bookmarkStart w:id="94" w:name="_Toc325223214"/>
      <w:r w:rsidRPr="00CD5FF8">
        <w:rPr>
          <w:rFonts w:eastAsia="Times New Roman"/>
        </w:rPr>
        <w:t>Анализ и выявление опа</w:t>
      </w:r>
      <w:r>
        <w:rPr>
          <w:rFonts w:eastAsia="Times New Roman"/>
        </w:rPr>
        <w:t xml:space="preserve">сных и вредных </w:t>
      </w:r>
      <w:r w:rsidRPr="00CD5FF8">
        <w:rPr>
          <w:rFonts w:eastAsia="Times New Roman"/>
        </w:rPr>
        <w:t>фактором при работе на ПК</w:t>
      </w:r>
      <w:bookmarkEnd w:id="94"/>
    </w:p>
    <w:p w:rsidR="008C6B01" w:rsidRPr="00CD5FF8" w:rsidRDefault="008C6B01" w:rsidP="008C6B01">
      <w:pPr>
        <w:rPr>
          <w:lang w:val="ru-RU"/>
        </w:rPr>
      </w:pPr>
      <w:r w:rsidRPr="00CD5FF8">
        <w:rPr>
          <w:lang w:val="ru-RU"/>
        </w:rPr>
        <w:t>В соответствии с ГОСТ 12.0.003-03 «Классификация опасных и вредных производственных факторов» можно выделить следующие вредные психофизиологические факторы, которые воздействуют на пользователей ПК:</w:t>
      </w:r>
    </w:p>
    <w:p w:rsidR="008C6B01" w:rsidRPr="008C6B01" w:rsidRDefault="008C6B01" w:rsidP="00271EB8">
      <w:pPr>
        <w:pStyle w:val="ListParagraph"/>
        <w:numPr>
          <w:ilvl w:val="0"/>
          <w:numId w:val="21"/>
        </w:numPr>
        <w:rPr>
          <w:lang w:val="ru-RU"/>
        </w:rPr>
      </w:pPr>
      <w:r w:rsidRPr="008C6B01">
        <w:rPr>
          <w:i/>
          <w:iCs/>
          <w:lang w:val="ru-RU"/>
        </w:rPr>
        <w:t>повышенные нервно-эмоциональные перегрузки.</w:t>
      </w:r>
      <w:r w:rsidRPr="008C6B01">
        <w:rPr>
          <w:lang w:val="ru-RU"/>
        </w:rPr>
        <w:t xml:space="preserve"> На производстве повышенные уровни психического напряжения у пользователей ПК возникают в связи со сложностью трудовой деятельности, необходимостью непрерывно поддерживать активное внимание, высокой ответственностью за выполнение задания и высокой ценой ошибки, ведущей к большим экономическим потерям, а в ряде случаев – к авариям. Эмоциональные перегрузки способствует возникновению мигрени и головной боли, раздражительности, нервному напряжению и стрессу;</w:t>
      </w:r>
    </w:p>
    <w:p w:rsidR="008C6B01" w:rsidRPr="008C6B01" w:rsidRDefault="008C6B01" w:rsidP="00271EB8">
      <w:pPr>
        <w:pStyle w:val="ListParagraph"/>
        <w:numPr>
          <w:ilvl w:val="0"/>
          <w:numId w:val="21"/>
        </w:numPr>
        <w:rPr>
          <w:lang w:val="ru-RU"/>
        </w:rPr>
      </w:pPr>
      <w:r w:rsidRPr="008C6B01">
        <w:rPr>
          <w:i/>
          <w:iCs/>
          <w:lang w:val="ru-RU"/>
        </w:rPr>
        <w:t>монотонность труда и длительные статические нагрузки.</w:t>
      </w:r>
      <w:r w:rsidRPr="008C6B01">
        <w:rPr>
          <w:lang w:val="ru-RU"/>
        </w:rPr>
        <w:t xml:space="preserve"> Установлена прямая связь между тяжелыми заболеваниями, включающими болезни нервов, сухожилий и мышц рук, спины, плеч, шеи, и интенсивным использованием клавиатуры компьютера. Этот список болезней, к которому относится и тендовагинит – воспаление и опухание сухожильной оболочки кисти и запястья, имеет общее название «синдром длительных статических нагрузок (СДСН)»;</w:t>
      </w:r>
    </w:p>
    <w:p w:rsidR="008C6B01" w:rsidRPr="008C6B01" w:rsidRDefault="008C6B01" w:rsidP="00271EB8">
      <w:pPr>
        <w:pStyle w:val="ListParagraph"/>
        <w:numPr>
          <w:ilvl w:val="0"/>
          <w:numId w:val="21"/>
        </w:numPr>
        <w:rPr>
          <w:lang w:val="ru-RU"/>
        </w:rPr>
      </w:pPr>
      <w:r w:rsidRPr="008C6B01">
        <w:rPr>
          <w:i/>
          <w:iCs/>
          <w:lang w:val="ru-RU"/>
        </w:rPr>
        <w:t>перенапряжение зрительного анализатора.</w:t>
      </w:r>
      <w:r w:rsidRPr="008C6B01">
        <w:rPr>
          <w:lang w:val="ru-RU"/>
        </w:rPr>
        <w:t xml:space="preserve"> Высокий уровень зрительных нагрузок связан не только с родом деятельности, но и с постоянным эффектом мерцания, нечеткостью, малой контрастностью изображений на </w:t>
      </w:r>
      <w:r w:rsidRPr="008C6B01">
        <w:rPr>
          <w:lang w:val="ru-RU"/>
        </w:rPr>
        <w:lastRenderedPageBreak/>
        <w:t>экране, необходимостью частой переадаптации глаз к освещенности экрана монитора и общей освещенности помещения, необходимостью приспосабливаться к различению равноудаленных объектов, плохим качеством исходного документа, используемого при работе в режиме ввода данных. Повышенное зрительное напряжение вызывают яркие пятна (блики), которые могут появиться в поле зрения за счет отражения светового потока экраном монитора, клавиатурой, рабочей поверхностью стола. Часто зрительные перегрузки возникают при неправильном размещении рабочих мест с ПК относительно световых проемов и при использовании светильников, конструкция которых не обеспечивает требуемое светораспределение и защиту от прямой блескости. Все это затрудняет работу и приводит к нарушениям основных функций зрительной системы: к близорукости и переутомлению глаз, покраснению век, трудности перевода взгляда с близких предметов на дальние, двоению предметов.</w:t>
      </w:r>
    </w:p>
    <w:p w:rsidR="008C6B01" w:rsidRPr="00CD5FF8" w:rsidRDefault="008C6B01" w:rsidP="008C6B01">
      <w:pPr>
        <w:rPr>
          <w:lang w:val="ru-RU"/>
        </w:rPr>
      </w:pPr>
      <w:r w:rsidRPr="00CD5FF8">
        <w:rPr>
          <w:lang w:val="ru-RU"/>
        </w:rPr>
        <w:t>В то же время при эксплуатации ПК на пользователей могут оказывать воздействие и многие физические опасные и вредные факторы:</w:t>
      </w:r>
    </w:p>
    <w:p w:rsidR="008C6B01" w:rsidRPr="008C6B01" w:rsidRDefault="008C6B01" w:rsidP="00271EB8">
      <w:pPr>
        <w:pStyle w:val="ListParagraph"/>
        <w:numPr>
          <w:ilvl w:val="0"/>
          <w:numId w:val="20"/>
        </w:numPr>
        <w:rPr>
          <w:lang w:val="ru-RU"/>
        </w:rPr>
      </w:pPr>
      <w:r w:rsidRPr="008C6B01">
        <w:rPr>
          <w:lang w:val="ru-RU"/>
        </w:rPr>
        <w:t>повышенная или пониженная температура воздуха рабочей зоны, пониженная влажность воздуха, повышенная или пониженная ионизация воздуха. Источниками выделения тепла в помещении с вычислительной техникой являются устройства ПК, светильники с лампами накаливания, солнечная радиация, система отопления, люди. Избыточное выделение тепла вызывает в помещении повышение температуры воздуха и уменьшение его влажности, снижение уровня отрицательных аэроионов в воздухе, в результате чего у работников появляется чувство дискомфорта, наблюдается повышенное утомление, снижается работоспособность;</w:t>
      </w:r>
    </w:p>
    <w:p w:rsidR="008C6B01" w:rsidRPr="008C6B01" w:rsidRDefault="008C6B01" w:rsidP="00271EB8">
      <w:pPr>
        <w:pStyle w:val="ListParagraph"/>
        <w:numPr>
          <w:ilvl w:val="0"/>
          <w:numId w:val="20"/>
        </w:numPr>
        <w:rPr>
          <w:lang w:val="ru-RU"/>
        </w:rPr>
      </w:pPr>
      <w:r w:rsidRPr="008C6B01">
        <w:rPr>
          <w:lang w:val="ru-RU"/>
        </w:rPr>
        <w:t xml:space="preserve">повышенный уровень шума, вибрации, электромагнитных и ионизирующих излучений, статического электричества. Источниками шума на рабочем месте пользователя ПК могут быть принтер, системный блок, устройства систем вентиляции и кондиционирования воздуха, находящийся в помещении персонал. Основными источниками неионизирующих электромагнитных излучений радиочастотного и низкочастотного диапазонов в видеомониторах с электронно лучевыми трубками являются система отклонения луча и блок модуляции луча. Одновременно на рабочем </w:t>
      </w:r>
      <w:r w:rsidRPr="008C6B01">
        <w:rPr>
          <w:lang w:val="ru-RU"/>
        </w:rPr>
        <w:lastRenderedPageBreak/>
        <w:t>месте пользователя у видеомонитора регистрируется повышенный уровень статического электричества и ионизирующее (рентгеновское) излучение. Источниками вибрации на рабочем месте пользователя вычислительной техники, а также появления вредных веществ в воздухе рабочей зоны помещения с ПК может быть находящееся в помещении или здании технологическое оборудование;</w:t>
      </w:r>
    </w:p>
    <w:p w:rsidR="008C6B01" w:rsidRPr="008C6B01" w:rsidRDefault="008C6B01" w:rsidP="00271EB8">
      <w:pPr>
        <w:pStyle w:val="ListParagraph"/>
        <w:numPr>
          <w:ilvl w:val="0"/>
          <w:numId w:val="20"/>
        </w:numPr>
        <w:rPr>
          <w:lang w:val="ru-RU"/>
        </w:rPr>
      </w:pPr>
      <w:r w:rsidRPr="008C6B01">
        <w:rPr>
          <w:lang w:val="ru-RU"/>
        </w:rPr>
        <w:t>недостаточная освещенность рабочей зоны приводит к значительному снижению производительности, увеличивает вероятность несчастных случаев, приводит к возникновению профессионального заболевания – близорукости и перенапряжению зрительного анализатора;</w:t>
      </w:r>
    </w:p>
    <w:p w:rsidR="008C6B01" w:rsidRPr="008C6B01" w:rsidRDefault="008C6B01" w:rsidP="00271EB8">
      <w:pPr>
        <w:pStyle w:val="ListParagraph"/>
        <w:numPr>
          <w:ilvl w:val="0"/>
          <w:numId w:val="20"/>
        </w:numPr>
        <w:rPr>
          <w:lang w:val="ru-RU"/>
        </w:rPr>
      </w:pPr>
      <w:r w:rsidRPr="008C6B01">
        <w:rPr>
          <w:lang w:val="ru-RU"/>
        </w:rPr>
        <w:t>повышенное значение напряжения в электрической цепи, замыкание которой может произойти через тело человека. В процессе эксплуатации возможны повреждения защитных оболочек, изоляции токоведущих частей устройств и шнуров питания. Это создает потенциальную опасность прикосновения пользователя либо непосредственно к токоведущим частям, либо к металлическим нетоковедущим частям, оказавшимся под напряжением.</w:t>
      </w:r>
    </w:p>
    <w:p w:rsidR="008C6B01" w:rsidRPr="008C6B01" w:rsidRDefault="008C6B01" w:rsidP="008C6B01">
      <w:pPr>
        <w:pStyle w:val="Heading2"/>
        <w:rPr>
          <w:rFonts w:eastAsia="Times New Roman"/>
        </w:rPr>
      </w:pPr>
      <w:bookmarkStart w:id="95" w:name="_Toc325223215"/>
      <w:r w:rsidRPr="00CD5FF8">
        <w:rPr>
          <w:rFonts w:eastAsia="Times New Roman"/>
        </w:rPr>
        <w:t>Обеспечение безопасности труда пользователей ПК</w:t>
      </w:r>
      <w:bookmarkEnd w:id="95"/>
    </w:p>
    <w:p w:rsidR="008C6B01" w:rsidRPr="00CD5FF8" w:rsidRDefault="008C6B01" w:rsidP="008C6B01">
      <w:pPr>
        <w:rPr>
          <w:lang w:val="ru-RU"/>
        </w:rPr>
      </w:pPr>
      <w:r w:rsidRPr="00CD5FF8">
        <w:rPr>
          <w:lang w:val="ru-RU"/>
        </w:rPr>
        <w:t>Организация труда пользователей персональных компьютеров должна производиться по Санитарно-эпидемиологическим правилам и нормативам СанПиН 2.2.2/2.4.1340-03 «Гигиенические требования к персональным электронно-вычислительным машинам и организации работы».</w:t>
      </w:r>
    </w:p>
    <w:p w:rsidR="008C6B01" w:rsidRPr="00CD5FF8" w:rsidRDefault="008C6B01" w:rsidP="008C6B01">
      <w:pPr>
        <w:pStyle w:val="Heading3"/>
        <w:rPr>
          <w:rFonts w:eastAsia="Times New Roman"/>
        </w:rPr>
      </w:pPr>
      <w:bookmarkStart w:id="96" w:name="_Toc325223216"/>
      <w:r w:rsidRPr="00CD5FF8">
        <w:rPr>
          <w:rFonts w:eastAsia="Times New Roman"/>
        </w:rPr>
        <w:t>Требования к помещениям для эксплуатации ПК</w:t>
      </w:r>
      <w:bookmarkEnd w:id="96"/>
    </w:p>
    <w:p w:rsidR="008C6B01" w:rsidRPr="00CD5FF8" w:rsidRDefault="008C6B01" w:rsidP="008C6B01">
      <w:pPr>
        <w:rPr>
          <w:lang w:val="ru-RU"/>
        </w:rPr>
      </w:pPr>
      <w:r w:rsidRPr="00CD5FF8">
        <w:rPr>
          <w:lang w:val="ru-RU"/>
        </w:rPr>
        <w:t>С целью ослабления отраженной блескости ограждающих поверхностей в помещении для внутренней отделки интерьера должны использоваться диффузно - отражающие материалы с коэффициентом отражения (</w:t>
      </w:r>
      <w:r w:rsidRPr="00CD5FF8">
        <w:t>r</w:t>
      </w:r>
      <w:r>
        <w:rPr>
          <w:lang w:val="ru-RU"/>
        </w:rPr>
        <w:t xml:space="preserve">) для потолка – 0,7 - 0,8; для стен – 0,5 - 0,6; для пола – 0,3 - </w:t>
      </w:r>
      <w:r w:rsidRPr="00CD5FF8">
        <w:rPr>
          <w:lang w:val="ru-RU"/>
        </w:rPr>
        <w:t>0,5.</w:t>
      </w:r>
    </w:p>
    <w:p w:rsidR="008C6B01" w:rsidRPr="00CD5FF8" w:rsidRDefault="008C6B01" w:rsidP="008C6B01">
      <w:pPr>
        <w:rPr>
          <w:lang w:val="ru-RU"/>
        </w:rPr>
      </w:pPr>
      <w:r w:rsidRPr="00CD5FF8">
        <w:rPr>
          <w:lang w:val="ru-RU"/>
        </w:rPr>
        <w:t xml:space="preserve">С учетом необходимости соблюдения требуемых расстояний между рабочими столами с видеомониторами, генерирующими потенциально опасные излучения, а также </w:t>
      </w:r>
      <w:r w:rsidRPr="00CD5FF8">
        <w:rPr>
          <w:lang w:val="ru-RU"/>
        </w:rPr>
        <w:lastRenderedPageBreak/>
        <w:t>состава и размеров устройств, используемых при работе, площадь на одно рабочее место с ПК должна составлять не менее 6 м², а объем помещения – не менее 20 м³.</w:t>
      </w:r>
    </w:p>
    <w:p w:rsidR="008C6B01" w:rsidRPr="00CD5FF8" w:rsidRDefault="008C6B01" w:rsidP="008C6B01">
      <w:pPr>
        <w:rPr>
          <w:lang w:val="ru-RU"/>
        </w:rPr>
      </w:pPr>
      <w:r w:rsidRPr="00CD5FF8">
        <w:rPr>
          <w:lang w:val="ru-RU"/>
        </w:rPr>
        <w:t>Помещения должны быть оборудованы системами отопления, кондиционирования воздуха или эффективно действующей общеобменной приточно-вытяжной вентиляцией. Расчет необходимого воздухообмена в помещении следует производить по теплоизбыткам от вычислительной техники, людей, солнечной радиации и искусственного освещения.</w:t>
      </w:r>
    </w:p>
    <w:p w:rsidR="008C6B01" w:rsidRPr="00CD5FF8" w:rsidRDefault="008C6B01" w:rsidP="008C6B01">
      <w:pPr>
        <w:rPr>
          <w:lang w:val="ru-RU"/>
        </w:rPr>
      </w:pPr>
      <w:r w:rsidRPr="00CD5FF8">
        <w:rPr>
          <w:lang w:val="ru-RU"/>
        </w:rPr>
        <w:t>Помещения, в которых при работе используются преимущественно ПК (диспетчерские, оп</w:t>
      </w:r>
      <w:r>
        <w:rPr>
          <w:lang w:val="ru-RU"/>
        </w:rPr>
        <w:t>ераторские,</w:t>
      </w:r>
      <w:r w:rsidRPr="00CD5FF8">
        <w:rPr>
          <w:lang w:val="ru-RU"/>
        </w:rPr>
        <w:t xml:space="preserve"> программистов и др.), не должны граничить с производственными помещениями (цехами, мастерскими и т.п.), где уровни шума и вибрации превышают допустимые значения.</w:t>
      </w:r>
    </w:p>
    <w:p w:rsidR="008C6B01" w:rsidRPr="00CD5FF8" w:rsidRDefault="008C6B01" w:rsidP="008C6B01">
      <w:pPr>
        <w:rPr>
          <w:lang w:val="ru-RU"/>
        </w:rPr>
      </w:pPr>
      <w:r w:rsidRPr="00CD5FF8">
        <w:rPr>
          <w:lang w:val="ru-RU"/>
        </w:rPr>
        <w:t>Звукоизоляция ограждающих конструкций помещений, в которых работают с ПК, должна обеспечивать снижение уровня шума на рабочих местах пользователей до допустимых уровней.</w:t>
      </w:r>
    </w:p>
    <w:p w:rsidR="008C6B01" w:rsidRPr="00CD5FF8" w:rsidRDefault="008C6B01" w:rsidP="008C6B01">
      <w:pPr>
        <w:rPr>
          <w:lang w:val="ru-RU"/>
        </w:rPr>
      </w:pPr>
      <w:r w:rsidRPr="00CD5FF8">
        <w:rPr>
          <w:lang w:val="ru-RU"/>
        </w:rPr>
        <w:t>Пол в помещении должен быть ровным, нескользким, удобным для очистки и влажной уборки, обладать антистатическими свойствами.</w:t>
      </w:r>
    </w:p>
    <w:p w:rsidR="008C6B01" w:rsidRPr="00CD5FF8" w:rsidRDefault="008C6B01" w:rsidP="008C6B01">
      <w:pPr>
        <w:rPr>
          <w:lang w:val="ru-RU"/>
        </w:rPr>
      </w:pPr>
      <w:r w:rsidRPr="00CD5FF8">
        <w:rPr>
          <w:lang w:val="ru-RU"/>
        </w:rPr>
        <w:t>В помещении должна находиться аптечка первой медицинской помощи и должны быть установлены углекислотные огнетушители типа ОУ-5, ОУ-8.</w:t>
      </w:r>
    </w:p>
    <w:p w:rsidR="008C6B01" w:rsidRPr="008C6B01" w:rsidRDefault="008C6B01" w:rsidP="008C6B01">
      <w:pPr>
        <w:pStyle w:val="Heading3"/>
      </w:pPr>
      <w:bookmarkStart w:id="97" w:name="_Toc325223217"/>
      <w:r w:rsidRPr="008C6B01">
        <w:t>Треб</w:t>
      </w:r>
      <w:r w:rsidR="00AF4107">
        <w:t>ования к микроклимату</w:t>
      </w:r>
      <w:r w:rsidRPr="008C6B01">
        <w:t xml:space="preserve"> и средствам его обеспечения</w:t>
      </w:r>
      <w:bookmarkEnd w:id="97"/>
    </w:p>
    <w:p w:rsidR="008C6B01" w:rsidRPr="00CD5FF8" w:rsidRDefault="008C6B01" w:rsidP="008C6B01">
      <w:pPr>
        <w:rPr>
          <w:lang w:val="ru-RU"/>
        </w:rPr>
      </w:pPr>
      <w:r w:rsidRPr="00CD5FF8">
        <w:rPr>
          <w:lang w:val="ru-RU"/>
        </w:rPr>
        <w:t>Физическое и психическое состояние работника, производительность и качество его труда в значительной степени зависят от показателей микроклимата в рабочей зоне.</w:t>
      </w:r>
    </w:p>
    <w:p w:rsidR="008C6B01" w:rsidRPr="00CD5FF8" w:rsidRDefault="008C6B01" w:rsidP="008C6B01">
      <w:pPr>
        <w:rPr>
          <w:lang w:val="ru-RU"/>
        </w:rPr>
      </w:pPr>
      <w:r w:rsidRPr="00CD5FF8">
        <w:rPr>
          <w:lang w:val="ru-RU"/>
        </w:rPr>
        <w:t>В помещениях, где работа с ПК является основной, должны соблюдаться оптимальные показатели микроклимата (наиболее благоприятные для здоровья и самочувствия человека), значен</w:t>
      </w:r>
      <w:r>
        <w:rPr>
          <w:lang w:val="ru-RU"/>
        </w:rPr>
        <w:t>ия которых указаны в</w:t>
      </w:r>
      <w:r w:rsidR="00155162">
        <w:rPr>
          <w:lang w:val="ru-RU"/>
        </w:rPr>
        <w:t xml:space="preserve"> </w:t>
      </w:r>
      <w:r w:rsidR="00557C9A">
        <w:rPr>
          <w:lang w:val="ru-RU"/>
        </w:rPr>
        <w:fldChar w:fldCharType="begin"/>
      </w:r>
      <w:r w:rsidR="00155162">
        <w:rPr>
          <w:lang w:val="ru-RU"/>
        </w:rPr>
        <w:instrText xml:space="preserve"> REF _Ref324336454 \h </w:instrText>
      </w:r>
      <w:r w:rsidR="00557C9A">
        <w:rPr>
          <w:lang w:val="ru-RU"/>
        </w:rPr>
      </w:r>
      <w:r w:rsidR="00557C9A">
        <w:rPr>
          <w:lang w:val="ru-RU"/>
        </w:rPr>
        <w:fldChar w:fldCharType="separate"/>
      </w:r>
      <w:r w:rsidR="00FF0177" w:rsidRPr="008C6B01">
        <w:rPr>
          <w:lang w:val="ru-RU"/>
        </w:rPr>
        <w:t xml:space="preserve">Таблица </w:t>
      </w:r>
      <w:r w:rsidR="00FF0177">
        <w:rPr>
          <w:noProof/>
          <w:lang w:val="ru-RU"/>
        </w:rPr>
        <w:t>5</w:t>
      </w:r>
      <w:r w:rsidR="00FF0177">
        <w:rPr>
          <w:lang w:val="ru-RU"/>
        </w:rPr>
        <w:t>.</w:t>
      </w:r>
      <w:r w:rsidR="00FF0177">
        <w:rPr>
          <w:noProof/>
          <w:lang w:val="ru-RU"/>
        </w:rPr>
        <w:t>1</w:t>
      </w:r>
      <w:r w:rsidR="00557C9A">
        <w:rPr>
          <w:lang w:val="ru-RU"/>
        </w:rPr>
        <w:fldChar w:fldCharType="end"/>
      </w:r>
      <w:r w:rsidRPr="00CD5FF8">
        <w:rPr>
          <w:lang w:val="ru-RU"/>
        </w:rPr>
        <w:t>.</w:t>
      </w:r>
    </w:p>
    <w:p w:rsidR="008C6B01" w:rsidRPr="008C6B01" w:rsidRDefault="008C6B01" w:rsidP="008C6B01">
      <w:pPr>
        <w:pStyle w:val="Caption"/>
        <w:keepNext/>
        <w:rPr>
          <w:lang w:val="ru-RU"/>
        </w:rPr>
      </w:pPr>
      <w:bookmarkStart w:id="98" w:name="_Ref324336454"/>
      <w:r w:rsidRPr="008C6B01">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1</w:t>
      </w:r>
      <w:r w:rsidR="004E716A">
        <w:rPr>
          <w:lang w:val="ru-RU"/>
        </w:rPr>
        <w:fldChar w:fldCharType="end"/>
      </w:r>
      <w:bookmarkEnd w:id="98"/>
      <w:r>
        <w:rPr>
          <w:lang w:val="ru-RU"/>
        </w:rPr>
        <w:t xml:space="preserve"> - </w:t>
      </w:r>
      <w:r w:rsidRPr="00AB25B7">
        <w:rPr>
          <w:lang w:val="ru-RU"/>
        </w:rPr>
        <w:t>Оптимальные нормы показателей микроклимата для помещений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0"/>
        <w:gridCol w:w="1430"/>
        <w:gridCol w:w="2030"/>
        <w:gridCol w:w="2377"/>
        <w:gridCol w:w="2545"/>
      </w:tblGrid>
      <w:tr w:rsidR="008C6B01" w:rsidRPr="0030145E" w:rsidTr="008C6B01">
        <w:trPr>
          <w:trHeight w:val="715"/>
        </w:trPr>
        <w:tc>
          <w:tcPr>
            <w:tcW w:w="6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Период года</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Категория работ</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Температура воздуха, Сº</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Относительная влажность, %</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Скорость движения воздуха, м/с</w:t>
            </w:r>
          </w:p>
        </w:tc>
      </w:tr>
      <w:tr w:rsidR="008C6B01" w:rsidRPr="00CD5FF8" w:rsidTr="008C6B01">
        <w:trPr>
          <w:trHeight w:val="442"/>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Холодный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21-23</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455"/>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lastRenderedPageBreak/>
              <w:t>Теплый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23-25</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bl>
    <w:p w:rsidR="008C6B01" w:rsidRPr="00CD5FF8" w:rsidRDefault="008C6B01" w:rsidP="00155162">
      <w:pPr>
        <w:rPr>
          <w:lang w:val="ru-RU"/>
        </w:rPr>
      </w:pPr>
      <w:r w:rsidRPr="00CD5FF8">
        <w:rPr>
          <w:lang w:val="ru-RU"/>
        </w:rPr>
        <w:t xml:space="preserve">Работа на ПК относится к категории легких физических работ (категории </w:t>
      </w:r>
      <w:r w:rsidRPr="00CD5FF8">
        <w:t>I</w:t>
      </w:r>
      <w:r w:rsidRPr="00CD5FF8">
        <w:rPr>
          <w:lang w:val="ru-RU"/>
        </w:rPr>
        <w:t xml:space="preserve"> а и </w:t>
      </w:r>
      <w:r w:rsidRPr="00CD5FF8">
        <w:t>I</w:t>
      </w:r>
      <w:r w:rsidRPr="00CD5FF8">
        <w:rPr>
          <w:lang w:val="ru-RU"/>
        </w:rPr>
        <w:t xml:space="preserve"> б), производимых сидя и не требующих систематического физического напряжения.</w:t>
      </w:r>
    </w:p>
    <w:p w:rsidR="008C6B01" w:rsidRPr="00CD5FF8" w:rsidRDefault="008C6B01" w:rsidP="00155162">
      <w:pPr>
        <w:rPr>
          <w:lang w:val="ru-RU"/>
        </w:rPr>
      </w:pPr>
      <w:r w:rsidRPr="00CD5FF8">
        <w:rPr>
          <w:lang w:val="ru-RU"/>
        </w:rPr>
        <w:t>Гигиенические требования к аэроионному составу воздуха помещений с ПК, установленные СанПиН 2.2.2/2.4.1340-03 «Гигиенические требования к персональным электронно-вычислительным машинам и организаци</w:t>
      </w:r>
      <w:r w:rsidR="00155162">
        <w:rPr>
          <w:lang w:val="ru-RU"/>
        </w:rPr>
        <w:t xml:space="preserve">и работы», приведены в </w:t>
      </w:r>
      <w:r w:rsidR="00557C9A">
        <w:rPr>
          <w:lang w:val="ru-RU"/>
        </w:rPr>
        <w:fldChar w:fldCharType="begin"/>
      </w:r>
      <w:r w:rsidR="00155162">
        <w:rPr>
          <w:lang w:val="ru-RU"/>
        </w:rPr>
        <w:instrText xml:space="preserve"> REF _Ref324336546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2</w:t>
      </w:r>
      <w:r w:rsidR="00557C9A">
        <w:rPr>
          <w:lang w:val="ru-RU"/>
        </w:rPr>
        <w:fldChar w:fldCharType="end"/>
      </w:r>
      <w:r w:rsidRPr="00CD5FF8">
        <w:rPr>
          <w:lang w:val="ru-RU"/>
        </w:rPr>
        <w:t>.</w:t>
      </w:r>
    </w:p>
    <w:p w:rsidR="00155162" w:rsidRPr="00155162" w:rsidRDefault="00155162" w:rsidP="00155162">
      <w:pPr>
        <w:pStyle w:val="Caption"/>
        <w:keepNext/>
        <w:rPr>
          <w:lang w:val="ru-RU"/>
        </w:rPr>
      </w:pPr>
      <w:bookmarkStart w:id="99" w:name="_Ref324336546"/>
      <w:r w:rsidRPr="00155162">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2</w:t>
      </w:r>
      <w:r w:rsidR="004E716A">
        <w:rPr>
          <w:lang w:val="ru-RU"/>
        </w:rPr>
        <w:fldChar w:fldCharType="end"/>
      </w:r>
      <w:bookmarkEnd w:id="99"/>
      <w:r>
        <w:rPr>
          <w:lang w:val="ru-RU"/>
        </w:rPr>
        <w:t xml:space="preserve"> - </w:t>
      </w:r>
      <w:r w:rsidRPr="00D444EC">
        <w:rPr>
          <w:lang w:val="ru-RU"/>
        </w:rPr>
        <w:t>Уровни ионизации воздуха помещений при работе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09"/>
        <w:gridCol w:w="3310"/>
        <w:gridCol w:w="3313"/>
      </w:tblGrid>
      <w:tr w:rsidR="008C6B01" w:rsidRPr="0030145E" w:rsidTr="008C6B01">
        <w:tc>
          <w:tcPr>
            <w:tcW w:w="1526" w:type="pct"/>
            <w:vMerge w:val="restart"/>
            <w:tcMar>
              <w:top w:w="88" w:type="dxa"/>
              <w:left w:w="88" w:type="dxa"/>
              <w:bottom w:w="88" w:type="dxa"/>
              <w:right w:w="88" w:type="dxa"/>
            </w:tcMar>
            <w:vAlign w:val="center"/>
            <w:hideMark/>
          </w:tcPr>
          <w:p w:rsidR="008C6B01" w:rsidRPr="00D07008" w:rsidRDefault="008C6B01" w:rsidP="00155162">
            <w:pPr>
              <w:spacing w:after="0"/>
              <w:ind w:firstLine="0"/>
              <w:jc w:val="center"/>
              <w:rPr>
                <w:rFonts w:eastAsia="Times New Roman" w:cs="Times New Roman"/>
                <w:color w:val="000000"/>
                <w:sz w:val="20"/>
                <w:szCs w:val="20"/>
                <w:lang w:val="ru-RU"/>
              </w:rPr>
            </w:pPr>
            <w:r w:rsidRPr="00CD5FF8">
              <w:rPr>
                <w:rFonts w:eastAsia="Times New Roman" w:cs="Times New Roman"/>
                <w:color w:val="000000"/>
                <w:sz w:val="20"/>
                <w:szCs w:val="20"/>
              </w:rPr>
              <w:t>Уровни</w:t>
            </w:r>
          </w:p>
        </w:tc>
        <w:tc>
          <w:tcPr>
            <w:tcW w:w="3474"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color w:val="000000"/>
                <w:sz w:val="20"/>
                <w:szCs w:val="20"/>
                <w:lang w:val="ru-RU"/>
              </w:rPr>
            </w:pPr>
            <w:r>
              <w:rPr>
                <w:rFonts w:eastAsia="Times New Roman" w:cs="Times New Roman"/>
                <w:color w:val="000000"/>
                <w:sz w:val="20"/>
                <w:szCs w:val="20"/>
                <w:lang w:val="ru-RU"/>
              </w:rPr>
              <w:t>Число ионов в 1 см</w:t>
            </w:r>
            <w:r>
              <w:rPr>
                <w:rFonts w:eastAsia="Times New Roman" w:cs="Times New Roman"/>
                <w:color w:val="000000"/>
                <w:sz w:val="20"/>
                <w:szCs w:val="20"/>
                <w:vertAlign w:val="superscript"/>
                <w:lang w:val="ru-RU"/>
              </w:rPr>
              <w:t xml:space="preserve">3 </w:t>
            </w:r>
            <w:r>
              <w:rPr>
                <w:rFonts w:eastAsia="Times New Roman" w:cs="Times New Roman"/>
                <w:color w:val="000000"/>
                <w:sz w:val="20"/>
                <w:szCs w:val="20"/>
                <w:lang w:val="ru-RU"/>
              </w:rPr>
              <w:t>воздуха</w:t>
            </w:r>
          </w:p>
        </w:tc>
      </w:tr>
      <w:tr w:rsidR="008C6B01" w:rsidRPr="00CD5FF8" w:rsidTr="008C6B01">
        <w:tc>
          <w:tcPr>
            <w:tcW w:w="1526"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Минимально необходимые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Оптимальные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1500 - 3000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30000 - 50000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Максимально допустимые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r>
    </w:tbl>
    <w:p w:rsidR="008C6B01" w:rsidRPr="00CD5FF8" w:rsidRDefault="008C6B01" w:rsidP="00155162">
      <w:pPr>
        <w:rPr>
          <w:lang w:val="ru-RU"/>
        </w:rPr>
      </w:pPr>
      <w:r w:rsidRPr="00CD5FF8">
        <w:rPr>
          <w:lang w:val="ru-RU"/>
        </w:rPr>
        <w:t>Наиболее эффективным мероприятием, обеспечивающим в помещении автоматическое поддержание оптимальных параметров микроклимата и требуемую чистоту воздушной среды, является применение системы кондиционирования воздуха.</w:t>
      </w:r>
    </w:p>
    <w:p w:rsidR="008C6B01" w:rsidRPr="00CD5FF8" w:rsidRDefault="008C6B01" w:rsidP="00155162">
      <w:pPr>
        <w:rPr>
          <w:lang w:val="ru-RU"/>
        </w:rPr>
      </w:pPr>
      <w:r w:rsidRPr="00CD5FF8">
        <w:rPr>
          <w:lang w:val="ru-RU"/>
        </w:rPr>
        <w:t>При использовании системы механической вентиляции воздух, поступающий в помещение с ПК, должен иметь температуру не ниже 19°С и быть очищен от пыли и микроорганизмов. Для повышения в помещении влажности воздуха следует применять увлажнители воздуха, заправляемые ежедневно дистиллированной или прокипяченной водой, для улучшения аэроионного состава воздуха - ионизаторы.</w:t>
      </w:r>
    </w:p>
    <w:p w:rsidR="008C6B01" w:rsidRPr="00155162" w:rsidRDefault="008C6B01" w:rsidP="00155162">
      <w:pPr>
        <w:pStyle w:val="Heading3"/>
      </w:pPr>
      <w:bookmarkStart w:id="100" w:name="_Toc325223218"/>
      <w:r w:rsidRPr="00155162">
        <w:t>Требования к освещению и его устройство в помещении с ПК</w:t>
      </w:r>
      <w:bookmarkEnd w:id="100"/>
    </w:p>
    <w:p w:rsidR="008C6B01" w:rsidRPr="00CD5FF8" w:rsidRDefault="008C6B01" w:rsidP="00155162">
      <w:pPr>
        <w:rPr>
          <w:lang w:val="ru-RU"/>
        </w:rPr>
      </w:pPr>
      <w:r w:rsidRPr="00CD5FF8">
        <w:rPr>
          <w:lang w:val="ru-RU"/>
        </w:rPr>
        <w:t>Рациональное освещение помещений, правильно спроектированное и устроенное, улучшает условия работы с ПК, снижает зрительное и общее утомление, способствует длительному сохранению работоспособности, повышению производительности, качества и безопасности труда.</w:t>
      </w:r>
    </w:p>
    <w:p w:rsidR="008C6B01" w:rsidRPr="00CD5FF8" w:rsidRDefault="008C6B01" w:rsidP="00155162">
      <w:pPr>
        <w:rPr>
          <w:lang w:val="ru-RU"/>
        </w:rPr>
      </w:pPr>
      <w:r w:rsidRPr="00CD5FF8">
        <w:rPr>
          <w:lang w:val="ru-RU"/>
        </w:rPr>
        <w:lastRenderedPageBreak/>
        <w:t>Для освещения помещений и рабочих мест с ПК должно применяться естественное, искусственное и совмещенное освещение.</w:t>
      </w:r>
    </w:p>
    <w:p w:rsidR="008C6B01" w:rsidRPr="00CD5FF8" w:rsidRDefault="008C6B01" w:rsidP="00155162">
      <w:pPr>
        <w:rPr>
          <w:lang w:val="ru-RU"/>
        </w:rPr>
      </w:pPr>
      <w:r w:rsidRPr="00CD5FF8">
        <w:rPr>
          <w:i/>
          <w:iCs/>
          <w:lang w:val="ru-RU"/>
        </w:rPr>
        <w:t>Естественное освещение</w:t>
      </w:r>
      <w:r w:rsidRPr="00CD5FF8">
        <w:rPr>
          <w:lang w:val="ru-RU"/>
        </w:rPr>
        <w:t xml:space="preserve"> должно осуществляться через световые проемы, ориентированные преимущественно на север и северо-восток, и обеспечивать коэффициент естественной освещенности не ниже 1,2-1,5%.</w:t>
      </w:r>
    </w:p>
    <w:p w:rsidR="008C6B01" w:rsidRPr="00CD5FF8" w:rsidRDefault="008C6B01" w:rsidP="00155162">
      <w:pPr>
        <w:rPr>
          <w:lang w:val="ru-RU"/>
        </w:rPr>
      </w:pPr>
      <w:r w:rsidRPr="00CD5FF8">
        <w:rPr>
          <w:i/>
          <w:iCs/>
          <w:lang w:val="ru-RU"/>
        </w:rPr>
        <w:t>Искусственное освещение</w:t>
      </w:r>
      <w:r w:rsidRPr="00CD5FF8">
        <w:rPr>
          <w:lang w:val="ru-RU"/>
        </w:rPr>
        <w:t xml:space="preserve"> помещений и рабочих мест с ПК должно осуществляться системой общего равномерного освещения.</w:t>
      </w:r>
    </w:p>
    <w:p w:rsidR="008C6B01" w:rsidRPr="00CD5FF8" w:rsidRDefault="008C6B01" w:rsidP="00155162">
      <w:pPr>
        <w:rPr>
          <w:lang w:val="ru-RU"/>
        </w:rPr>
      </w:pPr>
      <w:r w:rsidRPr="00CD5FF8">
        <w:rPr>
          <w:lang w:val="ru-RU"/>
        </w:rPr>
        <w:t>При рядном расположении рабочих столов с ПК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расположении рабочих мест по периметру помещения светильники должны располагаться локализовано над рабочим столом ближе к его переднему краю, обращенному к пользователю.</w:t>
      </w:r>
    </w:p>
    <w:p w:rsidR="008C6B01" w:rsidRPr="00CD5FF8" w:rsidRDefault="008C6B01" w:rsidP="00155162">
      <w:pPr>
        <w:rPr>
          <w:lang w:val="ru-RU"/>
        </w:rPr>
      </w:pPr>
      <w:r w:rsidRPr="00CD5FF8">
        <w:rPr>
          <w:lang w:val="ru-RU"/>
        </w:rPr>
        <w:t>Освещенность на поверхности стола в зоне размещения документов должна быть 300-500 лк. Для обеспечения такого уровня освещенности допускается установка светильников местного освещения. В тоже время местное освещение не должно увеличивать освещенность экрана монитора более 300 лк и создавать бликов на поверхности экрана.</w:t>
      </w:r>
    </w:p>
    <w:p w:rsidR="008C6B01" w:rsidRPr="00CD5FF8" w:rsidRDefault="008C6B01" w:rsidP="00155162">
      <w:pPr>
        <w:rPr>
          <w:lang w:val="ru-RU"/>
        </w:rPr>
      </w:pPr>
      <w:r w:rsidRPr="00CD5FF8">
        <w:rPr>
          <w:lang w:val="ru-RU"/>
        </w:rPr>
        <w:t>Прямую блескость от источников света и отраженную блескость рабочих поверхностей (экрана, клавиатуры, стола) необходимо ограничить за счет выбора светильников со специальной арматурой и правильного расположения рабочих мест по отношению к светильникам. Защитный угол светильников общего и местного освещения должен быть не менее 40 градусов. Светильники местного освещения должны иметь непросвечивающую арматуру.</w:t>
      </w:r>
    </w:p>
    <w:p w:rsidR="008C6B01" w:rsidRPr="00CD5FF8" w:rsidRDefault="008C6B01" w:rsidP="00155162">
      <w:pPr>
        <w:rPr>
          <w:lang w:val="ru-RU"/>
        </w:rPr>
      </w:pPr>
      <w:r w:rsidRPr="00CD5FF8">
        <w:rPr>
          <w:lang w:val="ru-RU"/>
        </w:rPr>
        <w:t>Следует ограничивать неравномерность распределения яркости в поле зрения пользователя ПК,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p>
    <w:p w:rsidR="008C6B01" w:rsidRPr="00CD5FF8" w:rsidRDefault="008C6B01" w:rsidP="00155162">
      <w:pPr>
        <w:rPr>
          <w:lang w:val="ru-RU"/>
        </w:rPr>
      </w:pPr>
      <w:r w:rsidRPr="00CD5FF8">
        <w:rPr>
          <w:lang w:val="ru-RU"/>
        </w:rPr>
        <w:t>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w:t>
      </w:r>
      <w:r w:rsidRPr="00CD5FF8">
        <w:t>K</w:t>
      </w:r>
      <w:r w:rsidRPr="00CD5FF8">
        <w:rPr>
          <w:lang w:val="ru-RU"/>
        </w:rPr>
        <w:t>Л</w:t>
      </w:r>
      <w:r w:rsidRPr="00CD5FF8">
        <w:t>JI</w:t>
      </w:r>
      <w:r w:rsidRPr="00CD5FF8">
        <w:rPr>
          <w:lang w:val="ru-RU"/>
        </w:rPr>
        <w:t xml:space="preserve">). При использовании светильников преимущественно отраженного света </w:t>
      </w:r>
      <w:r w:rsidRPr="00CD5FF8">
        <w:rPr>
          <w:lang w:val="ru-RU"/>
        </w:rPr>
        <w:lastRenderedPageBreak/>
        <w:t>допускается применение металлогалогеновых ламп. В светильниках местного освещения допускается применение ламп накаливания, в том числе галогенных.</w:t>
      </w:r>
    </w:p>
    <w:p w:rsidR="008C6B01" w:rsidRPr="00CD5FF8" w:rsidRDefault="008C6B01" w:rsidP="00155162">
      <w:pPr>
        <w:rPr>
          <w:lang w:val="ru-RU"/>
        </w:rPr>
      </w:pPr>
      <w:r w:rsidRPr="00CD5FF8">
        <w:rPr>
          <w:lang w:val="ru-RU"/>
        </w:rPr>
        <w:t>Для освещения помещений с ПК следует применять светильники с зеркальными параболическими решетками, укомплектованными электронными пускорегулирующими аппаратами (ЭПРА). Применение светильников без рассеивателей и экранирующих решеток не допускается.</w:t>
      </w:r>
    </w:p>
    <w:p w:rsidR="008C6B01" w:rsidRPr="00CD5FF8" w:rsidRDefault="008C6B01" w:rsidP="00155162">
      <w:pPr>
        <w:rPr>
          <w:lang w:val="ru-RU"/>
        </w:rPr>
      </w:pPr>
      <w:r w:rsidRPr="00CD5FF8">
        <w:rPr>
          <w:lang w:val="ru-RU"/>
        </w:rPr>
        <w:t>Допускается использование многоламповых светильников с ЭПРА.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8C6B01" w:rsidRPr="00CD5FF8" w:rsidRDefault="008C6B01" w:rsidP="00155162">
      <w:pPr>
        <w:rPr>
          <w:lang w:val="ru-RU"/>
        </w:rPr>
      </w:pPr>
      <w:r w:rsidRPr="00CD5FF8">
        <w:rPr>
          <w:lang w:val="ru-RU"/>
        </w:rPr>
        <w:t>Коэффициент запаса (Кз) осветительных установок общего освещения должен приниматься равным 1,4, а коэффициент пульсации не должен превышать 5%.</w:t>
      </w:r>
    </w:p>
    <w:p w:rsidR="008C6B01" w:rsidRPr="00155162" w:rsidRDefault="008C6B01" w:rsidP="00155162">
      <w:pPr>
        <w:pStyle w:val="Heading3"/>
      </w:pPr>
      <w:bookmarkStart w:id="101" w:name="_Toc325223219"/>
      <w:r w:rsidRPr="00155162">
        <w:t>Требования к уровню шума на рабочем месте и меры его понижения</w:t>
      </w:r>
      <w:bookmarkEnd w:id="101"/>
    </w:p>
    <w:p w:rsidR="008C6B01" w:rsidRPr="00CD5FF8" w:rsidRDefault="008C6B01" w:rsidP="00155162">
      <w:pPr>
        <w:rPr>
          <w:lang w:val="ru-RU"/>
        </w:rPr>
      </w:pPr>
      <w:r w:rsidRPr="00CD5FF8">
        <w:rPr>
          <w:lang w:val="ru-RU"/>
        </w:rPr>
        <w:t>Установлено, что при повышенной интенсивности шума в помещении пользователи ПК испытывают раздражительность, головные боли, головокружение, снижение памяти, повышенную утомляемость. У работающих снижается концентрация внимания, быстро наступает усталость в связи с повышенными энергетическими затратами и нервно-психическим напряжением. Все это ведет к снижению работоспособности, производительности, качества и безопасности труда.</w:t>
      </w:r>
    </w:p>
    <w:p w:rsidR="008C6B01" w:rsidRPr="00CD5FF8" w:rsidRDefault="008C6B01" w:rsidP="00155162">
      <w:pPr>
        <w:rPr>
          <w:lang w:val="ru-RU"/>
        </w:rPr>
      </w:pPr>
      <w:r w:rsidRPr="00CD5FF8">
        <w:rPr>
          <w:lang w:val="ru-RU"/>
        </w:rPr>
        <w:t>С целью предупреждения вредного действия шума необходимо, чтобы его уровень на рабочих местах с ПК не превышал допустимых значений, установленных ГОСТ 12.1.003-83 «ССБТ. Шум. Общие требо</w:t>
      </w:r>
      <w:r w:rsidR="00155162">
        <w:rPr>
          <w:lang w:val="ru-RU"/>
        </w:rPr>
        <w:t xml:space="preserve">вания безопасности» (см. </w:t>
      </w:r>
      <w:r w:rsidR="00557C9A">
        <w:rPr>
          <w:lang w:val="ru-RU"/>
        </w:rPr>
        <w:fldChar w:fldCharType="begin"/>
      </w:r>
      <w:r w:rsidR="00155162">
        <w:rPr>
          <w:lang w:val="ru-RU"/>
        </w:rPr>
        <w:instrText xml:space="preserve"> REF _Ref324336843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3</w:t>
      </w:r>
      <w:r w:rsidR="00557C9A">
        <w:rPr>
          <w:lang w:val="ru-RU"/>
        </w:rPr>
        <w:fldChar w:fldCharType="end"/>
      </w:r>
      <w:r w:rsidRPr="00CD5FF8">
        <w:rPr>
          <w:lang w:val="ru-RU"/>
        </w:rPr>
        <w:t>).</w:t>
      </w:r>
    </w:p>
    <w:p w:rsidR="008C6B01" w:rsidRPr="00CD5FF8" w:rsidRDefault="008C6B01" w:rsidP="00155162">
      <w:pPr>
        <w:rPr>
          <w:lang w:val="ru-RU"/>
        </w:rPr>
      </w:pPr>
      <w:r w:rsidRPr="00CD5FF8">
        <w:rPr>
          <w:lang w:val="ru-RU"/>
        </w:rPr>
        <w:t>При выполнении основной работы на ПК уровень шума на рабочем месте пользователей не должен превышать 50 дБ А.</w:t>
      </w:r>
    </w:p>
    <w:p w:rsidR="008C6B01" w:rsidRPr="00CD5FF8" w:rsidRDefault="008C6B01" w:rsidP="00155162">
      <w:pPr>
        <w:rPr>
          <w:lang w:val="ru-RU"/>
        </w:rPr>
      </w:pPr>
      <w:r w:rsidRPr="00CD5FF8">
        <w:rPr>
          <w:lang w:val="ru-RU"/>
        </w:rPr>
        <w:t>В помещениях, где производится лабораторный, аналитический или измерительный контроль, уровень шума не должен превышать 60 дБ А, в помещениях операторов вычислительных машин (без дисплеев) – 65 дБ А, в помещениях для размещения шумных агрегатов ЭВМ – 75 дБ А.</w:t>
      </w:r>
    </w:p>
    <w:p w:rsidR="00155162" w:rsidRPr="00155162" w:rsidRDefault="00155162" w:rsidP="00155162">
      <w:pPr>
        <w:pStyle w:val="Caption"/>
        <w:keepNext/>
        <w:rPr>
          <w:lang w:val="ru-RU"/>
        </w:rPr>
      </w:pPr>
      <w:bookmarkStart w:id="102" w:name="_Ref324336843"/>
      <w:r w:rsidRPr="00155162">
        <w:rPr>
          <w:lang w:val="ru-RU"/>
        </w:rPr>
        <w:lastRenderedPageBreak/>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3</w:t>
      </w:r>
      <w:r w:rsidR="004E716A">
        <w:rPr>
          <w:lang w:val="ru-RU"/>
        </w:rPr>
        <w:fldChar w:fldCharType="end"/>
      </w:r>
      <w:bookmarkEnd w:id="102"/>
      <w:r>
        <w:rPr>
          <w:lang w:val="ru-RU"/>
        </w:rPr>
        <w:t xml:space="preserve"> - У</w:t>
      </w:r>
      <w:r w:rsidRPr="00661FB1">
        <w:rPr>
          <w:lang w:val="ru-RU"/>
        </w:rPr>
        <w:t>ровни шума на рабочих местах пользователей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5"/>
        <w:gridCol w:w="740"/>
        <w:gridCol w:w="740"/>
        <w:gridCol w:w="740"/>
        <w:gridCol w:w="894"/>
        <w:gridCol w:w="894"/>
        <w:gridCol w:w="894"/>
        <w:gridCol w:w="896"/>
        <w:gridCol w:w="3149"/>
      </w:tblGrid>
      <w:tr w:rsidR="008C6B01" w:rsidRPr="0030145E" w:rsidTr="00155162">
        <w:tc>
          <w:tcPr>
            <w:tcW w:w="3348" w:type="pct"/>
            <w:gridSpan w:val="8"/>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Уровни</w:t>
            </w:r>
            <w:r>
              <w:rPr>
                <w:rFonts w:eastAsia="Times New Roman" w:cs="Times New Roman"/>
                <w:sz w:val="20"/>
                <w:szCs w:val="20"/>
                <w:lang w:val="ru-RU"/>
              </w:rPr>
              <w:t xml:space="preserve"> звуковог</w:t>
            </w:r>
            <w:r w:rsidR="00CE1D1C">
              <w:rPr>
                <w:rFonts w:eastAsia="Times New Roman" w:cs="Times New Roman"/>
                <w:sz w:val="20"/>
                <w:szCs w:val="20"/>
                <w:lang w:val="ru-RU"/>
              </w:rPr>
              <w:t>о давления, дБ, в октавных полюс</w:t>
            </w:r>
            <w:r>
              <w:rPr>
                <w:rFonts w:eastAsia="Times New Roman" w:cs="Times New Roman"/>
                <w:sz w:val="20"/>
                <w:szCs w:val="20"/>
                <w:lang w:val="ru-RU"/>
              </w:rPr>
              <w:t>ах со среднегеометрическими частотами, Гц</w:t>
            </w:r>
          </w:p>
        </w:tc>
        <w:tc>
          <w:tcPr>
            <w:tcW w:w="1652"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Уровни звука и эквивалентные уровни звука, дБ А</w:t>
            </w: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63</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125</w:t>
            </w:r>
          </w:p>
        </w:tc>
        <w:tc>
          <w:tcPr>
            <w:tcW w:w="388" w:type="pct"/>
            <w:tcMar>
              <w:top w:w="88" w:type="dxa"/>
              <w:left w:w="88" w:type="dxa"/>
              <w:bottom w:w="88" w:type="dxa"/>
              <w:right w:w="88" w:type="dxa"/>
            </w:tcMar>
            <w:vAlign w:val="center"/>
            <w:hideMark/>
          </w:tcPr>
          <w:p w:rsidR="008C6B01" w:rsidRPr="00CD5FF8" w:rsidRDefault="008C6B01" w:rsidP="00FF0177">
            <w:pPr>
              <w:spacing w:after="0"/>
              <w:ind w:left="-758"/>
              <w:jc w:val="center"/>
              <w:rPr>
                <w:rFonts w:eastAsia="Times New Roman" w:cs="Times New Roman"/>
                <w:szCs w:val="24"/>
              </w:rPr>
            </w:pPr>
            <w:r w:rsidRPr="00CD5FF8">
              <w:rPr>
                <w:rFonts w:eastAsia="Times New Roman" w:cs="Times New Roman"/>
                <w:color w:val="000000"/>
                <w:sz w:val="20"/>
                <w:szCs w:val="20"/>
              </w:rPr>
              <w:t>250</w:t>
            </w:r>
          </w:p>
        </w:tc>
        <w:tc>
          <w:tcPr>
            <w:tcW w:w="388" w:type="pct"/>
            <w:tcMar>
              <w:top w:w="88" w:type="dxa"/>
              <w:left w:w="88" w:type="dxa"/>
              <w:bottom w:w="88" w:type="dxa"/>
              <w:right w:w="88" w:type="dxa"/>
            </w:tcMar>
            <w:vAlign w:val="center"/>
            <w:hideMark/>
          </w:tcPr>
          <w:p w:rsidR="008C6B01" w:rsidRPr="00CD5FF8" w:rsidRDefault="008C6B01" w:rsidP="00FF0177">
            <w:pPr>
              <w:spacing w:after="0"/>
              <w:ind w:left="-789"/>
              <w:jc w:val="center"/>
              <w:rPr>
                <w:rFonts w:eastAsia="Times New Roman" w:cs="Times New Roman"/>
                <w:szCs w:val="24"/>
              </w:rPr>
            </w:pPr>
            <w:r w:rsidRPr="00CD5FF8">
              <w:rPr>
                <w:rFonts w:eastAsia="Times New Roman" w:cs="Times New Roman"/>
                <w:color w:val="000000"/>
                <w:sz w:val="20"/>
                <w:szCs w:val="20"/>
              </w:rPr>
              <w:t>500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1000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2000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4000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8000</w:t>
            </w:r>
          </w:p>
        </w:tc>
        <w:tc>
          <w:tcPr>
            <w:tcW w:w="1652" w:type="pct"/>
            <w:vMerge/>
            <w:tcMar>
              <w:top w:w="88" w:type="dxa"/>
              <w:left w:w="88" w:type="dxa"/>
              <w:bottom w:w="88" w:type="dxa"/>
              <w:right w:w="88" w:type="dxa"/>
            </w:tcMar>
            <w:vAlign w:val="center"/>
            <w:hideMark/>
          </w:tcPr>
          <w:p w:rsidR="008C6B01" w:rsidRPr="00CD5FF8" w:rsidRDefault="008C6B01" w:rsidP="00155162">
            <w:pPr>
              <w:spacing w:after="0"/>
              <w:jc w:val="center"/>
              <w:rPr>
                <w:rFonts w:eastAsia="Times New Roman" w:cs="Times New Roman"/>
                <w:sz w:val="1"/>
                <w:szCs w:val="24"/>
              </w:rPr>
            </w:pP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09" w:right="-158"/>
              <w:jc w:val="center"/>
              <w:rPr>
                <w:rFonts w:eastAsia="Times New Roman" w:cs="Times New Roman"/>
                <w:szCs w:val="24"/>
              </w:rPr>
            </w:pPr>
            <w:r w:rsidRPr="00CD5FF8">
              <w:rPr>
                <w:rFonts w:eastAsia="Times New Roman" w:cs="Times New Roman"/>
                <w:color w:val="000000"/>
                <w:sz w:val="20"/>
                <w:szCs w:val="20"/>
              </w:rPr>
              <w:t>71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61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54</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49</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45</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42</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38</w:t>
            </w:r>
          </w:p>
        </w:tc>
        <w:tc>
          <w:tcPr>
            <w:tcW w:w="1652" w:type="pct"/>
            <w:tcMar>
              <w:top w:w="88" w:type="dxa"/>
              <w:left w:w="88" w:type="dxa"/>
              <w:bottom w:w="88" w:type="dxa"/>
              <w:right w:w="88" w:type="dxa"/>
            </w:tcMar>
            <w:vAlign w:val="center"/>
            <w:hideMark/>
          </w:tcPr>
          <w:p w:rsidR="008C6B01" w:rsidRPr="00155162" w:rsidRDefault="008C6B01" w:rsidP="00155162">
            <w:pPr>
              <w:spacing w:after="0"/>
              <w:ind w:firstLine="0"/>
              <w:jc w:val="center"/>
            </w:pPr>
            <w:r w:rsidRPr="00155162">
              <w:t>50</w:t>
            </w:r>
          </w:p>
        </w:tc>
      </w:tr>
    </w:tbl>
    <w:p w:rsidR="008C6B01" w:rsidRPr="00CD5FF8" w:rsidRDefault="008C6B01" w:rsidP="00155162">
      <w:pPr>
        <w:rPr>
          <w:lang w:val="ru-RU"/>
        </w:rPr>
      </w:pPr>
      <w:r w:rsidRPr="00CD5FF8">
        <w:rPr>
          <w:sz w:val="19"/>
          <w:szCs w:val="19"/>
        </w:rPr>
        <w:t>  </w:t>
      </w:r>
      <w:r w:rsidRPr="00CD5FF8">
        <w:rPr>
          <w:lang w:val="ru-RU"/>
        </w:rPr>
        <w:t>Для уменьшения шума в помещении с ПК, как правило, применяют метод акустической обработки помещений, используя для облицовки ограждающих поверхностей звукопоглощающие материалы с максимальными коэффициентами звукопоглощения (</w:t>
      </w:r>
      <w:r w:rsidRPr="00CD5FF8">
        <w:t>a</w:t>
      </w:r>
      <w:r w:rsidRPr="00CD5FF8">
        <w:rPr>
          <w:lang w:val="ru-RU"/>
        </w:rPr>
        <w:t>) в интервале частот 63-8000 Гц. С этой целью на потолках и стенах размещают перфорированные панели со звукопоглощающим наполнителем (минеральной ватой). Панели укрепляют непосредственно на поверхности ограждения или с отнесением от него на расстояние 20 см. В последнем случае применение звукопоглощающей облицовки более эффективно.</w:t>
      </w:r>
    </w:p>
    <w:p w:rsidR="008C6B01" w:rsidRPr="00CD5FF8" w:rsidRDefault="008C6B01" w:rsidP="00155162">
      <w:pPr>
        <w:rPr>
          <w:lang w:val="ru-RU"/>
        </w:rPr>
      </w:pPr>
      <w:r w:rsidRPr="00CD5FF8">
        <w:rPr>
          <w:lang w:val="ru-RU"/>
        </w:rPr>
        <w:t>Дополнительным звукопоглощением могут служить однотонные занавеси из плотной ткани, гармонирующие с окраской стен и подвешенные в складку на расстоянии 15-20 см от оконного стекла. Ширина занавеси должна быть в 2 раза больше ширины окна. Снизить уровень шума можно также, используя для печати малошумные лазерные принтеры.</w:t>
      </w:r>
    </w:p>
    <w:p w:rsidR="008C6B01" w:rsidRPr="00155162" w:rsidRDefault="008C6B01" w:rsidP="00155162">
      <w:pPr>
        <w:rPr>
          <w:lang w:val="ru-RU"/>
        </w:rPr>
      </w:pPr>
      <w:r w:rsidRPr="00CD5FF8">
        <w:rPr>
          <w:lang w:val="ru-RU"/>
        </w:rPr>
        <w:t>В производственных помещениях уровень вибрации на рабочем месте с использованием ПК не должен превышать допустимых значений, указанных в Санитарных нормах СН 2.2.4/2.1.8.566-96 «Производственная вибрация, вибрация в помещениях жилых и общественных зданий». В помещениях, в которых работа на ПК является основной, вибрация на рабочих местах пользователей не должна превышать допустимых уровней, приведе</w:t>
      </w:r>
      <w:r w:rsidR="00155162">
        <w:rPr>
          <w:lang w:val="ru-RU"/>
        </w:rPr>
        <w:t xml:space="preserve">нных в </w:t>
      </w:r>
      <w:r w:rsidR="00557C9A">
        <w:rPr>
          <w:lang w:val="ru-RU"/>
        </w:rPr>
        <w:fldChar w:fldCharType="begin"/>
      </w:r>
      <w:r w:rsidR="00155162">
        <w:rPr>
          <w:lang w:val="ru-RU"/>
        </w:rPr>
        <w:instrText xml:space="preserve"> REF _Ref324336913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4</w:t>
      </w:r>
      <w:r w:rsidR="00557C9A">
        <w:rPr>
          <w:lang w:val="ru-RU"/>
        </w:rPr>
        <w:fldChar w:fldCharType="end"/>
      </w:r>
      <w:r w:rsidRPr="00CD5FF8">
        <w:rPr>
          <w:lang w:val="ru-RU"/>
        </w:rPr>
        <w:t>.</w:t>
      </w:r>
    </w:p>
    <w:p w:rsidR="00155162" w:rsidRPr="00155162" w:rsidRDefault="00155162" w:rsidP="00155162">
      <w:pPr>
        <w:pStyle w:val="Caption"/>
        <w:keepNext/>
        <w:rPr>
          <w:lang w:val="ru-RU"/>
        </w:rPr>
      </w:pPr>
      <w:bookmarkStart w:id="103" w:name="_Ref324336913"/>
      <w:r w:rsidRPr="00155162">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4</w:t>
      </w:r>
      <w:r w:rsidR="004E716A">
        <w:rPr>
          <w:lang w:val="ru-RU"/>
        </w:rPr>
        <w:fldChar w:fldCharType="end"/>
      </w:r>
      <w:bookmarkEnd w:id="103"/>
      <w:r>
        <w:rPr>
          <w:lang w:val="ru-RU"/>
        </w:rPr>
        <w:t xml:space="preserve"> - </w:t>
      </w:r>
      <w:r w:rsidRPr="00E96204">
        <w:rPr>
          <w:lang w:val="ru-RU"/>
        </w:rPr>
        <w:t>Допустимые нормы вибрации на рабочих местах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53"/>
        <w:gridCol w:w="1916"/>
        <w:gridCol w:w="686"/>
        <w:gridCol w:w="1266"/>
        <w:gridCol w:w="511"/>
      </w:tblGrid>
      <w:tr w:rsidR="008C6B01" w:rsidRPr="00CD5FF8" w:rsidTr="008C6B01">
        <w:tc>
          <w:tcPr>
            <w:tcW w:w="2703" w:type="pct"/>
            <w:vMerge w:val="restart"/>
            <w:tcMar>
              <w:top w:w="88" w:type="dxa"/>
              <w:left w:w="88" w:type="dxa"/>
              <w:bottom w:w="88" w:type="dxa"/>
              <w:right w:w="88" w:type="dxa"/>
            </w:tcMar>
            <w:vAlign w:val="center"/>
            <w:hideMark/>
          </w:tcPr>
          <w:p w:rsidR="008C6B01"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Среднегеометрические частоты октавных полос, Гц</w:t>
            </w:r>
          </w:p>
          <w:p w:rsidR="008C6B01" w:rsidRPr="008A0DD9" w:rsidRDefault="008C6B01" w:rsidP="00155162">
            <w:pPr>
              <w:ind w:firstLine="0"/>
              <w:rPr>
                <w:rFonts w:eastAsia="Times New Roman" w:cs="Times New Roman"/>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Допустимые значения</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36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виброускорению</w:t>
            </w:r>
          </w:p>
        </w:tc>
        <w:tc>
          <w:tcPr>
            <w:tcW w:w="932"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виброскорости</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vertAlign w:val="superscript"/>
                <w:lang w:val="ru-RU"/>
              </w:rPr>
            </w:pPr>
            <w:r>
              <w:rPr>
                <w:rFonts w:eastAsia="Times New Roman" w:cs="Times New Roman"/>
                <w:sz w:val="20"/>
                <w:szCs w:val="20"/>
                <w:lang w:val="ru-RU"/>
              </w:rPr>
              <w:t>м/с</w:t>
            </w:r>
            <w:r>
              <w:rPr>
                <w:rFonts w:eastAsia="Times New Roman" w:cs="Times New Roman"/>
                <w:sz w:val="20"/>
                <w:szCs w:val="20"/>
                <w:vertAlign w:val="superscript"/>
                <w:lang w:val="ru-RU"/>
              </w:rPr>
              <w:t>2</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м/с</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rPr>
            </w:pPr>
            <w:r>
              <w:rPr>
                <w:rFonts w:eastAsia="Times New Roman" w:cs="Times New Roman"/>
                <w:sz w:val="20"/>
                <w:szCs w:val="20"/>
                <w:lang w:val="ru-RU"/>
              </w:rPr>
              <w:t xml:space="preserve">оси </w:t>
            </w:r>
            <w:r>
              <w:rPr>
                <w:rFonts w:eastAsia="Times New Roman" w:cs="Times New Roman"/>
                <w:sz w:val="20"/>
                <w:szCs w:val="20"/>
              </w:rPr>
              <w:t>X, Y</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4,5</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79</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2</w:t>
            </w:r>
            <w:r>
              <w:rPr>
                <w:rFonts w:eastAsia="Times New Roman" w:cs="Times New Roman"/>
                <w:color w:val="000000"/>
                <w:sz w:val="20"/>
                <w:szCs w:val="20"/>
              </w:rPr>
              <w:t>,</w:t>
            </w:r>
            <w:r>
              <w:rPr>
                <w:rFonts w:eastAsia="Times New Roman" w:cs="Times New Roman"/>
                <w:color w:val="000000"/>
                <w:sz w:val="20"/>
                <w:szCs w:val="20"/>
                <w:lang w:val="ru-RU"/>
              </w:rPr>
              <w:t>2</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73</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8</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16</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31,5</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37</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63</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43</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bl>
    <w:p w:rsidR="008C6B01" w:rsidRPr="00CD5FF8" w:rsidRDefault="008C6B01" w:rsidP="008C6B01">
      <w:pPr>
        <w:spacing w:after="240"/>
        <w:rPr>
          <w:rFonts w:eastAsia="Times New Roman" w:cs="Times New Roman"/>
          <w:szCs w:val="24"/>
        </w:rPr>
      </w:pPr>
    </w:p>
    <w:p w:rsidR="008C6B01" w:rsidRPr="00155162" w:rsidRDefault="000941CC" w:rsidP="00155162">
      <w:pPr>
        <w:pStyle w:val="Heading3"/>
      </w:pPr>
      <w:bookmarkStart w:id="104" w:name="_Toc325223220"/>
      <w:r>
        <w:t>Требования к уровню излучений и</w:t>
      </w:r>
      <w:r w:rsidR="008C6B01" w:rsidRPr="00155162">
        <w:t xml:space="preserve"> меры защиты</w:t>
      </w:r>
      <w:bookmarkEnd w:id="104"/>
    </w:p>
    <w:p w:rsidR="008C6B01" w:rsidRPr="00CD5FF8" w:rsidRDefault="008C6B01" w:rsidP="00155162">
      <w:pPr>
        <w:rPr>
          <w:lang w:val="ru-RU"/>
        </w:rPr>
      </w:pPr>
      <w:r w:rsidRPr="00CD5FF8">
        <w:rPr>
          <w:lang w:val="ru-RU"/>
        </w:rPr>
        <w:t>При эксплуатации видеомониторов пользователи оказываются под воздействием электромагнитных и электростатических полей, а также рентгеновского излучения, что может вызвать функциональные нарушения центральной нервной, сердечно-сосудистой и эндокринной систем, нейротрофические нарушения и патологические изменения, включая изменение состава крови.</w:t>
      </w:r>
    </w:p>
    <w:p w:rsidR="008C6B01" w:rsidRPr="00CD5FF8" w:rsidRDefault="008C6B01" w:rsidP="00155162">
      <w:pPr>
        <w:rPr>
          <w:lang w:val="ru-RU"/>
        </w:rPr>
      </w:pPr>
      <w:r w:rsidRPr="00CD5FF8">
        <w:rPr>
          <w:lang w:val="ru-RU"/>
        </w:rPr>
        <w:t>Для защиты от электромагнитных и электростатических полей допускается применение приэкранных фильтров, специальных экранов и других средств индивидуальной защиты, прошедших испытания и имеющих соответствующий гигиенический сертификат.</w:t>
      </w:r>
    </w:p>
    <w:p w:rsidR="008C6B01" w:rsidRPr="00CD5FF8" w:rsidRDefault="008C6B01" w:rsidP="00155162">
      <w:pPr>
        <w:rPr>
          <w:lang w:val="ru-RU"/>
        </w:rPr>
      </w:pPr>
      <w:r w:rsidRPr="00CD5FF8">
        <w:rPr>
          <w:lang w:val="ru-RU"/>
        </w:rPr>
        <w:t>При использовании защитных фильтров, одеваемых или встраиваемых в корпус видеомонитора, они обязательно должны быть заземлены.</w:t>
      </w:r>
    </w:p>
    <w:p w:rsidR="008C6B01" w:rsidRPr="00CD5FF8" w:rsidRDefault="008C6B01" w:rsidP="00155162">
      <w:pPr>
        <w:rPr>
          <w:lang w:val="ru-RU"/>
        </w:rPr>
      </w:pPr>
      <w:r w:rsidRPr="00CD5FF8">
        <w:rPr>
          <w:lang w:val="ru-RU"/>
        </w:rPr>
        <w:t>Согласно требованиям СанПиН 2.2.2/2.4.1340-03 «Гигиенические требования к персональным электронно-вычислительным машинам и организации работы», конструкция ПК должна обеспечивать мощность экспозиционной дозы рентгеновского излучения в любой точке на расстоянии 5 см от экрана и корпуса монитора при любых положениях регулировочных устройств не более 7,7×10 А/кг, что соответствует эквивалентной дозе, равной 0,1 мбэр/ч (100 мкР/ч).</w:t>
      </w:r>
    </w:p>
    <w:p w:rsidR="008C6B01" w:rsidRPr="00CD5FF8" w:rsidRDefault="008C6B01" w:rsidP="00155162">
      <w:pPr>
        <w:rPr>
          <w:lang w:val="ru-RU"/>
        </w:rPr>
      </w:pPr>
      <w:r w:rsidRPr="00CD5FF8">
        <w:rPr>
          <w:lang w:val="ru-RU"/>
        </w:rPr>
        <w:lastRenderedPageBreak/>
        <w:t xml:space="preserve">С целью предупреждения заболеваний пользователей, вызванных воздействием излучений при работе на ПК, рекомендуется применять мониторы с пониженным уровнем излучения, соответствующие международным стандартам </w:t>
      </w:r>
      <w:r w:rsidRPr="00CD5FF8">
        <w:t>MPR</w:t>
      </w:r>
      <w:r w:rsidRPr="00CD5FF8">
        <w:rPr>
          <w:lang w:val="ru-RU"/>
        </w:rPr>
        <w:t>-</w:t>
      </w:r>
      <w:r w:rsidRPr="00CD5FF8">
        <w:t>II</w:t>
      </w:r>
      <w:r w:rsidRPr="00CD5FF8">
        <w:rPr>
          <w:lang w:val="ru-RU"/>
        </w:rPr>
        <w:t>, ТСО’95, ТСО’99, и контролировать соблюдение работающими регламентированных режимов труда и отдыха.</w:t>
      </w:r>
    </w:p>
    <w:p w:rsidR="008C6B01" w:rsidRPr="00155162" w:rsidRDefault="008C6B01" w:rsidP="00155162">
      <w:pPr>
        <w:pStyle w:val="Heading3"/>
      </w:pPr>
      <w:bookmarkStart w:id="105" w:name="_Toc325223221"/>
      <w:r w:rsidRPr="00155162">
        <w:t>Требования к организации и оборудованию рабочих мест с ПК</w:t>
      </w:r>
      <w:bookmarkEnd w:id="105"/>
    </w:p>
    <w:p w:rsidR="008C6B01" w:rsidRPr="00CD5FF8" w:rsidRDefault="008C6B01" w:rsidP="00155162">
      <w:pPr>
        <w:rPr>
          <w:lang w:val="ru-RU"/>
        </w:rPr>
      </w:pPr>
      <w:r w:rsidRPr="00CD5FF8">
        <w:rPr>
          <w:lang w:val="ru-RU"/>
        </w:rPr>
        <w:t>Рабочие места с ПК по отношению к световым проемам должны располагаться так, чтобы естественный свет на рабочий стол падал сбоку: слева (рекомендуется) или справа (допускается), при этом монитор должен располагаться на столе слева или справа от пользователя соответственно. Экран монитора должен устанавливаться перпендикулярно оконному стеклу для предупреждения появления бликов на экране.</w:t>
      </w:r>
    </w:p>
    <w:p w:rsidR="008C6B01" w:rsidRPr="00CD5FF8" w:rsidRDefault="008C6B01" w:rsidP="00155162">
      <w:pPr>
        <w:rPr>
          <w:lang w:val="ru-RU"/>
        </w:rPr>
      </w:pPr>
      <w:r w:rsidRPr="00CD5FF8">
        <w:rPr>
          <w:lang w:val="ru-RU"/>
        </w:rPr>
        <w:t>Оконные проемы должны быть оборудованы регулируемыми устройствами типа жалюзи, занавесей, внешних козырьков и др.</w:t>
      </w:r>
    </w:p>
    <w:p w:rsidR="008C6B01" w:rsidRPr="00CD5FF8" w:rsidRDefault="008C6B01" w:rsidP="00155162">
      <w:pPr>
        <w:rPr>
          <w:lang w:val="ru-RU"/>
        </w:rPr>
      </w:pPr>
      <w:r w:rsidRPr="00CD5FF8">
        <w:rPr>
          <w:lang w:val="ru-RU"/>
        </w:rPr>
        <w:t>Желательно, чтобы стены вокруг ПК были синего или голубого цвета. При использовании в помещении только естественного света также рекомендуется обеспечить голубой фон вокруг компьютера.</w:t>
      </w:r>
    </w:p>
    <w:p w:rsidR="008C6B01" w:rsidRPr="00CD5FF8" w:rsidRDefault="008C6B01" w:rsidP="00155162">
      <w:pPr>
        <w:rPr>
          <w:lang w:val="ru-RU"/>
        </w:rPr>
      </w:pPr>
      <w:r w:rsidRPr="00CD5FF8">
        <w:rPr>
          <w:lang w:val="ru-RU"/>
        </w:rPr>
        <w:t>Схемы размещения рабочих мест должны учитывать необходимое расстояние между рабочими столами, которое должно быть в направлении тыла одного монитора и экрана другого монитора не менее 2,0 м, а расстояние между боковыми поверхностями мониторов – не менее 1,2 м.</w:t>
      </w:r>
    </w:p>
    <w:p w:rsidR="008C6B01" w:rsidRPr="00CD5FF8" w:rsidRDefault="008C6B01" w:rsidP="00155162">
      <w:pPr>
        <w:rPr>
          <w:lang w:val="ru-RU"/>
        </w:rPr>
      </w:pPr>
      <w:r w:rsidRPr="00CD5FF8">
        <w:rPr>
          <w:lang w:val="ru-RU"/>
        </w:rPr>
        <w:t>При организации рабочих мест для работы на технологическом оборудовании, в состав которых входят ПК (станки с программным управлением, гибкое автоматизированное производство, роботизированные технологические комплексы, диспетчерские пульты управления и др.), следует предусмотреть:</w:t>
      </w:r>
    </w:p>
    <w:p w:rsidR="008C6B01" w:rsidRPr="00155162" w:rsidRDefault="008C6B01" w:rsidP="00271EB8">
      <w:pPr>
        <w:pStyle w:val="ListParagraph"/>
        <w:numPr>
          <w:ilvl w:val="0"/>
          <w:numId w:val="22"/>
        </w:numPr>
        <w:rPr>
          <w:lang w:val="ru-RU"/>
        </w:rPr>
      </w:pPr>
      <w:r w:rsidRPr="00155162">
        <w:rPr>
          <w:lang w:val="ru-RU"/>
        </w:rPr>
        <w:t>пространство по глубине не менее 850 мм с учетом выступающих частей оборудования для нахождения человека (оператора);</w:t>
      </w:r>
    </w:p>
    <w:p w:rsidR="008C6B01" w:rsidRPr="00155162" w:rsidRDefault="008C6B01" w:rsidP="00271EB8">
      <w:pPr>
        <w:pStyle w:val="ListParagraph"/>
        <w:numPr>
          <w:ilvl w:val="0"/>
          <w:numId w:val="22"/>
        </w:numPr>
        <w:rPr>
          <w:lang w:val="ru-RU"/>
        </w:rPr>
      </w:pPr>
      <w:r w:rsidRPr="00155162">
        <w:rPr>
          <w:lang w:val="ru-RU"/>
        </w:rPr>
        <w:t>пространство для стоп глубиной и высотой не менее 150 мм и шириной не менее 530 мм;</w:t>
      </w:r>
    </w:p>
    <w:p w:rsidR="008C6B01" w:rsidRPr="00155162" w:rsidRDefault="008C6B01" w:rsidP="00271EB8">
      <w:pPr>
        <w:pStyle w:val="ListParagraph"/>
        <w:numPr>
          <w:ilvl w:val="0"/>
          <w:numId w:val="22"/>
        </w:numPr>
        <w:rPr>
          <w:lang w:val="ru-RU"/>
        </w:rPr>
      </w:pPr>
      <w:r w:rsidRPr="00155162">
        <w:rPr>
          <w:lang w:val="ru-RU"/>
        </w:rPr>
        <w:t>расположение устройств ввода-вывода информации, обеспечивающее оптимальную видимость экрана;</w:t>
      </w:r>
    </w:p>
    <w:p w:rsidR="008C6B01" w:rsidRPr="00155162" w:rsidRDefault="008C6B01" w:rsidP="00271EB8">
      <w:pPr>
        <w:pStyle w:val="ListParagraph"/>
        <w:numPr>
          <w:ilvl w:val="0"/>
          <w:numId w:val="22"/>
        </w:numPr>
        <w:rPr>
          <w:lang w:val="ru-RU"/>
        </w:rPr>
      </w:pPr>
      <w:r w:rsidRPr="00155162">
        <w:rPr>
          <w:lang w:val="ru-RU"/>
        </w:rPr>
        <w:lastRenderedPageBreak/>
        <w:t>расположение органов ручного управления в зоне легкой досягаемости рук: по высоте – 900 - 1300 мм, по глубине – 400 - 500 мм;</w:t>
      </w:r>
    </w:p>
    <w:p w:rsidR="008C6B01" w:rsidRPr="00155162" w:rsidRDefault="008C6B01" w:rsidP="00271EB8">
      <w:pPr>
        <w:pStyle w:val="ListParagraph"/>
        <w:numPr>
          <w:ilvl w:val="0"/>
          <w:numId w:val="22"/>
        </w:numPr>
        <w:rPr>
          <w:lang w:val="ru-RU"/>
        </w:rPr>
      </w:pPr>
      <w:r w:rsidRPr="00155162">
        <w:rPr>
          <w:lang w:val="ru-RU"/>
        </w:rPr>
        <w:t xml:space="preserve">расположение экрана монитора в месте рабочей зоны, обеспечивающее удобство зрительного наблюдения, а также удобство использования ПК (ввод-вывод информации при корректировке параметров технологического процесса, отладка программ и др.) </w:t>
      </w:r>
      <w:r w:rsidRPr="00CD5FF8">
        <w:t> </w:t>
      </w:r>
      <w:r w:rsidRPr="00155162">
        <w:rPr>
          <w:lang w:val="ru-RU"/>
        </w:rPr>
        <w:t>одновременно с выполнением основных производственных операций (наблюдение за зоной обработки на станке с программным управлением, контроль при обслуживании роботизированного технологического комплекса и др.);</w:t>
      </w:r>
    </w:p>
    <w:p w:rsidR="008C6B01" w:rsidRPr="00155162" w:rsidRDefault="008C6B01" w:rsidP="00271EB8">
      <w:pPr>
        <w:pStyle w:val="ListParagraph"/>
        <w:numPr>
          <w:ilvl w:val="0"/>
          <w:numId w:val="22"/>
        </w:numPr>
        <w:rPr>
          <w:sz w:val="20"/>
          <w:szCs w:val="20"/>
          <w:lang w:val="ru-RU"/>
        </w:rPr>
      </w:pPr>
      <w:r w:rsidRPr="00155162">
        <w:rPr>
          <w:lang w:val="ru-RU"/>
        </w:rPr>
        <w:t>возможность поворота экрана монитора вокруг горизонтальной и вертикальной осей.</w:t>
      </w:r>
    </w:p>
    <w:p w:rsidR="008C6B01" w:rsidRPr="00155162" w:rsidRDefault="008C6B01" w:rsidP="00155162">
      <w:pPr>
        <w:pStyle w:val="Heading3"/>
      </w:pPr>
      <w:r w:rsidRPr="00155162">
        <w:t xml:space="preserve"> </w:t>
      </w:r>
      <w:bookmarkStart w:id="106" w:name="_Toc325223222"/>
      <w:r w:rsidRPr="00155162">
        <w:t>Требования к организации труда и отдыха пользователей ПК</w:t>
      </w:r>
      <w:bookmarkEnd w:id="106"/>
    </w:p>
    <w:p w:rsidR="008C6B01" w:rsidRPr="00CD5FF8" w:rsidRDefault="008C6B01" w:rsidP="00155162">
      <w:pPr>
        <w:rPr>
          <w:lang w:val="ru-RU"/>
        </w:rPr>
      </w:pPr>
      <w:r w:rsidRPr="00CD5FF8">
        <w:rPr>
          <w:lang w:val="ru-RU"/>
        </w:rPr>
        <w:t>Для обеспечение оптимальной работоспособности и предупреждения развития у пол</w:t>
      </w:r>
      <w:r w:rsidR="00CE1D1C">
        <w:rPr>
          <w:lang w:val="ru-RU"/>
        </w:rPr>
        <w:t>ьзователей ПК профессиональных з</w:t>
      </w:r>
      <w:r w:rsidRPr="00CD5FF8">
        <w:rPr>
          <w:lang w:val="ru-RU"/>
        </w:rPr>
        <w:t>аболеваний должны быть предусмотрены регла</w:t>
      </w:r>
      <w:r w:rsidR="00CE1D1C">
        <w:rPr>
          <w:lang w:val="ru-RU"/>
        </w:rPr>
        <w:t>ментированные перерывы в работе.</w:t>
      </w:r>
      <w:r w:rsidRPr="00CD5FF8">
        <w:rPr>
          <w:lang w:val="ru-RU"/>
        </w:rPr>
        <w:t xml:space="preserve"> Время пере</w:t>
      </w:r>
      <w:r w:rsidR="00CE1D1C">
        <w:rPr>
          <w:lang w:val="ru-RU"/>
        </w:rPr>
        <w:t>р</w:t>
      </w:r>
      <w:r w:rsidRPr="00CD5FF8">
        <w:rPr>
          <w:lang w:val="ru-RU"/>
        </w:rPr>
        <w:t>ыва устанавливается в зависимо</w:t>
      </w:r>
      <w:r w:rsidR="00CE1D1C">
        <w:rPr>
          <w:lang w:val="ru-RU"/>
        </w:rPr>
        <w:t>с</w:t>
      </w:r>
      <w:r w:rsidRPr="00CD5FF8">
        <w:rPr>
          <w:lang w:val="ru-RU"/>
        </w:rPr>
        <w:t>ти от продолжительнос</w:t>
      </w:r>
      <w:r w:rsidR="00CE1D1C">
        <w:rPr>
          <w:lang w:val="ru-RU"/>
        </w:rPr>
        <w:t>т</w:t>
      </w:r>
      <w:r w:rsidRPr="00CD5FF8">
        <w:rPr>
          <w:lang w:val="ru-RU"/>
        </w:rPr>
        <w:t>и рабочей смены, вида и категории трудовой деятельности с ПК.</w:t>
      </w:r>
    </w:p>
    <w:p w:rsidR="008C6B01" w:rsidRPr="00CD5FF8" w:rsidRDefault="008C6B01" w:rsidP="00155162">
      <w:pPr>
        <w:rPr>
          <w:lang w:val="ru-RU"/>
        </w:rPr>
      </w:pPr>
      <w:r w:rsidRPr="00CD5FF8">
        <w:rPr>
          <w:lang w:val="ru-RU"/>
        </w:rPr>
        <w:t>Виды трудовой деятельности делятся на 3 группы:</w:t>
      </w:r>
    </w:p>
    <w:p w:rsidR="008C6B01" w:rsidRPr="00155162" w:rsidRDefault="008C6B01" w:rsidP="00271EB8">
      <w:pPr>
        <w:pStyle w:val="ListParagraph"/>
        <w:numPr>
          <w:ilvl w:val="0"/>
          <w:numId w:val="23"/>
        </w:numPr>
        <w:rPr>
          <w:lang w:val="ru-RU"/>
        </w:rPr>
      </w:pPr>
      <w:r w:rsidRPr="00155162">
        <w:rPr>
          <w:lang w:val="ru-RU"/>
        </w:rPr>
        <w:t>группа А - работа по считыванию информации с экрана ПК с предварительным запросом;</w:t>
      </w:r>
    </w:p>
    <w:p w:rsidR="008C6B01" w:rsidRPr="00155162" w:rsidRDefault="008C6B01" w:rsidP="00271EB8">
      <w:pPr>
        <w:pStyle w:val="ListParagraph"/>
        <w:numPr>
          <w:ilvl w:val="0"/>
          <w:numId w:val="23"/>
        </w:numPr>
        <w:rPr>
          <w:lang w:val="ru-RU"/>
        </w:rPr>
      </w:pPr>
      <w:r w:rsidRPr="00155162">
        <w:rPr>
          <w:lang w:val="ru-RU"/>
        </w:rPr>
        <w:t>группа Б - работа по вводу информации;</w:t>
      </w:r>
    </w:p>
    <w:p w:rsidR="008C6B01" w:rsidRPr="00155162" w:rsidRDefault="008C6B01" w:rsidP="00271EB8">
      <w:pPr>
        <w:pStyle w:val="ListParagraph"/>
        <w:numPr>
          <w:ilvl w:val="0"/>
          <w:numId w:val="23"/>
        </w:numPr>
        <w:rPr>
          <w:lang w:val="ru-RU"/>
        </w:rPr>
      </w:pPr>
      <w:r w:rsidRPr="00155162">
        <w:rPr>
          <w:lang w:val="ru-RU"/>
        </w:rPr>
        <w:t>группа В - творческая работа в режими диалога с ПК.</w:t>
      </w:r>
    </w:p>
    <w:p w:rsidR="008C6B01" w:rsidRPr="00CD5FF8" w:rsidRDefault="008C6B01" w:rsidP="00155162">
      <w:pPr>
        <w:rPr>
          <w:lang w:val="ru-RU"/>
        </w:rPr>
      </w:pPr>
      <w:r w:rsidRPr="00CD5FF8">
        <w:rPr>
          <w:lang w:val="ru-RU"/>
        </w:rPr>
        <w:t>В свою очередь, для указ</w:t>
      </w:r>
      <w:r w:rsidR="00CE1D1C">
        <w:rPr>
          <w:lang w:val="ru-RU"/>
        </w:rPr>
        <w:t>а</w:t>
      </w:r>
      <w:r w:rsidRPr="00CD5FF8">
        <w:rPr>
          <w:lang w:val="ru-RU"/>
        </w:rPr>
        <w:t>нных групп устан</w:t>
      </w:r>
      <w:r w:rsidR="00CE1D1C">
        <w:rPr>
          <w:lang w:val="ru-RU"/>
        </w:rPr>
        <w:t>ав</w:t>
      </w:r>
      <w:r w:rsidRPr="00CD5FF8">
        <w:rPr>
          <w:lang w:val="ru-RU"/>
        </w:rPr>
        <w:t>ливается</w:t>
      </w:r>
      <w:r w:rsidR="00CE1D1C">
        <w:rPr>
          <w:lang w:val="ru-RU"/>
        </w:rPr>
        <w:t xml:space="preserve"> 3 категории работ (трудовой дея</w:t>
      </w:r>
      <w:r w:rsidRPr="00CD5FF8">
        <w:rPr>
          <w:lang w:val="ru-RU"/>
        </w:rPr>
        <w:t>т</w:t>
      </w:r>
      <w:r w:rsidR="00CE1D1C">
        <w:rPr>
          <w:lang w:val="ru-RU"/>
        </w:rPr>
        <w:t>е</w:t>
      </w:r>
      <w:r w:rsidRPr="00CD5FF8">
        <w:rPr>
          <w:lang w:val="ru-RU"/>
        </w:rPr>
        <w:t xml:space="preserve">льности) на ПК, отличающиеся по уровню нагрузки и напряженности </w:t>
      </w:r>
      <w:r w:rsidR="00CE1D1C">
        <w:rPr>
          <w:lang w:val="ru-RU"/>
        </w:rPr>
        <w:t>труда. Категория работы определ</w:t>
      </w:r>
      <w:r w:rsidRPr="00CD5FF8">
        <w:rPr>
          <w:lang w:val="ru-RU"/>
        </w:rPr>
        <w:t>я</w:t>
      </w:r>
      <w:r w:rsidR="00CE1D1C">
        <w:rPr>
          <w:lang w:val="ru-RU"/>
        </w:rPr>
        <w:t>е</w:t>
      </w:r>
      <w:r w:rsidRPr="00CD5FF8">
        <w:rPr>
          <w:lang w:val="ru-RU"/>
        </w:rPr>
        <w:t>тся: для группы Ф - по суммар</w:t>
      </w:r>
      <w:r w:rsidR="00CE1D1C">
        <w:rPr>
          <w:lang w:val="ru-RU"/>
        </w:rPr>
        <w:t>ному числу считываемых з</w:t>
      </w:r>
      <w:r w:rsidRPr="00CD5FF8">
        <w:rPr>
          <w:lang w:val="ru-RU"/>
        </w:rPr>
        <w:t xml:space="preserve">наков за рабочую смену, но не </w:t>
      </w:r>
      <w:r w:rsidR="00CE1D1C">
        <w:rPr>
          <w:lang w:val="ru-RU"/>
        </w:rPr>
        <w:t>более 60000 знаков за смену, дл</w:t>
      </w:r>
      <w:r w:rsidRPr="00CD5FF8">
        <w:rPr>
          <w:lang w:val="ru-RU"/>
        </w:rPr>
        <w:t>я</w:t>
      </w:r>
      <w:r w:rsidR="00CE1D1C">
        <w:rPr>
          <w:lang w:val="ru-RU"/>
        </w:rPr>
        <w:t xml:space="preserve"> </w:t>
      </w:r>
      <w:r w:rsidRPr="00CD5FF8">
        <w:rPr>
          <w:lang w:val="ru-RU"/>
        </w:rPr>
        <w:t>группы Б -</w:t>
      </w:r>
      <w:r w:rsidR="00CE1D1C">
        <w:rPr>
          <w:lang w:val="ru-RU"/>
        </w:rPr>
        <w:t xml:space="preserve"> по суммарному числу считываемых</w:t>
      </w:r>
      <w:r w:rsidRPr="00CD5FF8">
        <w:rPr>
          <w:lang w:val="ru-RU"/>
        </w:rPr>
        <w:t xml:space="preserve"> или вводимых знаков за смену, но не</w:t>
      </w:r>
      <w:r w:rsidR="00CE1D1C">
        <w:rPr>
          <w:lang w:val="ru-RU"/>
        </w:rPr>
        <w:t xml:space="preserve"> </w:t>
      </w:r>
      <w:r w:rsidRPr="00CD5FF8">
        <w:rPr>
          <w:lang w:val="ru-RU"/>
        </w:rPr>
        <w:t>более 40000; для группы В - по суммарному времени непосредственной работы на ПК за рабочую смену, но не более 6 часов за смену.</w:t>
      </w:r>
    </w:p>
    <w:p w:rsidR="008C6B01" w:rsidRPr="00CD5FF8" w:rsidRDefault="008C6B01" w:rsidP="00155162">
      <w:pPr>
        <w:rPr>
          <w:lang w:val="ru-RU"/>
        </w:rPr>
      </w:pPr>
      <w:r w:rsidRPr="00CD5FF8">
        <w:rPr>
          <w:lang w:val="ru-RU"/>
        </w:rPr>
        <w:lastRenderedPageBreak/>
        <w:t>Сум</w:t>
      </w:r>
      <w:r w:rsidR="00CE1D1C">
        <w:rPr>
          <w:lang w:val="ru-RU"/>
        </w:rPr>
        <w:t>м</w:t>
      </w:r>
      <w:r w:rsidRPr="00CD5FF8">
        <w:rPr>
          <w:lang w:val="ru-RU"/>
        </w:rPr>
        <w:t>арное время регламентированных перерывов в течени</w:t>
      </w:r>
      <w:r w:rsidR="00CE1D1C">
        <w:rPr>
          <w:lang w:val="ru-RU"/>
        </w:rPr>
        <w:t>и</w:t>
      </w:r>
      <w:r w:rsidRPr="00CD5FF8">
        <w:rPr>
          <w:lang w:val="ru-RU"/>
        </w:rPr>
        <w:t xml:space="preserve"> рабочей смены пользователей ПК устанавливается в соответствии с гигиеническими требованиями Сан</w:t>
      </w:r>
      <w:r w:rsidR="00155162">
        <w:rPr>
          <w:lang w:val="ru-RU"/>
        </w:rPr>
        <w:t>ПиН 2.2.2.542 - 96 (</w:t>
      </w:r>
      <w:r w:rsidR="00557C9A">
        <w:rPr>
          <w:lang w:val="ru-RU"/>
        </w:rPr>
        <w:fldChar w:fldCharType="begin"/>
      </w:r>
      <w:r w:rsidR="00155162">
        <w:rPr>
          <w:lang w:val="ru-RU"/>
        </w:rPr>
        <w:instrText xml:space="preserve"> REF _Ref324337039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5</w:t>
      </w:r>
      <w:r w:rsidR="00557C9A">
        <w:rPr>
          <w:lang w:val="ru-RU"/>
        </w:rPr>
        <w:fldChar w:fldCharType="end"/>
      </w:r>
      <w:r w:rsidRPr="00CD5FF8">
        <w:rPr>
          <w:lang w:val="ru-RU"/>
        </w:rPr>
        <w:t>).</w:t>
      </w:r>
    </w:p>
    <w:p w:rsidR="00155162" w:rsidRPr="00155162" w:rsidRDefault="00155162" w:rsidP="00155162">
      <w:pPr>
        <w:pStyle w:val="Caption"/>
        <w:keepNext/>
        <w:rPr>
          <w:lang w:val="ru-RU"/>
        </w:rPr>
      </w:pPr>
      <w:bookmarkStart w:id="107" w:name="_Ref324337039"/>
      <w:r w:rsidRPr="00155162">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5</w:t>
      </w:r>
      <w:r w:rsidR="004E716A">
        <w:rPr>
          <w:lang w:val="ru-RU"/>
        </w:rPr>
        <w:fldChar w:fldCharType="end"/>
      </w:r>
      <w:bookmarkEnd w:id="107"/>
      <w:r>
        <w:rPr>
          <w:lang w:val="ru-RU"/>
        </w:rPr>
        <w:t xml:space="preserve"> - </w:t>
      </w:r>
      <w:r w:rsidRPr="00C0245D">
        <w:rPr>
          <w:lang w:val="ru-RU"/>
        </w:rPr>
        <w:t>Время регламентированных перерывов в зависимости от продолжительности рабочей смены, вида и категории трудовой деятельности на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36"/>
        <w:gridCol w:w="1548"/>
        <w:gridCol w:w="1533"/>
        <w:gridCol w:w="1140"/>
        <w:gridCol w:w="1781"/>
        <w:gridCol w:w="1794"/>
      </w:tblGrid>
      <w:tr w:rsidR="008C6B01" w:rsidRPr="0030145E" w:rsidTr="008C6B01">
        <w:tc>
          <w:tcPr>
            <w:tcW w:w="911"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8A0DD9">
              <w:rPr>
                <w:rFonts w:eastAsia="Times New Roman" w:cs="Times New Roman"/>
                <w:sz w:val="20"/>
                <w:szCs w:val="20"/>
                <w:lang w:val="ru-RU"/>
              </w:rPr>
              <w:t>Кате</w:t>
            </w:r>
            <w:r>
              <w:rPr>
                <w:rFonts w:eastAsia="Times New Roman" w:cs="Times New Roman"/>
                <w:sz w:val="20"/>
                <w:szCs w:val="20"/>
                <w:lang w:val="ru-RU"/>
              </w:rPr>
              <w:t>гория работы на ПК</w:t>
            </w:r>
          </w:p>
        </w:tc>
        <w:tc>
          <w:tcPr>
            <w:tcW w:w="2214" w:type="pct"/>
            <w:gridSpan w:val="3"/>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Уровень нагрузки за рабочую смену при видах работы на ПК</w:t>
            </w:r>
          </w:p>
        </w:tc>
        <w:tc>
          <w:tcPr>
            <w:tcW w:w="187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Суммарное время регламентированных перерывов, мин.</w:t>
            </w:r>
          </w:p>
        </w:tc>
      </w:tr>
      <w:tr w:rsidR="008C6B01" w:rsidRPr="00CD5FF8" w:rsidTr="008C6B01">
        <w:tc>
          <w:tcPr>
            <w:tcW w:w="911"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А, количест</w:t>
            </w:r>
            <w:r w:rsidRPr="00CD5FF8">
              <w:rPr>
                <w:rFonts w:eastAsia="Times New Roman" w:cs="Times New Roman"/>
                <w:color w:val="000000"/>
                <w:sz w:val="20"/>
                <w:szCs w:val="20"/>
                <w:lang w:val="ru-RU"/>
              </w:rPr>
              <w:t>во знаков</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Б, количест</w:t>
            </w:r>
            <w:r w:rsidRPr="00CD5FF8">
              <w:rPr>
                <w:rFonts w:eastAsia="Times New Roman" w:cs="Times New Roman"/>
                <w:color w:val="000000"/>
                <w:sz w:val="20"/>
                <w:szCs w:val="20"/>
                <w:lang w:val="ru-RU"/>
              </w:rPr>
              <w:t>во знаков</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Группа В, час</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8-часовой смене</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12-часовой смене</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15000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30000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90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120</w:t>
            </w:r>
          </w:p>
        </w:tc>
      </w:tr>
    </w:tbl>
    <w:p w:rsidR="008C6B01" w:rsidRPr="00CD5FF8" w:rsidRDefault="008C6B01" w:rsidP="00155162">
      <w:pPr>
        <w:rPr>
          <w:lang w:val="ru-RU"/>
        </w:rPr>
      </w:pPr>
      <w:r w:rsidRPr="00CD5FF8">
        <w:rPr>
          <w:lang w:val="ru-RU"/>
        </w:rPr>
        <w:t>Продолжительность непрерывной работы на ПК без реглам</w:t>
      </w:r>
      <w:r w:rsidR="00CE1D1C">
        <w:rPr>
          <w:lang w:val="ru-RU"/>
        </w:rPr>
        <w:t>ен</w:t>
      </w:r>
      <w:r w:rsidRPr="00CD5FF8">
        <w:rPr>
          <w:lang w:val="ru-RU"/>
        </w:rPr>
        <w:t>тированных переры</w:t>
      </w:r>
      <w:r w:rsidR="00CE1D1C">
        <w:rPr>
          <w:lang w:val="ru-RU"/>
        </w:rPr>
        <w:t>вов не должна превышать 2 часов.</w:t>
      </w:r>
    </w:p>
    <w:p w:rsidR="008C6B01" w:rsidRPr="00CD5FF8" w:rsidRDefault="008C6B01" w:rsidP="00155162">
      <w:pPr>
        <w:rPr>
          <w:lang w:val="ru-RU"/>
        </w:rPr>
      </w:pPr>
      <w:r w:rsidRPr="00CD5FF8">
        <w:rPr>
          <w:lang w:val="ru-RU"/>
        </w:rPr>
        <w:t>В течении рабочего дня с целью уменьшения неблагоприятного вл</w:t>
      </w:r>
      <w:r w:rsidR="00793DA3">
        <w:rPr>
          <w:lang w:val="ru-RU"/>
        </w:rPr>
        <w:t>и</w:t>
      </w:r>
      <w:r w:rsidRPr="00CD5FF8">
        <w:rPr>
          <w:lang w:val="ru-RU"/>
        </w:rPr>
        <w:t>яния монотонности труда целесообразно применять чередование редактирования текстов и ввода данных.</w:t>
      </w:r>
    </w:p>
    <w:p w:rsidR="008C6B01" w:rsidRPr="00CD5FF8" w:rsidRDefault="008C6B01" w:rsidP="00155162">
      <w:pPr>
        <w:rPr>
          <w:lang w:val="ru-RU"/>
        </w:rPr>
      </w:pPr>
      <w:r w:rsidRPr="00CD5FF8">
        <w:rPr>
          <w:lang w:val="ru-RU"/>
        </w:rPr>
        <w:t>С целью снижения нервно-эмоционального напр</w:t>
      </w:r>
      <w:r w:rsidR="00793DA3">
        <w:rPr>
          <w:lang w:val="ru-RU"/>
        </w:rPr>
        <w:t>яжения, утомления зрит</w:t>
      </w:r>
      <w:r w:rsidRPr="00CD5FF8">
        <w:rPr>
          <w:lang w:val="ru-RU"/>
        </w:rPr>
        <w:t>ельного анализатора, устранения влияния гиподинамии (отсутствия физических нагрузок) и гипокинезии (обездвиженности), предотвращения развития поз</w:t>
      </w:r>
      <w:r w:rsidR="00793DA3">
        <w:rPr>
          <w:lang w:val="ru-RU"/>
        </w:rPr>
        <w:t>во</w:t>
      </w:r>
      <w:r w:rsidRPr="00CD5FF8">
        <w:rPr>
          <w:lang w:val="ru-RU"/>
        </w:rPr>
        <w:t>нотониче</w:t>
      </w:r>
      <w:r w:rsidR="00793DA3">
        <w:rPr>
          <w:lang w:val="ru-RU"/>
        </w:rPr>
        <w:t>ского утомления во время регламе</w:t>
      </w:r>
      <w:r w:rsidRPr="00CD5FF8">
        <w:rPr>
          <w:lang w:val="ru-RU"/>
        </w:rPr>
        <w:t>нтированных перерывов целесообразно выполнять комплексы упражнений, изложенные в СанПиН 2.2.2.542-96.</w:t>
      </w:r>
    </w:p>
    <w:p w:rsidR="008C6B01" w:rsidRPr="00CD5FF8" w:rsidRDefault="008C6B01" w:rsidP="00155162">
      <w:pPr>
        <w:rPr>
          <w:lang w:val="ru-RU"/>
        </w:rPr>
      </w:pPr>
      <w:r w:rsidRPr="00CD5FF8">
        <w:rPr>
          <w:lang w:val="ru-RU"/>
        </w:rPr>
        <w:t>Кроме того, работающим на ПК с высоким уровнем напр</w:t>
      </w:r>
      <w:r w:rsidR="00793DA3">
        <w:rPr>
          <w:lang w:val="ru-RU"/>
        </w:rPr>
        <w:t>яженности труда во время регламе</w:t>
      </w:r>
      <w:r w:rsidRPr="00CD5FF8">
        <w:rPr>
          <w:lang w:val="ru-RU"/>
        </w:rPr>
        <w:t>нтированных перерывов и в</w:t>
      </w:r>
      <w:r w:rsidR="00793DA3">
        <w:rPr>
          <w:lang w:val="ru-RU"/>
        </w:rPr>
        <w:t xml:space="preserve"> </w:t>
      </w:r>
      <w:r w:rsidRPr="00CD5FF8">
        <w:rPr>
          <w:lang w:val="ru-RU"/>
        </w:rPr>
        <w:t>конце рабочего дня показана психологическая разгрузка в специально оборудованном помещении (комнате психологической разгрузки) с удобной мягкой мебелью, аквариумом, зеленой зоной и соответствующей музыкой.</w:t>
      </w:r>
    </w:p>
    <w:p w:rsidR="008C6B01" w:rsidRPr="00155162" w:rsidRDefault="008C6B01" w:rsidP="00155162">
      <w:pPr>
        <w:pStyle w:val="Heading3"/>
      </w:pPr>
      <w:bookmarkStart w:id="108" w:name="_Toc325223223"/>
      <w:r w:rsidRPr="00155162">
        <w:lastRenderedPageBreak/>
        <w:t>Требования к электробезопасности в помещении с ПК</w:t>
      </w:r>
      <w:bookmarkEnd w:id="108"/>
    </w:p>
    <w:p w:rsidR="008C6B01" w:rsidRPr="006646C2" w:rsidRDefault="008C6B01" w:rsidP="006646C2">
      <w:pPr>
        <w:rPr>
          <w:lang w:val="ru-RU"/>
        </w:rPr>
      </w:pPr>
      <w:r w:rsidRPr="006646C2">
        <w:rPr>
          <w:lang w:val="ru-RU"/>
        </w:rPr>
        <w:t>Анализ травматизма показывает, что на производстве из общего числа несчастных случаев со смертельным исходном на долю электротравм в среднем приходится около 12%. Установлено, что наибольшее количество смертельных случаев поражения электрическим током – до 80% происходит при эксплуатации электроустановок напряжением 380/220 В.</w:t>
      </w:r>
    </w:p>
    <w:p w:rsidR="008C6B01" w:rsidRPr="006646C2" w:rsidRDefault="008C6B01" w:rsidP="006646C2">
      <w:pPr>
        <w:rPr>
          <w:lang w:val="ru-RU"/>
        </w:rPr>
      </w:pPr>
      <w:r w:rsidRPr="006646C2">
        <w:rPr>
          <w:lang w:val="ru-RU"/>
        </w:rPr>
        <w:t>Все электротравмы, вызванные воздействием электрического тока, условно разделяются на три вида: местные, общие и смешанные.</w:t>
      </w:r>
    </w:p>
    <w:p w:rsidR="008C6B01" w:rsidRPr="006646C2" w:rsidRDefault="008C6B01" w:rsidP="006646C2">
      <w:pPr>
        <w:rPr>
          <w:lang w:val="ru-RU"/>
        </w:rPr>
      </w:pPr>
      <w:r w:rsidRPr="006646C2">
        <w:rPr>
          <w:lang w:val="ru-RU"/>
        </w:rPr>
        <w:t>Возникновение электротравм чаще всего обусловлено следующими обстоятельствами:</w:t>
      </w:r>
    </w:p>
    <w:p w:rsidR="008C6B01" w:rsidRPr="006646C2" w:rsidRDefault="008C6B01" w:rsidP="00271EB8">
      <w:pPr>
        <w:pStyle w:val="ListParagraph"/>
        <w:numPr>
          <w:ilvl w:val="0"/>
          <w:numId w:val="24"/>
        </w:numPr>
        <w:rPr>
          <w:lang w:val="ru-RU"/>
        </w:rPr>
      </w:pPr>
      <w:r w:rsidRPr="006646C2">
        <w:rPr>
          <w:lang w:val="ru-RU"/>
        </w:rPr>
        <w:t>случайным прикосновение к неизолированным токоведущим частям, находящимся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металлических конструктивн</w:t>
      </w:r>
      <w:r w:rsidR="00246357">
        <w:rPr>
          <w:lang w:val="ru-RU"/>
        </w:rPr>
        <w:t xml:space="preserve">ых частях электрооборудования, </w:t>
      </w:r>
      <w:r w:rsidRPr="006646C2">
        <w:rPr>
          <w:lang w:val="ru-RU"/>
        </w:rPr>
        <w:t>к</w:t>
      </w:r>
      <w:r w:rsidR="00246357">
        <w:rPr>
          <w:lang w:val="ru-RU"/>
        </w:rPr>
        <w:t>о</w:t>
      </w:r>
      <w:r w:rsidRPr="006646C2">
        <w:rPr>
          <w:lang w:val="ru-RU"/>
        </w:rPr>
        <w:t>торые не должны находит</w:t>
      </w:r>
      <w:r w:rsidR="00246357">
        <w:rPr>
          <w:lang w:val="ru-RU"/>
        </w:rPr>
        <w:t>ь</w:t>
      </w:r>
      <w:r w:rsidRPr="006646C2">
        <w:rPr>
          <w:lang w:val="ru-RU"/>
        </w:rPr>
        <w:t>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отключенных токоведущих частях, на которых производится работа, в результате ошибочного включении электроустановки под напряжение;</w:t>
      </w:r>
    </w:p>
    <w:p w:rsidR="008C6B01" w:rsidRPr="006646C2" w:rsidRDefault="008C6B01" w:rsidP="00271EB8">
      <w:pPr>
        <w:pStyle w:val="ListParagraph"/>
        <w:numPr>
          <w:ilvl w:val="0"/>
          <w:numId w:val="24"/>
        </w:numPr>
        <w:rPr>
          <w:lang w:val="ru-RU"/>
        </w:rPr>
      </w:pPr>
      <w:r w:rsidRPr="006646C2">
        <w:rPr>
          <w:lang w:val="ru-RU"/>
        </w:rPr>
        <w:t>возникновение напряжения шага на участке земли, где находится человек;</w:t>
      </w:r>
    </w:p>
    <w:p w:rsidR="008C6B01" w:rsidRPr="006646C2" w:rsidRDefault="008C6B01" w:rsidP="006646C2">
      <w:pPr>
        <w:rPr>
          <w:lang w:val="ru-RU"/>
        </w:rPr>
      </w:pPr>
      <w:r w:rsidRPr="006646C2">
        <w:rPr>
          <w:lang w:val="ru-RU"/>
        </w:rPr>
        <w:t>Значения предельно допустимых уровней напряжений прикосновения и токов, предназначенных для проектирования, расчета и контроля средств защиты людей при их взаимодействии с электроустановками производственного и бытового назначения постоянного и переменного тока, устанавливаются в ГОСТ 12.1.038 – 82.</w:t>
      </w:r>
    </w:p>
    <w:p w:rsidR="008C6B01" w:rsidRPr="00B25D47" w:rsidRDefault="008C6B01" w:rsidP="006646C2">
      <w:pPr>
        <w:rPr>
          <w:rFonts w:eastAsia="Times New Roman"/>
          <w:sz w:val="20"/>
          <w:szCs w:val="20"/>
          <w:lang w:val="ru-RU"/>
        </w:rPr>
      </w:pPr>
      <w:r w:rsidRPr="006646C2">
        <w:rPr>
          <w:lang w:val="ru-RU"/>
        </w:rPr>
        <w:t>Напряжения прикосновения и токи, протекающие через тело человека при нормальном режиме электроустановки, не должны превышать з</w:t>
      </w:r>
      <w:r w:rsidR="006646C2">
        <w:rPr>
          <w:lang w:val="ru-RU"/>
        </w:rPr>
        <w:t>начений, указанных в</w:t>
      </w:r>
      <w:r w:rsidR="001E73C8">
        <w:rPr>
          <w:lang w:val="ru-RU"/>
        </w:rPr>
        <w:t xml:space="preserve"> </w:t>
      </w:r>
      <w:fldSimple w:instr=" REF _Ref324337123 \h  \* MERGEFORMAT ">
        <w:r w:rsidR="001E73C8">
          <w:rPr>
            <w:lang w:val="ru-RU"/>
          </w:rPr>
          <w:t>таблице</w:t>
        </w:r>
        <w:r w:rsidR="00FF0177" w:rsidRPr="001E73C8">
          <w:rPr>
            <w:lang w:val="ru-RU"/>
          </w:rPr>
          <w:t xml:space="preserve"> </w:t>
        </w:r>
        <w:r w:rsidR="00FF0177" w:rsidRPr="001E73C8">
          <w:rPr>
            <w:noProof/>
            <w:lang w:val="ru-RU"/>
          </w:rPr>
          <w:t>5</w:t>
        </w:r>
        <w:r w:rsidR="00FF0177" w:rsidRPr="001E73C8">
          <w:rPr>
            <w:lang w:val="ru-RU"/>
          </w:rPr>
          <w:t>.</w:t>
        </w:r>
        <w:r w:rsidR="00FF0177" w:rsidRPr="001E73C8">
          <w:rPr>
            <w:noProof/>
            <w:lang w:val="ru-RU"/>
          </w:rPr>
          <w:t>6</w:t>
        </w:r>
      </w:fldSimple>
      <w:r w:rsidRPr="00604096">
        <w:rPr>
          <w:color w:val="FF0000"/>
          <w:lang w:val="ru-RU"/>
        </w:rPr>
        <w:t>.</w:t>
      </w:r>
    </w:p>
    <w:p w:rsidR="006646C2" w:rsidRPr="006646C2" w:rsidRDefault="006646C2" w:rsidP="006646C2">
      <w:pPr>
        <w:pStyle w:val="Caption"/>
        <w:keepNext/>
        <w:rPr>
          <w:lang w:val="ru-RU"/>
        </w:rPr>
      </w:pPr>
      <w:bookmarkStart w:id="109" w:name="_Ref324337123"/>
      <w:r w:rsidRPr="006646C2">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6</w:t>
      </w:r>
      <w:r w:rsidR="004E716A">
        <w:rPr>
          <w:lang w:val="ru-RU"/>
        </w:rPr>
        <w:fldChar w:fldCharType="end"/>
      </w:r>
      <w:bookmarkEnd w:id="109"/>
      <w:r>
        <w:rPr>
          <w:lang w:val="ru-RU"/>
        </w:rPr>
        <w:t xml:space="preserve"> - </w:t>
      </w:r>
      <w:r w:rsidRPr="009100B4">
        <w:rPr>
          <w:lang w:val="ru-RU"/>
        </w:rPr>
        <w:t>Предельно допустимые уровни напряжений прикосновений и токов при нормальном режиме работы электроустановки</w:t>
      </w:r>
    </w:p>
    <w:tbl>
      <w:tblPr>
        <w:tblStyle w:val="TableGrid"/>
        <w:tblW w:w="5000" w:type="pct"/>
        <w:tblLook w:val="04A0"/>
      </w:tblPr>
      <w:tblGrid>
        <w:gridCol w:w="3795"/>
        <w:gridCol w:w="2586"/>
        <w:gridCol w:w="3191"/>
      </w:tblGrid>
      <w:tr w:rsidR="008C6B01" w:rsidTr="008C6B01">
        <w:trPr>
          <w:trHeight w:val="587"/>
        </w:trPr>
        <w:tc>
          <w:tcPr>
            <w:tcW w:w="1982" w:type="pct"/>
            <w:vMerge w:val="restart"/>
            <w:vAlign w:val="center"/>
          </w:tcPr>
          <w:p w:rsidR="008C6B01" w:rsidRDefault="008C6B01" w:rsidP="006646C2">
            <w:pPr>
              <w:pStyle w:val="NoSpacing"/>
              <w:jc w:val="center"/>
              <w:rPr>
                <w:rFonts w:eastAsia="Times New Roman"/>
                <w:lang w:val="ru-RU"/>
              </w:rPr>
            </w:pPr>
            <w:r>
              <w:rPr>
                <w:rFonts w:eastAsia="Times New Roman"/>
                <w:lang w:val="ru-RU"/>
              </w:rPr>
              <w:t>Род тока</w:t>
            </w:r>
          </w:p>
        </w:tc>
        <w:tc>
          <w:tcPr>
            <w:tcW w:w="1351" w:type="pct"/>
            <w:vAlign w:val="center"/>
          </w:tcPr>
          <w:p w:rsidR="008C6B01" w:rsidRPr="00B25D47" w:rsidRDefault="008C6B01" w:rsidP="006646C2">
            <w:pPr>
              <w:pStyle w:val="NoSpacing"/>
              <w:jc w:val="center"/>
              <w:rPr>
                <w:rFonts w:eastAsia="Times New Roman"/>
                <w:lang w:val="ru-RU"/>
              </w:rPr>
            </w:pPr>
            <w:r>
              <w:rPr>
                <w:rFonts w:eastAsia="Times New Roman"/>
              </w:rPr>
              <w:t xml:space="preserve">U, </w:t>
            </w:r>
            <w:r>
              <w:rPr>
                <w:rFonts w:eastAsia="Times New Roman"/>
                <w:lang w:val="ru-RU"/>
              </w:rPr>
              <w:t>В</w:t>
            </w:r>
          </w:p>
        </w:tc>
        <w:tc>
          <w:tcPr>
            <w:tcW w:w="1667" w:type="pct"/>
            <w:vAlign w:val="center"/>
          </w:tcPr>
          <w:p w:rsidR="008C6B01" w:rsidRPr="00B25D47" w:rsidRDefault="008C6B01" w:rsidP="006646C2">
            <w:pPr>
              <w:pStyle w:val="NoSpacing"/>
              <w:jc w:val="center"/>
              <w:rPr>
                <w:rFonts w:eastAsia="Times New Roman"/>
                <w:lang w:val="ru-RU"/>
              </w:rPr>
            </w:pPr>
            <w:r>
              <w:rPr>
                <w:rFonts w:eastAsia="Times New Roman"/>
              </w:rPr>
              <w:t>I</w:t>
            </w:r>
            <w:r>
              <w:rPr>
                <w:rFonts w:eastAsia="Times New Roman"/>
                <w:lang w:val="ru-RU"/>
              </w:rPr>
              <w:t>, мА</w:t>
            </w:r>
          </w:p>
        </w:tc>
      </w:tr>
      <w:tr w:rsidR="008C6B01" w:rsidTr="008C6B01">
        <w:trPr>
          <w:trHeight w:val="587"/>
        </w:trPr>
        <w:tc>
          <w:tcPr>
            <w:tcW w:w="1982" w:type="pct"/>
            <w:vMerge/>
            <w:vAlign w:val="center"/>
          </w:tcPr>
          <w:p w:rsidR="008C6B01" w:rsidRDefault="008C6B01" w:rsidP="006646C2">
            <w:pPr>
              <w:pStyle w:val="NoSpacing"/>
              <w:jc w:val="center"/>
              <w:rPr>
                <w:rFonts w:eastAsia="Times New Roman"/>
                <w:lang w:val="ru-RU"/>
              </w:rPr>
            </w:pPr>
          </w:p>
        </w:tc>
        <w:tc>
          <w:tcPr>
            <w:tcW w:w="3018" w:type="pct"/>
            <w:gridSpan w:val="2"/>
            <w:vAlign w:val="center"/>
          </w:tcPr>
          <w:p w:rsidR="008C6B01" w:rsidRDefault="008C6B01" w:rsidP="006646C2">
            <w:pPr>
              <w:pStyle w:val="NoSpacing"/>
              <w:jc w:val="center"/>
              <w:rPr>
                <w:rFonts w:eastAsia="Times New Roman"/>
                <w:lang w:val="ru-RU"/>
              </w:rPr>
            </w:pPr>
            <w:r>
              <w:rPr>
                <w:rFonts w:eastAsia="Times New Roman"/>
                <w:lang w:val="ru-RU"/>
              </w:rPr>
              <w:t>не более</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Переменный ток, 50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2,0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0,3</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lastRenderedPageBreak/>
              <w:t>Переменный ток, 400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3,0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0,4</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Постоянный ток</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8,0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1,0</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производственных электроустановок переменного тока частотой 50 Гц не должны превыш</w:t>
      </w:r>
      <w:r w:rsidR="006646C2">
        <w:rPr>
          <w:lang w:val="ru-RU"/>
        </w:rPr>
        <w:t xml:space="preserve">ать значений, указанных в </w:t>
      </w:r>
      <w:r w:rsidR="00557C9A">
        <w:rPr>
          <w:lang w:val="ru-RU"/>
        </w:rPr>
        <w:fldChar w:fldCharType="begin"/>
      </w:r>
      <w:r w:rsidR="006646C2">
        <w:rPr>
          <w:lang w:val="ru-RU"/>
        </w:rPr>
        <w:instrText xml:space="preserve"> REF _Ref324337175 \h </w:instrText>
      </w:r>
      <w:r w:rsidR="00557C9A">
        <w:rPr>
          <w:lang w:val="ru-RU"/>
        </w:rPr>
      </w:r>
      <w:r w:rsidR="00557C9A">
        <w:rPr>
          <w:lang w:val="ru-RU"/>
        </w:rPr>
        <w:fldChar w:fldCharType="separate"/>
      </w:r>
      <w:r w:rsidR="00FF0177" w:rsidRPr="006646C2">
        <w:rPr>
          <w:lang w:val="ru-RU"/>
        </w:rPr>
        <w:t xml:space="preserve">Таблица </w:t>
      </w:r>
      <w:r w:rsidR="00FF0177">
        <w:rPr>
          <w:noProof/>
          <w:lang w:val="ru-RU"/>
        </w:rPr>
        <w:t>5</w:t>
      </w:r>
      <w:r w:rsidR="00FF0177">
        <w:rPr>
          <w:lang w:val="ru-RU"/>
        </w:rPr>
        <w:t>.</w:t>
      </w:r>
      <w:r w:rsidR="00FF0177">
        <w:rPr>
          <w:noProof/>
          <w:lang w:val="ru-RU"/>
        </w:rPr>
        <w:t>7</w:t>
      </w:r>
      <w:r w:rsidR="00557C9A">
        <w:rPr>
          <w:lang w:val="ru-RU"/>
        </w:rPr>
        <w:fldChar w:fldCharType="end"/>
      </w:r>
      <w:r>
        <w:rPr>
          <w:lang w:val="ru-RU"/>
        </w:rPr>
        <w:t>.</w:t>
      </w:r>
    </w:p>
    <w:p w:rsidR="006646C2" w:rsidRPr="006646C2" w:rsidRDefault="006646C2" w:rsidP="006646C2">
      <w:pPr>
        <w:pStyle w:val="Caption"/>
        <w:keepNext/>
        <w:rPr>
          <w:lang w:val="ru-RU"/>
        </w:rPr>
      </w:pPr>
      <w:bookmarkStart w:id="110" w:name="_Ref324337175"/>
      <w:r w:rsidRPr="006646C2">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7</w:t>
      </w:r>
      <w:r w:rsidR="004E716A">
        <w:rPr>
          <w:lang w:val="ru-RU"/>
        </w:rPr>
        <w:fldChar w:fldCharType="end"/>
      </w:r>
      <w:bookmarkEnd w:id="110"/>
      <w:r>
        <w:rPr>
          <w:lang w:val="ru-RU"/>
        </w:rPr>
        <w:t xml:space="preserve"> - </w:t>
      </w:r>
      <w:r w:rsidRPr="00AE6843">
        <w:rPr>
          <w:lang w:val="ru-RU"/>
        </w:rPr>
        <w:t>Предельно допустимые уровни напряжений прикосновений и токов при аварийном режиме работы производственных электроустановок, при переменном токе частотой 50 Гц</w:t>
      </w:r>
    </w:p>
    <w:tbl>
      <w:tblPr>
        <w:tblStyle w:val="TableGrid"/>
        <w:tblW w:w="5000" w:type="pct"/>
        <w:tblLook w:val="04A0"/>
      </w:tblPr>
      <w:tblGrid>
        <w:gridCol w:w="1508"/>
        <w:gridCol w:w="675"/>
        <w:gridCol w:w="633"/>
        <w:gridCol w:w="652"/>
        <w:gridCol w:w="652"/>
        <w:gridCol w:w="652"/>
        <w:gridCol w:w="652"/>
        <w:gridCol w:w="652"/>
        <w:gridCol w:w="652"/>
        <w:gridCol w:w="654"/>
        <w:gridCol w:w="654"/>
        <w:gridCol w:w="654"/>
        <w:gridCol w:w="882"/>
      </w:tblGrid>
      <w:tr w:rsidR="008C6B01" w:rsidRPr="0030145E" w:rsidTr="008C6B01">
        <w:tc>
          <w:tcPr>
            <w:tcW w:w="788" w:type="pct"/>
            <w:vMerge w:val="restart"/>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4212" w:type="pct"/>
            <w:gridSpan w:val="12"/>
            <w:vAlign w:val="center"/>
          </w:tcPr>
          <w:p w:rsidR="008C6B01" w:rsidRPr="004E2100" w:rsidRDefault="008C6B01" w:rsidP="006646C2">
            <w:pPr>
              <w:ind w:firstLine="0"/>
              <w:jc w:val="center"/>
              <w:rPr>
                <w:rFonts w:eastAsia="Times New Roman"/>
                <w:lang w:val="ru-RU"/>
              </w:rPr>
            </w:pPr>
            <w:r>
              <w:rPr>
                <w:rFonts w:eastAsia="Times New Roman"/>
                <w:lang w:val="ru-RU"/>
              </w:rPr>
              <w:t xml:space="preserve">Предельно допустимые уровни (не более) при продолжительном воздействии тока </w:t>
            </w:r>
            <w:r>
              <w:rPr>
                <w:rFonts w:eastAsia="Times New Roman"/>
              </w:rPr>
              <w:t>t</w:t>
            </w:r>
            <w:r w:rsidRPr="004E2100">
              <w:rPr>
                <w:rFonts w:eastAsia="Times New Roman"/>
                <w:lang w:val="ru-RU"/>
              </w:rPr>
              <w:t xml:space="preserve">, </w:t>
            </w:r>
            <w:r>
              <w:rPr>
                <w:rFonts w:eastAsia="Times New Roman"/>
              </w:rPr>
              <w:t>c</w:t>
            </w:r>
          </w:p>
        </w:tc>
      </w:tr>
      <w:tr w:rsidR="008C6B01" w:rsidTr="006646C2">
        <w:tc>
          <w:tcPr>
            <w:tcW w:w="788" w:type="pct"/>
            <w:vMerge/>
            <w:vAlign w:val="center"/>
          </w:tcPr>
          <w:p w:rsidR="008C6B01" w:rsidRDefault="008C6B01" w:rsidP="006646C2">
            <w:pPr>
              <w:ind w:firstLine="0"/>
              <w:jc w:val="center"/>
              <w:rPr>
                <w:rFonts w:eastAsia="Times New Roman"/>
                <w:lang w:val="ru-RU"/>
              </w:rPr>
            </w:pP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0,01- 0,08</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0,1</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0,2</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0,3</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0,4</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0,6</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0,7</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0,8</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0,9</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1,0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Свыше 1,0</w:t>
            </w:r>
          </w:p>
        </w:tc>
      </w:tr>
      <w:tr w:rsidR="008C6B01" w:rsidTr="006646C2">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650</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500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250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165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125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85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70</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65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36</w:t>
            </w:r>
          </w:p>
        </w:tc>
      </w:tr>
      <w:tr w:rsidR="008C6B01" w:rsidTr="008C6B01">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c>
          <w:tcPr>
            <w:tcW w:w="4212" w:type="pct"/>
            <w:gridSpan w:val="12"/>
            <w:vAlign w:val="center"/>
          </w:tcPr>
          <w:p w:rsidR="008C6B01" w:rsidRDefault="008C6B01" w:rsidP="006646C2">
            <w:pPr>
              <w:ind w:firstLine="0"/>
              <w:jc w:val="center"/>
              <w:rPr>
                <w:rFonts w:eastAsia="Times New Roman"/>
                <w:lang w:val="ru-RU"/>
              </w:rPr>
            </w:pPr>
            <w:r>
              <w:rPr>
                <w:rFonts w:eastAsia="Times New Roman"/>
                <w:lang w:val="ru-RU"/>
              </w:rPr>
              <w:t>6</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бытовых электроустановок напряжением до 1000 В и частотой 50Гц не должны превышать з</w:t>
      </w:r>
      <w:r w:rsidR="006646C2">
        <w:rPr>
          <w:lang w:val="ru-RU"/>
        </w:rPr>
        <w:t xml:space="preserve">начений, указанных в </w:t>
      </w:r>
      <w:r w:rsidR="00557C9A">
        <w:rPr>
          <w:lang w:val="ru-RU"/>
        </w:rPr>
        <w:fldChar w:fldCharType="begin"/>
      </w:r>
      <w:r w:rsidR="006646C2">
        <w:rPr>
          <w:lang w:val="ru-RU"/>
        </w:rPr>
        <w:instrText xml:space="preserve"> REF _Ref324337231 \h </w:instrText>
      </w:r>
      <w:r w:rsidR="00557C9A">
        <w:rPr>
          <w:lang w:val="ru-RU"/>
        </w:rPr>
      </w:r>
      <w:r w:rsidR="00557C9A">
        <w:rPr>
          <w:lang w:val="ru-RU"/>
        </w:rPr>
        <w:fldChar w:fldCharType="separate"/>
      </w:r>
      <w:r w:rsidR="00FF0177" w:rsidRPr="006646C2">
        <w:rPr>
          <w:lang w:val="ru-RU"/>
        </w:rPr>
        <w:t xml:space="preserve">Таблица </w:t>
      </w:r>
      <w:r w:rsidR="00FF0177" w:rsidRPr="00FF0177">
        <w:rPr>
          <w:noProof/>
          <w:lang w:val="ru-RU"/>
        </w:rPr>
        <w:t>5</w:t>
      </w:r>
      <w:r w:rsidR="00FF0177" w:rsidRPr="006646C2">
        <w:rPr>
          <w:lang w:val="ru-RU"/>
        </w:rPr>
        <w:t>.</w:t>
      </w:r>
      <w:r w:rsidR="00FF0177" w:rsidRPr="00FF0177">
        <w:rPr>
          <w:noProof/>
          <w:lang w:val="ru-RU"/>
        </w:rPr>
        <w:t>8</w:t>
      </w:r>
      <w:r w:rsidR="00557C9A">
        <w:rPr>
          <w:lang w:val="ru-RU"/>
        </w:rPr>
        <w:fldChar w:fldCharType="end"/>
      </w:r>
      <w:r>
        <w:rPr>
          <w:lang w:val="ru-RU"/>
        </w:rPr>
        <w:t>.</w:t>
      </w:r>
    </w:p>
    <w:p w:rsidR="006646C2" w:rsidRPr="006646C2" w:rsidRDefault="006646C2" w:rsidP="006646C2">
      <w:pPr>
        <w:pStyle w:val="Caption"/>
        <w:keepNext/>
        <w:rPr>
          <w:lang w:val="ru-RU"/>
        </w:rPr>
      </w:pPr>
      <w:bookmarkStart w:id="111" w:name="_Ref324337231"/>
      <w:r w:rsidRPr="006646C2">
        <w:rPr>
          <w:lang w:val="ru-RU"/>
        </w:rPr>
        <w:t xml:space="preserve">Таблица </w:t>
      </w:r>
      <w:r w:rsidR="004E716A">
        <w:rPr>
          <w:lang w:val="ru-RU"/>
        </w:rPr>
        <w:fldChar w:fldCharType="begin"/>
      </w:r>
      <w:r w:rsidR="004E716A">
        <w:rPr>
          <w:lang w:val="ru-RU"/>
        </w:rPr>
        <w:instrText xml:space="preserve"> STYLEREF 1 \s </w:instrText>
      </w:r>
      <w:r w:rsidR="004E716A">
        <w:rPr>
          <w:lang w:val="ru-RU"/>
        </w:rPr>
        <w:fldChar w:fldCharType="separate"/>
      </w:r>
      <w:r w:rsidR="004E716A">
        <w:rPr>
          <w:noProof/>
          <w:lang w:val="ru-RU"/>
        </w:rPr>
        <w:t>5</w:t>
      </w:r>
      <w:r w:rsidR="004E716A">
        <w:rPr>
          <w:lang w:val="ru-RU"/>
        </w:rPr>
        <w:fldChar w:fldCharType="end"/>
      </w:r>
      <w:r w:rsidR="004E716A">
        <w:rPr>
          <w:lang w:val="ru-RU"/>
        </w:rPr>
        <w:t>.</w:t>
      </w:r>
      <w:r w:rsidR="004E716A">
        <w:rPr>
          <w:lang w:val="ru-RU"/>
        </w:rPr>
        <w:fldChar w:fldCharType="begin"/>
      </w:r>
      <w:r w:rsidR="004E716A">
        <w:rPr>
          <w:lang w:val="ru-RU"/>
        </w:rPr>
        <w:instrText xml:space="preserve"> SEQ Таблица \* ARABIC \s 1 </w:instrText>
      </w:r>
      <w:r w:rsidR="004E716A">
        <w:rPr>
          <w:lang w:val="ru-RU"/>
        </w:rPr>
        <w:fldChar w:fldCharType="separate"/>
      </w:r>
      <w:r w:rsidR="004E716A">
        <w:rPr>
          <w:noProof/>
          <w:lang w:val="ru-RU"/>
        </w:rPr>
        <w:t>8</w:t>
      </w:r>
      <w:r w:rsidR="004E716A">
        <w:rPr>
          <w:lang w:val="ru-RU"/>
        </w:rPr>
        <w:fldChar w:fldCharType="end"/>
      </w:r>
      <w:bookmarkEnd w:id="111"/>
      <w:r>
        <w:rPr>
          <w:lang w:val="ru-RU"/>
        </w:rPr>
        <w:t xml:space="preserve"> - </w:t>
      </w:r>
      <w:r w:rsidRPr="006D54F2">
        <w:rPr>
          <w:lang w:val="ru-RU"/>
        </w:rPr>
        <w:t>Предельно допустимые уровни напряжений и токов при аварийном режиме работы бытовых электроустановок, при напряжении до 1000 В и частотой 50 Гц</w:t>
      </w:r>
    </w:p>
    <w:tbl>
      <w:tblPr>
        <w:tblStyle w:val="TableGrid"/>
        <w:tblW w:w="0" w:type="auto"/>
        <w:tblLook w:val="04A0"/>
      </w:tblPr>
      <w:tblGrid>
        <w:gridCol w:w="2212"/>
        <w:gridCol w:w="1475"/>
        <w:gridCol w:w="1126"/>
        <w:gridCol w:w="2123"/>
        <w:gridCol w:w="1605"/>
        <w:gridCol w:w="1031"/>
      </w:tblGrid>
      <w:tr w:rsidR="008C6B01" w:rsidTr="008C6B01">
        <w:tc>
          <w:tcPr>
            <w:tcW w:w="2212"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01"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2123"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36"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r>
      <w:tr w:rsidR="008C6B01" w:rsidTr="008C6B01">
        <w:tc>
          <w:tcPr>
            <w:tcW w:w="2212" w:type="dxa"/>
            <w:vMerge/>
            <w:vAlign w:val="center"/>
          </w:tcPr>
          <w:p w:rsidR="008C6B01" w:rsidRDefault="008C6B01" w:rsidP="006646C2">
            <w:pPr>
              <w:ind w:firstLine="0"/>
              <w:jc w:val="center"/>
              <w:rPr>
                <w:rFonts w:eastAsia="Times New Roman"/>
                <w:lang w:val="ru-RU"/>
              </w:rPr>
            </w:pPr>
          </w:p>
        </w:tc>
        <w:tc>
          <w:tcPr>
            <w:tcW w:w="147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126" w:type="dxa"/>
            <w:vAlign w:val="center"/>
          </w:tcPr>
          <w:p w:rsidR="008C6B01" w:rsidRPr="00356E50" w:rsidRDefault="008C6B01" w:rsidP="006646C2">
            <w:pPr>
              <w:ind w:firstLine="0"/>
              <w:jc w:val="center"/>
              <w:rPr>
                <w:rFonts w:eastAsia="Times New Roman"/>
                <w:lang w:val="ru-RU"/>
              </w:rPr>
            </w:pPr>
            <w:r>
              <w:rPr>
                <w:rFonts w:eastAsia="Times New Roman"/>
              </w:rPr>
              <w:t>I,</w:t>
            </w:r>
            <w:r>
              <w:rPr>
                <w:rFonts w:eastAsia="Times New Roman"/>
                <w:lang w:val="ru-RU"/>
              </w:rPr>
              <w:t>м</w:t>
            </w:r>
            <w:r>
              <w:rPr>
                <w:rFonts w:eastAsia="Times New Roman"/>
              </w:rPr>
              <w:t xml:space="preserve"> </w:t>
            </w:r>
            <w:r>
              <w:rPr>
                <w:rFonts w:eastAsia="Times New Roman"/>
                <w:lang w:val="ru-RU"/>
              </w:rPr>
              <w:t>А</w:t>
            </w:r>
          </w:p>
        </w:tc>
        <w:tc>
          <w:tcPr>
            <w:tcW w:w="2123" w:type="dxa"/>
            <w:vMerge/>
            <w:vAlign w:val="center"/>
          </w:tcPr>
          <w:p w:rsidR="008C6B01" w:rsidRDefault="008C6B01" w:rsidP="006646C2">
            <w:pPr>
              <w:ind w:firstLine="0"/>
              <w:jc w:val="center"/>
              <w:rPr>
                <w:rFonts w:eastAsia="Times New Roman"/>
                <w:lang w:val="ru-RU"/>
              </w:rPr>
            </w:pPr>
          </w:p>
        </w:tc>
        <w:tc>
          <w:tcPr>
            <w:tcW w:w="160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031" w:type="dxa"/>
            <w:vAlign w:val="center"/>
          </w:tcPr>
          <w:p w:rsidR="008C6B01" w:rsidRPr="00356E5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от 0,01 – 0,08</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0,6</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40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40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0,1</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0,7</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0,2</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0,8</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0,3</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0,9</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27</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27</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0,4</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0,5</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свыше 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12</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w:t>
            </w:r>
          </w:p>
        </w:tc>
      </w:tr>
    </w:tbl>
    <w:p w:rsidR="008C6B01" w:rsidRDefault="008C6B01" w:rsidP="008C6B01">
      <w:pPr>
        <w:ind w:firstLine="709"/>
        <w:rPr>
          <w:rFonts w:eastAsia="Times New Roman"/>
          <w:lang w:val="ru-RU"/>
        </w:rPr>
      </w:pPr>
    </w:p>
    <w:p w:rsidR="008C6B01" w:rsidRDefault="008C6B01" w:rsidP="006646C2">
      <w:pPr>
        <w:rPr>
          <w:lang w:val="ru-RU"/>
        </w:rPr>
      </w:pPr>
      <w:r>
        <w:rPr>
          <w:lang w:val="ru-RU"/>
        </w:rPr>
        <w:lastRenderedPageBreak/>
        <w:t>Так как ПК – это комплекс устройств, работающих от сети переменного тока частотой 50 Гц напряжением 220 В, а напряжение внутри мониторов достигает 25000 В. Электрический ток таких напряжений опасен для жизни. Для предотвращения несчастных случаев во время  осуществления трудовой деятельности должны быть соблюдены следующие требования электробезопасности:</w:t>
      </w:r>
    </w:p>
    <w:p w:rsidR="008C6B01" w:rsidRPr="006646C2" w:rsidRDefault="008C6B01" w:rsidP="00271EB8">
      <w:pPr>
        <w:pStyle w:val="ListParagraph"/>
        <w:numPr>
          <w:ilvl w:val="0"/>
          <w:numId w:val="25"/>
        </w:numPr>
        <w:rPr>
          <w:lang w:val="ru-RU"/>
        </w:rPr>
      </w:pPr>
      <w:r w:rsidRPr="006646C2">
        <w:rPr>
          <w:lang w:val="ru-RU"/>
        </w:rPr>
        <w:t>все устройства одного ПК должны питаться от одной фазы электрической сети;</w:t>
      </w:r>
    </w:p>
    <w:p w:rsidR="008C6B01" w:rsidRPr="006646C2" w:rsidRDefault="008C6B01" w:rsidP="00271EB8">
      <w:pPr>
        <w:pStyle w:val="ListParagraph"/>
        <w:numPr>
          <w:ilvl w:val="0"/>
          <w:numId w:val="25"/>
        </w:numPr>
        <w:rPr>
          <w:lang w:val="ru-RU"/>
        </w:rPr>
      </w:pPr>
      <w:r w:rsidRPr="006646C2">
        <w:rPr>
          <w:lang w:val="ru-RU"/>
        </w:rPr>
        <w:t>сетевое электропитание устройств ПК должно производится только от розеток с заземляющими контактами;</w:t>
      </w:r>
    </w:p>
    <w:p w:rsidR="008C6B01" w:rsidRPr="006646C2" w:rsidRDefault="008C6B01" w:rsidP="00271EB8">
      <w:pPr>
        <w:pStyle w:val="ListParagraph"/>
        <w:numPr>
          <w:ilvl w:val="0"/>
          <w:numId w:val="25"/>
        </w:numPr>
        <w:rPr>
          <w:lang w:val="ru-RU"/>
        </w:rPr>
      </w:pPr>
      <w:r w:rsidRPr="006646C2">
        <w:rPr>
          <w:lang w:val="ru-RU"/>
        </w:rPr>
        <w:t>все электроразетки, которым подключаются устройства ПК должны иметь маркировку по напряжению. Значение номинального напряжения необходимо наносить яркой красной краской, крупными символами на стене или щите, возле или над розеткой;</w:t>
      </w:r>
    </w:p>
    <w:p w:rsidR="008C6B01" w:rsidRPr="006646C2" w:rsidRDefault="008C6B01" w:rsidP="00271EB8">
      <w:pPr>
        <w:pStyle w:val="ListParagraph"/>
        <w:numPr>
          <w:ilvl w:val="0"/>
          <w:numId w:val="25"/>
        </w:numPr>
        <w:rPr>
          <w:lang w:val="ru-RU"/>
        </w:rPr>
      </w:pPr>
      <w:r w:rsidRPr="006646C2">
        <w:rPr>
          <w:lang w:val="ru-RU"/>
        </w:rPr>
        <w:t>для отключения ПК должен использоваться отдельный щит с автоматом защиты и одним рубильником;</w:t>
      </w:r>
    </w:p>
    <w:p w:rsidR="008C6B01" w:rsidRPr="006646C2" w:rsidRDefault="008C6B01" w:rsidP="00271EB8">
      <w:pPr>
        <w:pStyle w:val="ListParagraph"/>
        <w:numPr>
          <w:ilvl w:val="0"/>
          <w:numId w:val="25"/>
        </w:numPr>
        <w:rPr>
          <w:lang w:val="ru-RU"/>
        </w:rPr>
      </w:pPr>
      <w:r w:rsidRPr="006646C2">
        <w:rPr>
          <w:lang w:val="ru-RU"/>
        </w:rPr>
        <w:t>ремонт ПК должен производиться только специалистами, имеющими квалификационную группу по ТБ не ниже 3.</w:t>
      </w:r>
    </w:p>
    <w:p w:rsidR="008C6B01" w:rsidRDefault="008C6B01" w:rsidP="006646C2">
      <w:pPr>
        <w:pStyle w:val="Heading2"/>
      </w:pPr>
      <w:bookmarkStart w:id="112" w:name="_Toc325223224"/>
      <w:r w:rsidRPr="006646C2">
        <w:t>Пожарная безопасность</w:t>
      </w:r>
      <w:bookmarkEnd w:id="112"/>
    </w:p>
    <w:p w:rsidR="006F0E2D" w:rsidRPr="006F0E2D" w:rsidRDefault="006F0E2D" w:rsidP="006F0E2D">
      <w:pPr>
        <w:rPr>
          <w:szCs w:val="36"/>
          <w:lang w:val="ru-RU"/>
        </w:rPr>
      </w:pPr>
      <w:r w:rsidRPr="000537DE">
        <w:rPr>
          <w:lang w:val="ru-RU"/>
        </w:rPr>
        <w:t xml:space="preserve">Помещения, в которых установлены персональные ЭВМ, по пожарной опасности относятся к категории Д, и должны удовлетворять требованиям по предотвращению и тушению пожара по ГОСТ 12.1.004-91. </w:t>
      </w:r>
      <w:r w:rsidRPr="00B54929">
        <w:t>Обязательно наличие телефонной связи и пожарной сигнализации.</w:t>
      </w:r>
    </w:p>
    <w:p w:rsidR="003407B0" w:rsidRDefault="003407B0" w:rsidP="003407B0">
      <w:pPr>
        <w:pStyle w:val="Heading3"/>
      </w:pPr>
      <w:bookmarkStart w:id="113" w:name="_Toc325223225"/>
      <w:r>
        <w:t>Возможные причины возгорания в помещении с ПК</w:t>
      </w:r>
      <w:bookmarkEnd w:id="113"/>
    </w:p>
    <w:p w:rsidR="003407B0" w:rsidRPr="000537DE" w:rsidRDefault="003407B0" w:rsidP="003407B0">
      <w:pPr>
        <w:rPr>
          <w:lang w:val="ru-RU"/>
        </w:rPr>
      </w:pPr>
      <w:r w:rsidRPr="000537DE">
        <w:rPr>
          <w:lang w:val="ru-RU"/>
        </w:rPr>
        <w:t>Основными техническими и организационными мерами защиты от поражения током являются:</w:t>
      </w:r>
    </w:p>
    <w:p w:rsidR="003407B0" w:rsidRDefault="003407B0" w:rsidP="00271EB8">
      <w:pPr>
        <w:pStyle w:val="ListParagraph"/>
        <w:numPr>
          <w:ilvl w:val="0"/>
          <w:numId w:val="27"/>
        </w:numPr>
      </w:pPr>
      <w:r>
        <w:t>Обеспечение недоступности токоведущих частей;</w:t>
      </w:r>
    </w:p>
    <w:p w:rsidR="003407B0" w:rsidRDefault="003407B0" w:rsidP="00271EB8">
      <w:pPr>
        <w:pStyle w:val="ListParagraph"/>
        <w:numPr>
          <w:ilvl w:val="0"/>
          <w:numId w:val="27"/>
        </w:numPr>
      </w:pPr>
      <w:r>
        <w:t>Электрическое разделение сети;</w:t>
      </w:r>
    </w:p>
    <w:p w:rsidR="003407B0" w:rsidRDefault="003407B0" w:rsidP="00271EB8">
      <w:pPr>
        <w:pStyle w:val="ListParagraph"/>
        <w:numPr>
          <w:ilvl w:val="0"/>
          <w:numId w:val="27"/>
        </w:numPr>
      </w:pPr>
      <w:r>
        <w:t>Компенсация емкостных токов;</w:t>
      </w:r>
    </w:p>
    <w:p w:rsidR="003407B0" w:rsidRDefault="003407B0" w:rsidP="00271EB8">
      <w:pPr>
        <w:pStyle w:val="ListParagraph"/>
        <w:numPr>
          <w:ilvl w:val="0"/>
          <w:numId w:val="27"/>
        </w:numPr>
      </w:pPr>
      <w:r>
        <w:t>Применение малых напряжений;</w:t>
      </w:r>
    </w:p>
    <w:p w:rsidR="003407B0" w:rsidRPr="000537DE" w:rsidRDefault="003407B0" w:rsidP="00271EB8">
      <w:pPr>
        <w:pStyle w:val="ListParagraph"/>
        <w:numPr>
          <w:ilvl w:val="0"/>
          <w:numId w:val="27"/>
        </w:numPr>
        <w:rPr>
          <w:lang w:val="ru-RU"/>
        </w:rPr>
      </w:pPr>
      <w:r w:rsidRPr="000537DE">
        <w:rPr>
          <w:lang w:val="ru-RU"/>
        </w:rPr>
        <w:t>Использование защитного заземления или зануления;</w:t>
      </w:r>
    </w:p>
    <w:p w:rsidR="003407B0" w:rsidRDefault="003407B0" w:rsidP="00271EB8">
      <w:pPr>
        <w:pStyle w:val="ListParagraph"/>
        <w:numPr>
          <w:ilvl w:val="0"/>
          <w:numId w:val="27"/>
        </w:numPr>
      </w:pPr>
      <w:r>
        <w:t>Устройство защитного отключения;</w:t>
      </w:r>
    </w:p>
    <w:p w:rsidR="003407B0" w:rsidRDefault="003407B0" w:rsidP="00271EB8">
      <w:pPr>
        <w:pStyle w:val="ListParagraph"/>
        <w:numPr>
          <w:ilvl w:val="0"/>
          <w:numId w:val="27"/>
        </w:numPr>
      </w:pPr>
      <w:r>
        <w:lastRenderedPageBreak/>
        <w:t>Выравнивание потенциалов;</w:t>
      </w:r>
    </w:p>
    <w:p w:rsidR="003407B0" w:rsidRDefault="003407B0" w:rsidP="00271EB8">
      <w:pPr>
        <w:pStyle w:val="ListParagraph"/>
        <w:numPr>
          <w:ilvl w:val="0"/>
          <w:numId w:val="27"/>
        </w:numPr>
      </w:pPr>
      <w:r>
        <w:t>Применение специальных электрозащитных средств;</w:t>
      </w:r>
    </w:p>
    <w:p w:rsidR="003407B0" w:rsidRDefault="003407B0" w:rsidP="00271EB8">
      <w:pPr>
        <w:pStyle w:val="ListParagraph"/>
        <w:numPr>
          <w:ilvl w:val="0"/>
          <w:numId w:val="27"/>
        </w:numPr>
      </w:pPr>
      <w:r>
        <w:t>Организация безопасной эксплуатации электроустановок.</w:t>
      </w:r>
    </w:p>
    <w:p w:rsidR="003407B0" w:rsidRPr="003407B0" w:rsidRDefault="003407B0" w:rsidP="003407B0">
      <w:pPr>
        <w:rPr>
          <w:lang w:val="ru-RU"/>
        </w:rPr>
      </w:pPr>
      <w:r w:rsidRPr="000537DE">
        <w:rPr>
          <w:lang w:val="ru-RU"/>
        </w:rPr>
        <w:t>Персонал, допускаемый к обслуживанию электроустановок, обязан пройти производственное обучение и проверку знаний по Правилам технической эксплуатации электроустановок потребителей и Правилам техники безопасности при эксплуатации электроустановок, должностным инструкциям и техминимуму по обслуживаемому оборудованию.</w:t>
      </w:r>
    </w:p>
    <w:p w:rsidR="003407B0" w:rsidRPr="006646C2" w:rsidRDefault="003407B0" w:rsidP="003407B0">
      <w:pPr>
        <w:pStyle w:val="Heading3"/>
      </w:pPr>
      <w:bookmarkStart w:id="114" w:name="_Toc325223226"/>
      <w:r>
        <w:t>Требования по пожарной безопасности</w:t>
      </w:r>
      <w:bookmarkEnd w:id="114"/>
    </w:p>
    <w:p w:rsidR="008C6B01" w:rsidRPr="00CD5FF8" w:rsidRDefault="008C6B01" w:rsidP="006646C2">
      <w:pPr>
        <w:rPr>
          <w:lang w:val="ru-RU"/>
        </w:rPr>
      </w:pPr>
      <w:r w:rsidRPr="00CD5FF8">
        <w:rPr>
          <w:lang w:val="ru-RU"/>
        </w:rPr>
        <w:t>Противопожарная защита должна достигаться применением одного из следующих способов или их комбинацией по ГОСТ 12.1.004-91 «Пожарная безопасность. Общие требования» и по ГОСТ 12.1.010-76 «Взрывобезопасность. Общие требования»:</w:t>
      </w:r>
    </w:p>
    <w:p w:rsidR="008C6B01" w:rsidRPr="006646C2" w:rsidRDefault="008C6B01" w:rsidP="00271EB8">
      <w:pPr>
        <w:pStyle w:val="ListParagraph"/>
        <w:numPr>
          <w:ilvl w:val="0"/>
          <w:numId w:val="26"/>
        </w:numPr>
        <w:rPr>
          <w:lang w:val="ru-RU"/>
        </w:rPr>
      </w:pPr>
      <w:r w:rsidRPr="006646C2">
        <w:rPr>
          <w:lang w:val="ru-RU"/>
        </w:rPr>
        <w:t>применением средств пожаротушения и соответствующих видов пожарной техники;</w:t>
      </w:r>
    </w:p>
    <w:p w:rsidR="008C6B01" w:rsidRPr="006646C2" w:rsidRDefault="008C6B01" w:rsidP="00271EB8">
      <w:pPr>
        <w:pStyle w:val="ListParagraph"/>
        <w:numPr>
          <w:ilvl w:val="0"/>
          <w:numId w:val="26"/>
        </w:numPr>
        <w:rPr>
          <w:lang w:val="ru-RU"/>
        </w:rPr>
      </w:pPr>
      <w:r w:rsidRPr="006646C2">
        <w:rPr>
          <w:lang w:val="ru-RU"/>
        </w:rPr>
        <w:t>применением автоматических установок пожарной сигнализации и пожаротушения;</w:t>
      </w:r>
      <w:r w:rsidRPr="00CD5FF8">
        <w:t>   </w:t>
      </w:r>
      <w:r w:rsidRPr="006646C2">
        <w:rPr>
          <w:lang w:val="ru-RU"/>
        </w:rPr>
        <w:t xml:space="preserve"> </w:t>
      </w:r>
    </w:p>
    <w:p w:rsidR="008C6B01" w:rsidRPr="006646C2" w:rsidRDefault="008C6B01" w:rsidP="00271EB8">
      <w:pPr>
        <w:pStyle w:val="ListParagraph"/>
        <w:numPr>
          <w:ilvl w:val="0"/>
          <w:numId w:val="26"/>
        </w:numPr>
        <w:rPr>
          <w:lang w:val="ru-RU"/>
        </w:rPr>
      </w:pPr>
      <w:r w:rsidRPr="006646C2">
        <w:rPr>
          <w:lang w:val="ru-RU"/>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8C6B01" w:rsidRPr="006646C2" w:rsidRDefault="008C6B01" w:rsidP="00271EB8">
      <w:pPr>
        <w:pStyle w:val="ListParagraph"/>
        <w:numPr>
          <w:ilvl w:val="0"/>
          <w:numId w:val="26"/>
        </w:numPr>
        <w:rPr>
          <w:lang w:val="ru-RU"/>
        </w:rPr>
      </w:pPr>
      <w:r w:rsidRPr="006646C2">
        <w:rPr>
          <w:lang w:val="ru-RU"/>
        </w:rPr>
        <w:t>применением прописки конструкций объектов антипиренами и нанесением на их поверхности огнезащитных красок (составов);</w:t>
      </w:r>
    </w:p>
    <w:p w:rsidR="008C6B01" w:rsidRPr="006646C2" w:rsidRDefault="008C6B01" w:rsidP="00271EB8">
      <w:pPr>
        <w:pStyle w:val="ListParagraph"/>
        <w:numPr>
          <w:ilvl w:val="0"/>
          <w:numId w:val="26"/>
        </w:numPr>
        <w:rPr>
          <w:lang w:val="ru-RU"/>
        </w:rPr>
      </w:pPr>
      <w:r w:rsidRPr="006646C2">
        <w:rPr>
          <w:lang w:val="ru-RU"/>
        </w:rPr>
        <w:t>устройствами, обеспечивающими ограничение распространения пожара;</w:t>
      </w:r>
    </w:p>
    <w:p w:rsidR="008C6B01" w:rsidRPr="006646C2" w:rsidRDefault="008C6B01" w:rsidP="00271EB8">
      <w:pPr>
        <w:pStyle w:val="ListParagraph"/>
        <w:numPr>
          <w:ilvl w:val="0"/>
          <w:numId w:val="26"/>
        </w:numPr>
        <w:rPr>
          <w:lang w:val="ru-RU"/>
        </w:rPr>
      </w:pPr>
      <w:r w:rsidRPr="006646C2">
        <w:rPr>
          <w:lang w:val="ru-RU"/>
        </w:rPr>
        <w:t>организацией с помощью технических средств, включая автоматические, своевременного оповещения и эвакуации людей;</w:t>
      </w:r>
    </w:p>
    <w:p w:rsidR="008C6B01" w:rsidRPr="006646C2" w:rsidRDefault="008C6B01" w:rsidP="00271EB8">
      <w:pPr>
        <w:pStyle w:val="ListParagraph"/>
        <w:numPr>
          <w:ilvl w:val="0"/>
          <w:numId w:val="26"/>
        </w:numPr>
        <w:rPr>
          <w:lang w:val="ru-RU"/>
        </w:rPr>
      </w:pPr>
      <w:r w:rsidRPr="006646C2">
        <w:rPr>
          <w:lang w:val="ru-RU"/>
        </w:rPr>
        <w:t>применением средств коллективной и индивидуальной защиты людей от опасных факторов пожара;</w:t>
      </w:r>
    </w:p>
    <w:p w:rsidR="008C6B01" w:rsidRPr="00CD5FF8" w:rsidRDefault="008C6B01" w:rsidP="00271EB8">
      <w:pPr>
        <w:pStyle w:val="ListParagraph"/>
        <w:numPr>
          <w:ilvl w:val="0"/>
          <w:numId w:val="26"/>
        </w:numPr>
      </w:pPr>
      <w:r w:rsidRPr="00CD5FF8">
        <w:t>применением средств противодымной защиты.</w:t>
      </w:r>
    </w:p>
    <w:p w:rsidR="008C6B01" w:rsidRDefault="008C6B01" w:rsidP="006646C2">
      <w:pPr>
        <w:rPr>
          <w:lang w:val="ru-RU"/>
        </w:rPr>
      </w:pPr>
      <w:r w:rsidRPr="00CD5FF8">
        <w:rPr>
          <w:lang w:val="ru-RU"/>
        </w:rPr>
        <w:t>Мероприятия режимного характера – это запрещение курения в неустановленных места, производства сварочных и других огневых работ в пожароопасных помещениях, а также слежение за исполнением требований пожарной безопасности.</w:t>
      </w:r>
    </w:p>
    <w:p w:rsidR="006F0E2D" w:rsidRDefault="006F0E2D" w:rsidP="006F0E2D">
      <w:pPr>
        <w:pStyle w:val="Heading3"/>
        <w:rPr>
          <w:rFonts w:eastAsia="Times New Roman"/>
        </w:rPr>
      </w:pPr>
      <w:bookmarkStart w:id="115" w:name="_Toc325223227"/>
      <w:r>
        <w:rPr>
          <w:rFonts w:eastAsia="Times New Roman"/>
        </w:rPr>
        <w:lastRenderedPageBreak/>
        <w:t>Первичные средства пожаротушения</w:t>
      </w:r>
      <w:bookmarkEnd w:id="115"/>
    </w:p>
    <w:p w:rsidR="006F0E2D" w:rsidRPr="000537DE" w:rsidRDefault="006F0E2D" w:rsidP="006F0E2D">
      <w:pPr>
        <w:rPr>
          <w:lang w:val="ru-RU" w:eastAsia="ru-RU"/>
        </w:rPr>
      </w:pPr>
      <w:r w:rsidRPr="000537DE">
        <w:rPr>
          <w:lang w:val="ru-RU" w:eastAsia="ru-RU"/>
        </w:rPr>
        <w:t>Материалы, применяемые для ограждающих конструкций и отделки рабочих помещений должны быть огнестойкими. Для предотвращения возгорания в зоне расположения ЭВМ обычных горючих материалов (бумага) и электрооборудования, необходимо принять следующие меры:</w:t>
      </w:r>
    </w:p>
    <w:p w:rsidR="006F0E2D" w:rsidRPr="000537DE" w:rsidRDefault="006F0E2D" w:rsidP="00271EB8">
      <w:pPr>
        <w:pStyle w:val="ListParagraph"/>
        <w:numPr>
          <w:ilvl w:val="0"/>
          <w:numId w:val="28"/>
        </w:numPr>
        <w:rPr>
          <w:lang w:val="ru-RU" w:eastAsia="ru-RU"/>
        </w:rPr>
      </w:pPr>
      <w:r w:rsidRPr="000537DE">
        <w:rPr>
          <w:lang w:val="ru-RU" w:eastAsia="ru-RU"/>
        </w:rPr>
        <w:t>в машинном зале должны быть размещены углекислотные огнетушители типов ОУ-2, ОУ-5, ОУ-8. Согласно типовым правилам пожарной безопасности на каждые</w:t>
      </w:r>
      <w:r w:rsidRPr="00B54929">
        <w:rPr>
          <w:lang w:eastAsia="ru-RU"/>
        </w:rPr>
        <w:t> </w:t>
      </w:r>
      <w:r w:rsidRPr="000537DE">
        <w:rPr>
          <w:lang w:val="ru-RU" w:eastAsia="ru-RU"/>
        </w:rPr>
        <w:t>100 кв. метров</w:t>
      </w:r>
      <w:r w:rsidRPr="00B54929">
        <w:rPr>
          <w:lang w:eastAsia="ru-RU"/>
        </w:rPr>
        <w:t> </w:t>
      </w:r>
      <w:r w:rsidRPr="000537DE">
        <w:rPr>
          <w:lang w:val="ru-RU" w:eastAsia="ru-RU"/>
        </w:rPr>
        <w:t>площади помещения должен приходиться один огнетушитель.</w:t>
      </w:r>
    </w:p>
    <w:p w:rsidR="006F0E2D" w:rsidRPr="000537DE" w:rsidRDefault="006F0E2D" w:rsidP="00271EB8">
      <w:pPr>
        <w:pStyle w:val="ListParagraph"/>
        <w:numPr>
          <w:ilvl w:val="0"/>
          <w:numId w:val="28"/>
        </w:numPr>
        <w:rPr>
          <w:lang w:val="ru-RU" w:eastAsia="ru-RU"/>
        </w:rPr>
      </w:pPr>
      <w:r w:rsidRPr="000537DE">
        <w:rPr>
          <w:lang w:val="ru-RU" w:eastAsia="ru-RU"/>
        </w:rPr>
        <w:t>в качестве вспомогательного средства тушения пожара могут использоваться гидрант или устройства с гибкими шлангами.</w:t>
      </w:r>
    </w:p>
    <w:p w:rsidR="006F0E2D" w:rsidRPr="000537DE" w:rsidRDefault="006F0E2D" w:rsidP="00271EB8">
      <w:pPr>
        <w:pStyle w:val="ListParagraph"/>
        <w:numPr>
          <w:ilvl w:val="0"/>
          <w:numId w:val="28"/>
        </w:numPr>
        <w:rPr>
          <w:lang w:val="ru-RU" w:eastAsia="ru-RU"/>
        </w:rPr>
      </w:pPr>
      <w:r w:rsidRPr="000537DE">
        <w:rPr>
          <w:lang w:val="ru-RU" w:eastAsia="ru-RU"/>
        </w:rPr>
        <w:t>для непрерывного контроля машинного зала и зоны хранения носителей информации необходимо установить систему обнаружения пожаров, для этого можно использовать комбинированные</w:t>
      </w:r>
      <w:r w:rsidR="0004331F">
        <w:rPr>
          <w:lang w:val="ru-RU" w:eastAsia="ru-RU"/>
        </w:rPr>
        <w:t xml:space="preserve"> </w:t>
      </w:r>
      <w:r w:rsidRPr="000537DE">
        <w:rPr>
          <w:lang w:val="ru-RU" w:eastAsia="ru-RU"/>
        </w:rPr>
        <w:t>извещатели</w:t>
      </w:r>
      <w:r w:rsidRPr="00B54929">
        <w:rPr>
          <w:lang w:eastAsia="ru-RU"/>
        </w:rPr>
        <w:t> </w:t>
      </w:r>
      <w:r w:rsidRPr="000537DE">
        <w:rPr>
          <w:lang w:val="ru-RU" w:eastAsia="ru-RU"/>
        </w:rPr>
        <w:t>типа КИ-1 из расчета один</w:t>
      </w:r>
      <w:r w:rsidRPr="00B54929">
        <w:rPr>
          <w:lang w:eastAsia="ru-RU"/>
        </w:rPr>
        <w:t> </w:t>
      </w:r>
      <w:r w:rsidRPr="000537DE">
        <w:rPr>
          <w:lang w:val="ru-RU" w:eastAsia="ru-RU"/>
        </w:rPr>
        <w:t>извещатель</w:t>
      </w:r>
      <w:r w:rsidRPr="00B54929">
        <w:rPr>
          <w:lang w:eastAsia="ru-RU"/>
        </w:rPr>
        <w:t> </w:t>
      </w:r>
      <w:r w:rsidRPr="000537DE">
        <w:rPr>
          <w:lang w:val="ru-RU" w:eastAsia="ru-RU"/>
        </w:rPr>
        <w:t>на</w:t>
      </w:r>
      <w:r w:rsidRPr="00B54929">
        <w:rPr>
          <w:lang w:eastAsia="ru-RU"/>
        </w:rPr>
        <w:t> </w:t>
      </w:r>
      <w:r w:rsidRPr="000537DE">
        <w:rPr>
          <w:lang w:val="ru-RU" w:eastAsia="ru-RU"/>
        </w:rPr>
        <w:t>100 м</w:t>
      </w:r>
      <w:r w:rsidRPr="000537DE">
        <w:rPr>
          <w:vertAlign w:val="superscript"/>
          <w:lang w:val="ru-RU" w:eastAsia="ru-RU"/>
        </w:rPr>
        <w:t>2</w:t>
      </w:r>
      <w:r w:rsidRPr="006F0E2D">
        <w:rPr>
          <w:vertAlign w:val="superscript"/>
          <w:lang w:eastAsia="ru-RU"/>
        </w:rPr>
        <w:t> </w:t>
      </w:r>
      <w:r w:rsidRPr="000537DE">
        <w:rPr>
          <w:lang w:val="ru-RU" w:eastAsia="ru-RU"/>
        </w:rPr>
        <w:t>помещения.</w:t>
      </w:r>
    </w:p>
    <w:p w:rsidR="006F0E2D" w:rsidRPr="000537DE" w:rsidRDefault="006F0E2D" w:rsidP="006F0E2D">
      <w:pPr>
        <w:rPr>
          <w:sz w:val="23"/>
          <w:szCs w:val="23"/>
          <w:lang w:val="ru-RU" w:eastAsia="ru-RU"/>
        </w:rPr>
      </w:pPr>
      <w:r w:rsidRPr="000537DE">
        <w:rPr>
          <w:lang w:val="ru-RU" w:eastAsia="ru-RU"/>
        </w:rPr>
        <w:t>Меры пожарной безопасности определены в ГОСТ 12.1.004-91.</w:t>
      </w:r>
    </w:p>
    <w:p w:rsidR="006F0E2D" w:rsidRPr="006F0E2D" w:rsidRDefault="006F0E2D" w:rsidP="006F0E2D">
      <w:pPr>
        <w:rPr>
          <w:lang w:val="ru-RU" w:eastAsia="ru-RU"/>
        </w:rPr>
      </w:pPr>
      <w:r w:rsidRPr="000537DE">
        <w:rPr>
          <w:lang w:val="ru-RU" w:eastAsia="ru-RU"/>
        </w:rPr>
        <w:t>Пользователи допускаются к работе на ПЭВМ только после прохождения инструктажа по безопасности труда и пожарной безопасности.</w:t>
      </w:r>
    </w:p>
    <w:p w:rsidR="008C6B01" w:rsidRPr="006646C2" w:rsidRDefault="008C6B01" w:rsidP="006646C2">
      <w:pPr>
        <w:pStyle w:val="Heading2"/>
      </w:pPr>
      <w:bookmarkStart w:id="116" w:name="_Toc325223228"/>
      <w:r w:rsidRPr="006646C2">
        <w:t>Выводы</w:t>
      </w:r>
      <w:bookmarkEnd w:id="116"/>
    </w:p>
    <w:p w:rsidR="008C6B01" w:rsidRPr="00CD5FF8" w:rsidRDefault="008C6B01" w:rsidP="006646C2">
      <w:pPr>
        <w:rPr>
          <w:lang w:val="ru-RU"/>
        </w:rPr>
      </w:pPr>
      <w:r w:rsidRPr="00CD5FF8">
        <w:rPr>
          <w:lang w:val="ru-RU"/>
        </w:rPr>
        <w:t>В данном разделе были выявлены опасные и вредные производственные факторы</w:t>
      </w:r>
      <w:r>
        <w:rPr>
          <w:lang w:val="ru-RU"/>
        </w:rPr>
        <w:t xml:space="preserve"> при работе на ПК</w:t>
      </w:r>
      <w:r w:rsidRPr="00CD5FF8">
        <w:rPr>
          <w:lang w:val="ru-RU"/>
        </w:rPr>
        <w:t xml:space="preserve"> и перечислены требования и нормы, обеспечивающие безопасность жизнедеятельности.</w:t>
      </w:r>
    </w:p>
    <w:p w:rsidR="008C6B01" w:rsidRPr="00E17C4F" w:rsidRDefault="008C6B01" w:rsidP="006646C2">
      <w:pPr>
        <w:rPr>
          <w:lang w:val="ru-RU"/>
        </w:rPr>
      </w:pPr>
      <w:r w:rsidRPr="00CD5FF8">
        <w:rPr>
          <w:lang w:val="ru-RU"/>
        </w:rPr>
        <w:t>При соблюдении данных правил и норм можно избежать профессиональных заболеваний, утомляемости, стрессов</w:t>
      </w:r>
      <w:r>
        <w:rPr>
          <w:lang w:val="ru-RU"/>
        </w:rPr>
        <w:t xml:space="preserve"> и несчастных случаев во время осуществления трудовой деятельности.</w:t>
      </w:r>
    </w:p>
    <w:p w:rsidR="0085547C" w:rsidRDefault="0085547C" w:rsidP="0085547C">
      <w:pPr>
        <w:pStyle w:val="Subtitle"/>
        <w:rPr>
          <w:lang w:val="ru-RU"/>
        </w:rPr>
      </w:pPr>
      <w:bookmarkStart w:id="117" w:name="_Toc325223229"/>
      <w:r>
        <w:rPr>
          <w:lang w:val="ru-RU"/>
        </w:rPr>
        <w:t>Заключение</w:t>
      </w:r>
      <w:bookmarkEnd w:id="117"/>
    </w:p>
    <w:p w:rsidR="0085547C" w:rsidRPr="0085547C" w:rsidRDefault="0085547C" w:rsidP="0085547C">
      <w:pPr>
        <w:rPr>
          <w:lang w:val="ru-RU"/>
        </w:rPr>
      </w:pPr>
      <w:r>
        <w:rPr>
          <w:lang w:val="ru-RU"/>
        </w:rPr>
        <w:t>Заключение по работе</w:t>
      </w:r>
    </w:p>
    <w:p w:rsidR="005E7676" w:rsidRDefault="00635F82" w:rsidP="00635F82">
      <w:pPr>
        <w:pStyle w:val="Subtitle"/>
        <w:rPr>
          <w:lang w:val="ru-RU"/>
        </w:rPr>
      </w:pPr>
      <w:bookmarkStart w:id="118" w:name="_Toc325223230"/>
      <w:r>
        <w:rPr>
          <w:lang w:val="ru-RU"/>
        </w:rPr>
        <w:lastRenderedPageBreak/>
        <w:t>Список использованных источников</w:t>
      </w:r>
      <w:bookmarkEnd w:id="118"/>
    </w:p>
    <w:p w:rsidR="00314672" w:rsidRDefault="00557C9A" w:rsidP="00314672">
      <w:pPr>
        <w:pStyle w:val="Bibliography"/>
        <w:rPr>
          <w:noProof/>
          <w:lang w:val="ru-RU"/>
        </w:rPr>
      </w:pPr>
      <w:r>
        <w:fldChar w:fldCharType="begin"/>
      </w:r>
      <w:r w:rsidR="00312CA0">
        <w:rPr>
          <w:lang w:val="ru-RU"/>
        </w:rPr>
        <w:instrText xml:space="preserve"> BIBLIOGRAPHY  \l 1049 </w:instrText>
      </w:r>
      <w:r>
        <w:fldChar w:fldCharType="separate"/>
      </w:r>
      <w:r w:rsidR="00314672">
        <w:rPr>
          <w:noProof/>
          <w:lang w:val="ru-RU"/>
        </w:rPr>
        <w:t xml:space="preserve">1. </w:t>
      </w:r>
      <w:r w:rsidR="00314672">
        <w:rPr>
          <w:b/>
          <w:bCs/>
          <w:noProof/>
          <w:lang w:val="ru-RU"/>
        </w:rPr>
        <w:t>Гусарова, Н. Ф., и др.</w:t>
      </w:r>
      <w:r w:rsidR="00314672">
        <w:rPr>
          <w:noProof/>
          <w:lang w:val="ru-RU"/>
        </w:rPr>
        <w:t xml:space="preserve"> </w:t>
      </w:r>
      <w:r w:rsidR="00314672">
        <w:rPr>
          <w:i/>
          <w:iCs/>
          <w:noProof/>
          <w:lang w:val="ru-RU"/>
        </w:rPr>
        <w:t xml:space="preserve">Итоговая государственная аттестация по специальности 23.02.01 "Информационные системы". </w:t>
      </w:r>
      <w:r w:rsidR="00314672">
        <w:rPr>
          <w:noProof/>
          <w:lang w:val="ru-RU"/>
        </w:rPr>
        <w:t>СПб. : СПбГУ ИТМО, 2006. стр. 36.</w:t>
      </w:r>
    </w:p>
    <w:p w:rsidR="0085547C" w:rsidRPr="0085547C" w:rsidRDefault="00314672" w:rsidP="0085547C">
      <w:pPr>
        <w:pStyle w:val="Bibliography"/>
        <w:rPr>
          <w:noProof/>
          <w:lang w:val="ru-RU"/>
        </w:rPr>
      </w:pPr>
      <w:r>
        <w:rPr>
          <w:noProof/>
          <w:lang w:val="ru-RU"/>
        </w:rPr>
        <w:t xml:space="preserve">2. </w:t>
      </w:r>
      <w:r>
        <w:rPr>
          <w:b/>
          <w:bCs/>
          <w:noProof/>
          <w:lang w:val="ru-RU"/>
        </w:rPr>
        <w:t>Джарратано, Джозеф и Райли, Гари.</w:t>
      </w:r>
      <w:r>
        <w:rPr>
          <w:noProof/>
          <w:lang w:val="ru-RU"/>
        </w:rPr>
        <w:t xml:space="preserve"> </w:t>
      </w:r>
      <w:r>
        <w:rPr>
          <w:i/>
          <w:iCs/>
          <w:noProof/>
          <w:lang w:val="ru-RU"/>
        </w:rPr>
        <w:t xml:space="preserve">Экспертные системы: принципы разработки и программирование. </w:t>
      </w:r>
      <w:r>
        <w:rPr>
          <w:noProof/>
          <w:lang w:val="ru-RU"/>
        </w:rPr>
        <w:t>[перев.] К. А. Птицына. 4-е издание. СПб. : И.Д. Вильямс, 2007. стр. 1152. ISBN 978-5-8459-1156-8.</w:t>
      </w:r>
    </w:p>
    <w:p w:rsidR="00635F82" w:rsidRPr="0085547C" w:rsidRDefault="00557C9A" w:rsidP="0085547C">
      <w:pPr>
        <w:pStyle w:val="Subtitle"/>
        <w:rPr>
          <w:lang w:val="ru-RU"/>
        </w:rPr>
      </w:pPr>
      <w:r>
        <w:fldChar w:fldCharType="end"/>
      </w:r>
      <w:bookmarkStart w:id="119" w:name="_Toc325223231"/>
      <w:r w:rsidR="0085547C">
        <w:rPr>
          <w:lang w:val="ru-RU"/>
        </w:rPr>
        <w:t>Приложени</w:t>
      </w:r>
      <w:r w:rsidR="00E17C4F">
        <w:rPr>
          <w:lang w:val="ru-RU"/>
        </w:rPr>
        <w:t>е А</w:t>
      </w:r>
      <w:bookmarkEnd w:id="119"/>
    </w:p>
    <w:sectPr w:rsidR="00635F82" w:rsidRPr="0085547C"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D0D" w:rsidRDefault="00CA3D0D" w:rsidP="00D7659E">
      <w:pPr>
        <w:spacing w:before="0" w:after="0" w:line="240" w:lineRule="auto"/>
      </w:pPr>
      <w:r>
        <w:separator/>
      </w:r>
    </w:p>
  </w:endnote>
  <w:endnote w:type="continuationSeparator" w:id="0">
    <w:p w:rsidR="00CA3D0D" w:rsidRDefault="00CA3D0D"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601C46" w:rsidRDefault="00601C46">
        <w:pPr>
          <w:pStyle w:val="Footer"/>
          <w:jc w:val="center"/>
        </w:pPr>
        <w:fldSimple w:instr=" PAGE   \* MERGEFORMAT ">
          <w:r w:rsidR="00E20BB7">
            <w:rPr>
              <w:noProof/>
            </w:rPr>
            <w:t>1</w:t>
          </w:r>
        </w:fldSimple>
      </w:p>
    </w:sdtContent>
  </w:sdt>
  <w:p w:rsidR="00601C46" w:rsidRDefault="00601C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D0D" w:rsidRDefault="00CA3D0D" w:rsidP="00D7659E">
      <w:pPr>
        <w:spacing w:before="0" w:after="0" w:line="240" w:lineRule="auto"/>
      </w:pPr>
      <w:r>
        <w:separator/>
      </w:r>
    </w:p>
  </w:footnote>
  <w:footnote w:type="continuationSeparator" w:id="0">
    <w:p w:rsidR="00CA3D0D" w:rsidRDefault="00CA3D0D" w:rsidP="00D7659E">
      <w:pPr>
        <w:spacing w:before="0" w:after="0" w:line="240" w:lineRule="auto"/>
      </w:pPr>
      <w:r>
        <w:continuationSeparator/>
      </w:r>
    </w:p>
  </w:footnote>
  <w:footnote w:id="1">
    <w:p w:rsidR="00601C46" w:rsidRDefault="00601C46">
      <w:pPr>
        <w:pStyle w:val="FootnoteText"/>
      </w:pPr>
      <w:r>
        <w:rPr>
          <w:rStyle w:val="FootnoteReference"/>
        </w:rPr>
        <w:footnoteRef/>
      </w:r>
      <w:r>
        <w:t xml:space="preserve"> OpenRules - </w:t>
      </w:r>
      <w:r w:rsidRPr="008D6609">
        <w:t>http://openrules.com/</w:t>
      </w:r>
    </w:p>
  </w:footnote>
  <w:footnote w:id="2">
    <w:p w:rsidR="00601C46" w:rsidRDefault="00601C46">
      <w:pPr>
        <w:pStyle w:val="FootnoteText"/>
      </w:pPr>
      <w:r>
        <w:rPr>
          <w:rStyle w:val="FootnoteReference"/>
        </w:rPr>
        <w:footnoteRef/>
      </w:r>
      <w:r>
        <w:t xml:space="preserve"> POJO – Plain Old Java Object - </w:t>
      </w:r>
      <w:r w:rsidRPr="00980AE5">
        <w:t>http://en.wikipedia.org/wiki/Plain_Old_Java_Object</w:t>
      </w:r>
    </w:p>
  </w:footnote>
  <w:footnote w:id="3">
    <w:p w:rsidR="00601C46" w:rsidRDefault="00601C46">
      <w:pPr>
        <w:pStyle w:val="FootnoteText"/>
      </w:pPr>
      <w:r>
        <w:rPr>
          <w:rStyle w:val="FootnoteReference"/>
        </w:rPr>
        <w:footnoteRef/>
      </w:r>
      <w:r>
        <w:t xml:space="preserve"> OpenL Tablets - </w:t>
      </w:r>
      <w:r w:rsidRPr="006D5BBD">
        <w:t>http://openl-tablets.sourceforge.net/</w:t>
      </w:r>
    </w:p>
  </w:footnote>
  <w:footnote w:id="4">
    <w:p w:rsidR="00601C46" w:rsidRDefault="00601C46">
      <w:pPr>
        <w:pStyle w:val="FootnoteText"/>
      </w:pPr>
      <w:r>
        <w:rPr>
          <w:rStyle w:val="FootnoteReference"/>
        </w:rPr>
        <w:footnoteRef/>
      </w:r>
      <w:r>
        <w:t xml:space="preserve"> Drools - </w:t>
      </w:r>
      <w:r w:rsidRPr="006D5BBD">
        <w:t>http://www.jboss.org/drools</w:t>
      </w:r>
    </w:p>
  </w:footnote>
  <w:footnote w:id="5">
    <w:p w:rsidR="00601C46" w:rsidRDefault="00601C46">
      <w:pPr>
        <w:pStyle w:val="FootnoteText"/>
      </w:pPr>
      <w:r>
        <w:rPr>
          <w:rStyle w:val="FootnoteReference"/>
        </w:rPr>
        <w:footnoteRef/>
      </w:r>
      <w:r>
        <w:t xml:space="preserve"> CLIPS - </w:t>
      </w:r>
      <w:r w:rsidRPr="006D5BBD">
        <w:t>http://clipsrules.sourceforge.net/</w:t>
      </w:r>
    </w:p>
  </w:footnote>
  <w:footnote w:id="6">
    <w:p w:rsidR="00601C46" w:rsidRDefault="00601C46">
      <w:pPr>
        <w:pStyle w:val="FootnoteText"/>
      </w:pPr>
      <w:r>
        <w:rPr>
          <w:rStyle w:val="FootnoteReference"/>
        </w:rPr>
        <w:footnoteRef/>
      </w:r>
      <w:r>
        <w:t xml:space="preserve"> Public Domain - </w:t>
      </w:r>
      <w:r w:rsidRPr="00980AE5">
        <w:t>http://en.wikipedia.org/wiki/Public_domain</w:t>
      </w:r>
    </w:p>
  </w:footnote>
  <w:footnote w:id="7">
    <w:p w:rsidR="00601C46" w:rsidRPr="008D6609" w:rsidRDefault="00601C46">
      <w:pPr>
        <w:pStyle w:val="FootnoteText"/>
      </w:pPr>
      <w:r>
        <w:rPr>
          <w:rStyle w:val="FootnoteReference"/>
        </w:rPr>
        <w:footnoteRef/>
      </w:r>
      <w:r>
        <w:t xml:space="preserve"> DSL – Domain-specific language - </w:t>
      </w:r>
      <w:r w:rsidRPr="008D6609">
        <w:t>http://en.wikipedia.org/wiki/Domain-specific_language</w:t>
      </w:r>
    </w:p>
  </w:footnote>
  <w:footnote w:id="8">
    <w:p w:rsidR="00601C46" w:rsidRDefault="00601C46">
      <w:pPr>
        <w:pStyle w:val="FootnoteText"/>
      </w:pPr>
      <w:r>
        <w:rPr>
          <w:rStyle w:val="FootnoteReference"/>
        </w:rPr>
        <w:footnoteRef/>
      </w:r>
      <w:r>
        <w:t xml:space="preserve"> HTML - </w:t>
      </w:r>
      <w:r w:rsidRPr="00A2549F">
        <w:t>http://en.wikipedia.org/wiki/HTML</w:t>
      </w:r>
    </w:p>
  </w:footnote>
  <w:footnote w:id="9">
    <w:p w:rsidR="00601C46" w:rsidRDefault="00601C46">
      <w:pPr>
        <w:pStyle w:val="FootnoteText"/>
      </w:pPr>
      <w:r>
        <w:rPr>
          <w:rStyle w:val="FootnoteReference"/>
        </w:rPr>
        <w:footnoteRef/>
      </w:r>
      <w:r>
        <w:t xml:space="preserve"> CSS - </w:t>
      </w:r>
      <w:r w:rsidRPr="00A2549F">
        <w:t>http://en.wikipedia.org/wiki/CSS</w:t>
      </w:r>
    </w:p>
  </w:footnote>
  <w:footnote w:id="10">
    <w:p w:rsidR="00601C46" w:rsidRDefault="00601C46">
      <w:pPr>
        <w:pStyle w:val="FootnoteText"/>
      </w:pPr>
      <w:r>
        <w:rPr>
          <w:rStyle w:val="FootnoteReference"/>
        </w:rPr>
        <w:footnoteRef/>
      </w:r>
      <w:r>
        <w:t xml:space="preserve"> JavaScript - </w:t>
      </w:r>
      <w:r w:rsidRPr="00A2549F">
        <w:t>http://en.wikipedia.org/wiki/Javascript</w:t>
      </w:r>
    </w:p>
  </w:footnote>
  <w:footnote w:id="11">
    <w:p w:rsidR="00601C46" w:rsidRPr="00FC65EB" w:rsidRDefault="00601C46">
      <w:pPr>
        <w:pStyle w:val="FootnoteText"/>
      </w:pPr>
      <w:r>
        <w:rPr>
          <w:rStyle w:val="FootnoteReference"/>
        </w:rPr>
        <w:footnoteRef/>
      </w:r>
      <w:r>
        <w:t xml:space="preserve"> Flash - </w:t>
      </w:r>
      <w:r w:rsidRPr="00FC65EB">
        <w:t>http://en.wikipedia.org/wiki/Adobe_Flash</w:t>
      </w:r>
    </w:p>
  </w:footnote>
  <w:footnote w:id="12">
    <w:p w:rsidR="00601C46" w:rsidRDefault="00601C46">
      <w:pPr>
        <w:pStyle w:val="FootnoteText"/>
      </w:pPr>
      <w:r>
        <w:rPr>
          <w:rStyle w:val="FootnoteReference"/>
        </w:rPr>
        <w:footnoteRef/>
      </w:r>
      <w:r>
        <w:t xml:space="preserve"> Silverlight - </w:t>
      </w:r>
      <w:r w:rsidRPr="00FC65EB">
        <w:t>http://en.wikipedia.org/wiki/Silverlight</w:t>
      </w:r>
    </w:p>
  </w:footnote>
  <w:footnote w:id="13">
    <w:p w:rsidR="00601C46" w:rsidRPr="00FC65EB" w:rsidRDefault="00601C46">
      <w:pPr>
        <w:pStyle w:val="FootnoteText"/>
        <w:rPr>
          <w:lang w:val="ru-RU"/>
        </w:rPr>
      </w:pPr>
      <w:r>
        <w:rPr>
          <w:rStyle w:val="FootnoteReference"/>
        </w:rPr>
        <w:footnoteRef/>
      </w:r>
      <w:r w:rsidRPr="00FC65EB">
        <w:rPr>
          <w:lang w:val="ru-RU"/>
        </w:rPr>
        <w:t xml:space="preserve"> </w:t>
      </w:r>
      <w:r>
        <w:t>Java</w:t>
      </w:r>
      <w:r w:rsidRPr="00FC65EB">
        <w:rPr>
          <w:lang w:val="ru-RU"/>
        </w:rPr>
        <w:t>-</w:t>
      </w:r>
      <w:r>
        <w:rPr>
          <w:lang w:val="ru-RU"/>
        </w:rPr>
        <w:t xml:space="preserve">аплет - </w:t>
      </w:r>
      <w:r w:rsidRPr="00FC65EB">
        <w:rPr>
          <w:lang w:val="ru-RU"/>
        </w:rPr>
        <w:t>http://en.wikipedia.org/wiki/Java_applet</w:t>
      </w:r>
    </w:p>
  </w:footnote>
  <w:footnote w:id="14">
    <w:p w:rsidR="00601C46" w:rsidRPr="0054223F" w:rsidRDefault="00601C46">
      <w:pPr>
        <w:pStyle w:val="FootnoteText"/>
      </w:pPr>
      <w:r>
        <w:rPr>
          <w:rStyle w:val="FootnoteReference"/>
        </w:rPr>
        <w:footnoteRef/>
      </w:r>
      <w:r>
        <w:t xml:space="preserve"> HTML5 - </w:t>
      </w:r>
      <w:r w:rsidRPr="0054223F">
        <w:t>http://en.wikipedia.org/wiki/HTML5</w:t>
      </w:r>
    </w:p>
  </w:footnote>
  <w:footnote w:id="15">
    <w:p w:rsidR="00601C46" w:rsidRPr="009A5D2A" w:rsidRDefault="00601C46">
      <w:pPr>
        <w:pStyle w:val="FootnoteText"/>
      </w:pPr>
      <w:r>
        <w:rPr>
          <w:rStyle w:val="FootnoteReference"/>
        </w:rPr>
        <w:footnoteRef/>
      </w:r>
      <w:r w:rsidRPr="009A5D2A">
        <w:t xml:space="preserve"> </w:t>
      </w:r>
      <w:r>
        <w:t>W</w:t>
      </w:r>
      <w:r w:rsidRPr="009A5D2A">
        <w:t>3</w:t>
      </w:r>
      <w:r>
        <w:t>C</w:t>
      </w:r>
      <w:r w:rsidRPr="009A5D2A">
        <w:t xml:space="preserve"> - http://en.wikipedia.org/wiki/W3c</w:t>
      </w:r>
    </w:p>
  </w:footnote>
  <w:footnote w:id="16">
    <w:p w:rsidR="00601C46" w:rsidRPr="007B1ECF" w:rsidRDefault="00601C46">
      <w:pPr>
        <w:pStyle w:val="FootnoteText"/>
      </w:pPr>
      <w:r>
        <w:rPr>
          <w:rStyle w:val="FootnoteReference"/>
        </w:rPr>
        <w:footnoteRef/>
      </w:r>
      <w:r>
        <w:t xml:space="preserve"> Play! - </w:t>
      </w:r>
      <w:r w:rsidRPr="007B1ECF">
        <w:t>http://www.playframework.org/</w:t>
      </w:r>
    </w:p>
  </w:footnote>
  <w:footnote w:id="17">
    <w:p w:rsidR="00601C46" w:rsidRPr="00627304" w:rsidRDefault="00601C46">
      <w:pPr>
        <w:pStyle w:val="FootnoteText"/>
      </w:pPr>
      <w:r>
        <w:rPr>
          <w:rStyle w:val="FootnoteReference"/>
        </w:rPr>
        <w:footnoteRef/>
      </w:r>
      <w:r>
        <w:t xml:space="preserve"> Convention over configuration - </w:t>
      </w:r>
      <w:r w:rsidRPr="00627304">
        <w:t>http://en.wikipedia.org/wiki/Convention_over_configuration</w:t>
      </w:r>
    </w:p>
  </w:footnote>
  <w:footnote w:id="18">
    <w:p w:rsidR="00601C46" w:rsidRDefault="00601C46">
      <w:pPr>
        <w:pStyle w:val="FootnoteText"/>
      </w:pPr>
      <w:r>
        <w:rPr>
          <w:rStyle w:val="FootnoteReference"/>
        </w:rPr>
        <w:footnoteRef/>
      </w:r>
      <w:r>
        <w:t xml:space="preserve"> OSI - </w:t>
      </w:r>
      <w:r w:rsidRPr="009E5A1A">
        <w:t>http://en.wikipedia.org/wiki/OSI_model</w:t>
      </w:r>
    </w:p>
  </w:footnote>
  <w:footnote w:id="19">
    <w:p w:rsidR="00601C46" w:rsidRDefault="00601C46">
      <w:pPr>
        <w:pStyle w:val="FootnoteText"/>
      </w:pPr>
      <w:r>
        <w:rPr>
          <w:rStyle w:val="FootnoteReference"/>
        </w:rPr>
        <w:footnoteRef/>
      </w:r>
      <w:r>
        <w:t xml:space="preserve"> Asynchronous JavaScript and XML - </w:t>
      </w:r>
      <w:r w:rsidRPr="009E5A1A">
        <w:t>http://en.wikipedia.org/wiki/Ajax_%28programming%29</w:t>
      </w:r>
    </w:p>
  </w:footnote>
  <w:footnote w:id="20">
    <w:p w:rsidR="00601C46" w:rsidRPr="000F25BA" w:rsidRDefault="00601C46">
      <w:pPr>
        <w:pStyle w:val="FootnoteText"/>
        <w:rPr>
          <w:lang w:val="ru-RU"/>
        </w:rPr>
      </w:pPr>
      <w:r>
        <w:rPr>
          <w:rStyle w:val="FootnoteReference"/>
        </w:rPr>
        <w:footnoteRef/>
      </w:r>
      <w:r w:rsidRPr="000F25BA">
        <w:rPr>
          <w:lang w:val="ru-RU"/>
        </w:rPr>
        <w:t xml:space="preserve"> </w:t>
      </w:r>
      <w:r>
        <w:rPr>
          <w:lang w:val="ru-RU"/>
        </w:rPr>
        <w:t>Правила, участвующие в структурном синтезе будут рассмотрены в Главе 3.</w:t>
      </w:r>
    </w:p>
  </w:footnote>
  <w:footnote w:id="21">
    <w:p w:rsidR="00601C46" w:rsidRPr="009F4B7D" w:rsidRDefault="00601C46" w:rsidP="00761FDD">
      <w:pPr>
        <w:pStyle w:val="FootnoteText"/>
      </w:pPr>
      <w:r>
        <w:rPr>
          <w:rStyle w:val="FootnoteReference"/>
        </w:rPr>
        <w:footnoteRef/>
      </w:r>
      <w:r>
        <w:t xml:space="preserve"> Drools - </w:t>
      </w:r>
      <w:r w:rsidRPr="009F4B7D">
        <w:t>http://www.jboss.org/drools</w:t>
      </w:r>
    </w:p>
  </w:footnote>
  <w:footnote w:id="22">
    <w:p w:rsidR="00601C46" w:rsidRDefault="00601C46" w:rsidP="00761FDD">
      <w:pPr>
        <w:pStyle w:val="FootnoteText"/>
      </w:pPr>
      <w:r>
        <w:rPr>
          <w:rStyle w:val="FootnoteReference"/>
        </w:rPr>
        <w:footnoteRef/>
      </w:r>
      <w:r>
        <w:t xml:space="preserve"> Apache JackRabbit - </w:t>
      </w:r>
      <w:r w:rsidRPr="00971221">
        <w:t>http://jackrabbit.apache.org/</w:t>
      </w:r>
    </w:p>
  </w:footnote>
  <w:footnote w:id="23">
    <w:p w:rsidR="00601C46" w:rsidRDefault="00601C46" w:rsidP="00761FDD">
      <w:pPr>
        <w:pStyle w:val="FootnoteText"/>
      </w:pPr>
      <w:r>
        <w:rPr>
          <w:rStyle w:val="FootnoteReference"/>
        </w:rPr>
        <w:footnoteRef/>
      </w:r>
      <w:r>
        <w:t xml:space="preserve"> REST - </w:t>
      </w:r>
      <w:r w:rsidRPr="00971221">
        <w:t>http://en.wikipedia.org/wiki/Representational_state_transfer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6"/>
    <w:lvl w:ilvl="0">
      <w:start w:val="1"/>
      <w:numFmt w:val="bullet"/>
      <w:lvlText w:val=""/>
      <w:lvlJc w:val="left"/>
      <w:pPr>
        <w:tabs>
          <w:tab w:val="num" w:pos="9717"/>
        </w:tabs>
        <w:ind w:left="9717" w:hanging="360"/>
      </w:pPr>
      <w:rPr>
        <w:rFonts w:ascii="Symbol" w:hAnsi="Symbol"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4"/>
    <w:multiLevelType w:val="singleLevel"/>
    <w:tmpl w:val="00000004"/>
    <w:name w:val="WW8Num15"/>
    <w:lvl w:ilvl="0">
      <w:start w:val="1"/>
      <w:numFmt w:val="decimal"/>
      <w:lvlText w:val="%1)"/>
      <w:lvlJc w:val="left"/>
      <w:pPr>
        <w:tabs>
          <w:tab w:val="num" w:pos="0"/>
        </w:tabs>
        <w:ind w:left="720" w:hanging="360"/>
      </w:pPr>
    </w:lvl>
  </w:abstractNum>
  <w:abstractNum w:abstractNumId="2">
    <w:nsid w:val="06FA6195"/>
    <w:multiLevelType w:val="hybridMultilevel"/>
    <w:tmpl w:val="99723B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9B2BCD"/>
    <w:multiLevelType w:val="hybridMultilevel"/>
    <w:tmpl w:val="15B4FB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056C4C"/>
    <w:multiLevelType w:val="hybridMultilevel"/>
    <w:tmpl w:val="C21C5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C06CDA"/>
    <w:multiLevelType w:val="hybridMultilevel"/>
    <w:tmpl w:val="75A6F0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22252"/>
    <w:multiLevelType w:val="hybridMultilevel"/>
    <w:tmpl w:val="D11CB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FB4728"/>
    <w:multiLevelType w:val="hybridMultilevel"/>
    <w:tmpl w:val="3134F8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FE1524"/>
    <w:multiLevelType w:val="hybridMultilevel"/>
    <w:tmpl w:val="7FA2E5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FE5A7A"/>
    <w:multiLevelType w:val="hybridMultilevel"/>
    <w:tmpl w:val="ACB8A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777D84"/>
    <w:multiLevelType w:val="hybridMultilevel"/>
    <w:tmpl w:val="2F868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CC14880"/>
    <w:multiLevelType w:val="hybridMultilevel"/>
    <w:tmpl w:val="0EB81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0C718CB"/>
    <w:multiLevelType w:val="hybridMultilevel"/>
    <w:tmpl w:val="993039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067637"/>
    <w:multiLevelType w:val="hybridMultilevel"/>
    <w:tmpl w:val="005AE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9F3F9F"/>
    <w:multiLevelType w:val="hybridMultilevel"/>
    <w:tmpl w:val="EA008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1D2F55"/>
    <w:multiLevelType w:val="hybridMultilevel"/>
    <w:tmpl w:val="F7A2A6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BA73BE"/>
    <w:multiLevelType w:val="hybridMultilevel"/>
    <w:tmpl w:val="2A88E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012920"/>
    <w:multiLevelType w:val="hybridMultilevel"/>
    <w:tmpl w:val="E1F057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3F7DE3"/>
    <w:multiLevelType w:val="hybridMultilevel"/>
    <w:tmpl w:val="6428CF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AF3E4E"/>
    <w:multiLevelType w:val="hybridMultilevel"/>
    <w:tmpl w:val="C8B0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893EFC"/>
    <w:multiLevelType w:val="hybridMultilevel"/>
    <w:tmpl w:val="130C0C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480368"/>
    <w:multiLevelType w:val="hybridMultilevel"/>
    <w:tmpl w:val="9C96B2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C63CA0"/>
    <w:multiLevelType w:val="hybridMultilevel"/>
    <w:tmpl w:val="EE283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26"/>
  </w:num>
  <w:num w:numId="4">
    <w:abstractNumId w:val="18"/>
  </w:num>
  <w:num w:numId="5">
    <w:abstractNumId w:val="11"/>
  </w:num>
  <w:num w:numId="6">
    <w:abstractNumId w:val="34"/>
  </w:num>
  <w:num w:numId="7">
    <w:abstractNumId w:val="6"/>
  </w:num>
  <w:num w:numId="8">
    <w:abstractNumId w:val="30"/>
  </w:num>
  <w:num w:numId="9">
    <w:abstractNumId w:val="14"/>
  </w:num>
  <w:num w:numId="10">
    <w:abstractNumId w:val="13"/>
  </w:num>
  <w:num w:numId="11">
    <w:abstractNumId w:val="16"/>
  </w:num>
  <w:num w:numId="12">
    <w:abstractNumId w:val="25"/>
  </w:num>
  <w:num w:numId="13">
    <w:abstractNumId w:val="19"/>
  </w:num>
  <w:num w:numId="14">
    <w:abstractNumId w:val="31"/>
  </w:num>
  <w:num w:numId="15">
    <w:abstractNumId w:val="24"/>
  </w:num>
  <w:num w:numId="16">
    <w:abstractNumId w:val="33"/>
  </w:num>
  <w:num w:numId="17">
    <w:abstractNumId w:val="22"/>
  </w:num>
  <w:num w:numId="18">
    <w:abstractNumId w:val="17"/>
  </w:num>
  <w:num w:numId="19">
    <w:abstractNumId w:val="12"/>
  </w:num>
  <w:num w:numId="20">
    <w:abstractNumId w:val="7"/>
  </w:num>
  <w:num w:numId="21">
    <w:abstractNumId w:val="5"/>
  </w:num>
  <w:num w:numId="22">
    <w:abstractNumId w:val="3"/>
  </w:num>
  <w:num w:numId="23">
    <w:abstractNumId w:val="35"/>
  </w:num>
  <w:num w:numId="24">
    <w:abstractNumId w:val="21"/>
  </w:num>
  <w:num w:numId="25">
    <w:abstractNumId w:val="29"/>
  </w:num>
  <w:num w:numId="26">
    <w:abstractNumId w:val="2"/>
  </w:num>
  <w:num w:numId="27">
    <w:abstractNumId w:val="20"/>
  </w:num>
  <w:num w:numId="28">
    <w:abstractNumId w:val="23"/>
  </w:num>
  <w:num w:numId="29">
    <w:abstractNumId w:val="9"/>
  </w:num>
  <w:num w:numId="30">
    <w:abstractNumId w:val="32"/>
  </w:num>
  <w:num w:numId="31">
    <w:abstractNumId w:val="10"/>
  </w:num>
  <w:num w:numId="32">
    <w:abstractNumId w:val="4"/>
  </w:num>
  <w:num w:numId="33">
    <w:abstractNumId w:val="37"/>
  </w:num>
  <w:num w:numId="34">
    <w:abstractNumId w:val="36"/>
  </w:num>
  <w:num w:numId="35">
    <w:abstractNumId w:val="0"/>
  </w:num>
  <w:num w:numId="36">
    <w:abstractNumId w:val="1"/>
  </w:num>
  <w:num w:numId="37">
    <w:abstractNumId w:val="27"/>
  </w:num>
  <w:num w:numId="38">
    <w:abstractNumId w:val="2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294"/>
    <w:rsid w:val="00025CAC"/>
    <w:rsid w:val="00031A22"/>
    <w:rsid w:val="00033B28"/>
    <w:rsid w:val="0004331F"/>
    <w:rsid w:val="000537DE"/>
    <w:rsid w:val="00057E29"/>
    <w:rsid w:val="00076F34"/>
    <w:rsid w:val="000941CC"/>
    <w:rsid w:val="000B1285"/>
    <w:rsid w:val="000B18C9"/>
    <w:rsid w:val="000B2A11"/>
    <w:rsid w:val="000C440D"/>
    <w:rsid w:val="000F25BA"/>
    <w:rsid w:val="001035E2"/>
    <w:rsid w:val="0012444F"/>
    <w:rsid w:val="00155162"/>
    <w:rsid w:val="0015723F"/>
    <w:rsid w:val="00165612"/>
    <w:rsid w:val="001761F5"/>
    <w:rsid w:val="001A0A31"/>
    <w:rsid w:val="001A4AE8"/>
    <w:rsid w:val="001B1869"/>
    <w:rsid w:val="001B527C"/>
    <w:rsid w:val="001E73C8"/>
    <w:rsid w:val="001F07AE"/>
    <w:rsid w:val="002068A9"/>
    <w:rsid w:val="00246357"/>
    <w:rsid w:val="00265E0D"/>
    <w:rsid w:val="00271EB8"/>
    <w:rsid w:val="002822FF"/>
    <w:rsid w:val="002841EF"/>
    <w:rsid w:val="002A79EE"/>
    <w:rsid w:val="002C5DDC"/>
    <w:rsid w:val="002C5FF2"/>
    <w:rsid w:val="002E3572"/>
    <w:rsid w:val="002F29DD"/>
    <w:rsid w:val="0030145E"/>
    <w:rsid w:val="00312CA0"/>
    <w:rsid w:val="00314672"/>
    <w:rsid w:val="003236C2"/>
    <w:rsid w:val="00330818"/>
    <w:rsid w:val="00334384"/>
    <w:rsid w:val="00337B14"/>
    <w:rsid w:val="003407B0"/>
    <w:rsid w:val="00374694"/>
    <w:rsid w:val="003B2837"/>
    <w:rsid w:val="003F5AFD"/>
    <w:rsid w:val="004213AC"/>
    <w:rsid w:val="0042495D"/>
    <w:rsid w:val="004262F1"/>
    <w:rsid w:val="00446F0E"/>
    <w:rsid w:val="00486A3A"/>
    <w:rsid w:val="004A2559"/>
    <w:rsid w:val="004B0CEA"/>
    <w:rsid w:val="004C5433"/>
    <w:rsid w:val="004D74E8"/>
    <w:rsid w:val="004D7AFD"/>
    <w:rsid w:val="004E716A"/>
    <w:rsid w:val="004F7693"/>
    <w:rsid w:val="00501A47"/>
    <w:rsid w:val="00507C67"/>
    <w:rsid w:val="0051014F"/>
    <w:rsid w:val="00517860"/>
    <w:rsid w:val="005322B1"/>
    <w:rsid w:val="00532647"/>
    <w:rsid w:val="005342BE"/>
    <w:rsid w:val="00535D98"/>
    <w:rsid w:val="0054223F"/>
    <w:rsid w:val="005573E7"/>
    <w:rsid w:val="00557C9A"/>
    <w:rsid w:val="0056178C"/>
    <w:rsid w:val="005879D1"/>
    <w:rsid w:val="005A4B33"/>
    <w:rsid w:val="005B0B5A"/>
    <w:rsid w:val="005B6150"/>
    <w:rsid w:val="005C0F2A"/>
    <w:rsid w:val="005D04B1"/>
    <w:rsid w:val="005D6261"/>
    <w:rsid w:val="005E7676"/>
    <w:rsid w:val="005F5F29"/>
    <w:rsid w:val="0060196F"/>
    <w:rsid w:val="00601C46"/>
    <w:rsid w:val="00604096"/>
    <w:rsid w:val="00627304"/>
    <w:rsid w:val="00635F82"/>
    <w:rsid w:val="0064080A"/>
    <w:rsid w:val="00647487"/>
    <w:rsid w:val="00654C3C"/>
    <w:rsid w:val="0065733D"/>
    <w:rsid w:val="006646C2"/>
    <w:rsid w:val="00665E56"/>
    <w:rsid w:val="006957D6"/>
    <w:rsid w:val="006B66F6"/>
    <w:rsid w:val="006D5BBD"/>
    <w:rsid w:val="006E0F49"/>
    <w:rsid w:val="006E2954"/>
    <w:rsid w:val="006F0E2D"/>
    <w:rsid w:val="007018F3"/>
    <w:rsid w:val="00726391"/>
    <w:rsid w:val="00726496"/>
    <w:rsid w:val="0074634A"/>
    <w:rsid w:val="00754761"/>
    <w:rsid w:val="00761ABE"/>
    <w:rsid w:val="00761FDD"/>
    <w:rsid w:val="007747A7"/>
    <w:rsid w:val="00774A22"/>
    <w:rsid w:val="00774CCA"/>
    <w:rsid w:val="00793DA3"/>
    <w:rsid w:val="0079743F"/>
    <w:rsid w:val="007B189F"/>
    <w:rsid w:val="007B1ECF"/>
    <w:rsid w:val="007D0424"/>
    <w:rsid w:val="007E0D35"/>
    <w:rsid w:val="007E382F"/>
    <w:rsid w:val="007E52EE"/>
    <w:rsid w:val="008007B8"/>
    <w:rsid w:val="0080685B"/>
    <w:rsid w:val="00830607"/>
    <w:rsid w:val="0083294E"/>
    <w:rsid w:val="00833657"/>
    <w:rsid w:val="00837B23"/>
    <w:rsid w:val="0085547C"/>
    <w:rsid w:val="00863D85"/>
    <w:rsid w:val="008767E7"/>
    <w:rsid w:val="00881D3C"/>
    <w:rsid w:val="00894BFA"/>
    <w:rsid w:val="008C63FA"/>
    <w:rsid w:val="008C6B01"/>
    <w:rsid w:val="008D5400"/>
    <w:rsid w:val="008D6609"/>
    <w:rsid w:val="008E6D3E"/>
    <w:rsid w:val="00924AAE"/>
    <w:rsid w:val="00934A6C"/>
    <w:rsid w:val="00971221"/>
    <w:rsid w:val="00980AE5"/>
    <w:rsid w:val="009821E3"/>
    <w:rsid w:val="00985C3C"/>
    <w:rsid w:val="00991194"/>
    <w:rsid w:val="009A5D2A"/>
    <w:rsid w:val="009B4F14"/>
    <w:rsid w:val="009B6ADE"/>
    <w:rsid w:val="009C37D2"/>
    <w:rsid w:val="009D0B8C"/>
    <w:rsid w:val="009E5A1A"/>
    <w:rsid w:val="009F0A63"/>
    <w:rsid w:val="009F4B7D"/>
    <w:rsid w:val="00A2549F"/>
    <w:rsid w:val="00A342CB"/>
    <w:rsid w:val="00A85325"/>
    <w:rsid w:val="00A97C9B"/>
    <w:rsid w:val="00AC0D16"/>
    <w:rsid w:val="00AD29BC"/>
    <w:rsid w:val="00AE681F"/>
    <w:rsid w:val="00AF0AA6"/>
    <w:rsid w:val="00AF4107"/>
    <w:rsid w:val="00AF46BF"/>
    <w:rsid w:val="00B04858"/>
    <w:rsid w:val="00B20711"/>
    <w:rsid w:val="00B474C7"/>
    <w:rsid w:val="00BA37C8"/>
    <w:rsid w:val="00BA42F9"/>
    <w:rsid w:val="00BB1657"/>
    <w:rsid w:val="00BC0615"/>
    <w:rsid w:val="00C02633"/>
    <w:rsid w:val="00C11294"/>
    <w:rsid w:val="00C71499"/>
    <w:rsid w:val="00CA3D0D"/>
    <w:rsid w:val="00CC66CB"/>
    <w:rsid w:val="00CE1D1C"/>
    <w:rsid w:val="00CE409C"/>
    <w:rsid w:val="00CE4D49"/>
    <w:rsid w:val="00CF512D"/>
    <w:rsid w:val="00D265CB"/>
    <w:rsid w:val="00D34099"/>
    <w:rsid w:val="00D56985"/>
    <w:rsid w:val="00D7659E"/>
    <w:rsid w:val="00DA4A38"/>
    <w:rsid w:val="00DB44E4"/>
    <w:rsid w:val="00E0278D"/>
    <w:rsid w:val="00E04371"/>
    <w:rsid w:val="00E17C4F"/>
    <w:rsid w:val="00E20BB7"/>
    <w:rsid w:val="00E23C91"/>
    <w:rsid w:val="00E278C7"/>
    <w:rsid w:val="00E31B7B"/>
    <w:rsid w:val="00E74AA9"/>
    <w:rsid w:val="00E9438A"/>
    <w:rsid w:val="00EC1170"/>
    <w:rsid w:val="00EC28CF"/>
    <w:rsid w:val="00F0276E"/>
    <w:rsid w:val="00F05A0B"/>
    <w:rsid w:val="00F12D4F"/>
    <w:rsid w:val="00F16A38"/>
    <w:rsid w:val="00F3448F"/>
    <w:rsid w:val="00F425F9"/>
    <w:rsid w:val="00F7150E"/>
    <w:rsid w:val="00F93A93"/>
    <w:rsid w:val="00FA457E"/>
    <w:rsid w:val="00FB6960"/>
    <w:rsid w:val="00FC204F"/>
    <w:rsid w:val="00FC260D"/>
    <w:rsid w:val="00FC65EB"/>
    <w:rsid w:val="00FE1A88"/>
    <w:rsid w:val="00FF0177"/>
    <w:rsid w:val="00FF7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12"/>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12"/>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330818"/>
    <w:pPr>
      <w:keepNext/>
      <w:keepLines/>
      <w:numPr>
        <w:ilvl w:val="2"/>
        <w:numId w:val="12"/>
      </w:numPr>
      <w:ind w:left="0" w:firstLine="720"/>
      <w:jc w:val="left"/>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unhideWhenUsed/>
    <w:qFormat/>
    <w:rsid w:val="005879D1"/>
    <w:pPr>
      <w:keepNext/>
      <w:keepLines/>
      <w:numPr>
        <w:ilvl w:val="3"/>
        <w:numId w:val="12"/>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1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1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1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1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1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30818"/>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1014F"/>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635F82"/>
    <w:pPr>
      <w:numPr>
        <w:ilvl w:val="1"/>
      </w:numPr>
      <w:spacing w:before="400" w:after="400"/>
      <w:ind w:firstLine="72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635F82"/>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3236C2"/>
    <w:rPr>
      <w:rFonts w:ascii="Courier New" w:hAnsi="Courier New" w:cs="Courier New"/>
      <w:sz w:val="20"/>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 w:type="table" w:styleId="TableGrid">
    <w:name w:val="Table Grid"/>
    <w:basedOn w:val="TableNormal"/>
    <w:uiPriority w:val="59"/>
    <w:rsid w:val="008C6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ListParagraph"/>
    <w:link w:val="10"/>
    <w:rsid w:val="003407B0"/>
    <w:pPr>
      <w:spacing w:before="0"/>
      <w:ind w:left="0" w:firstLine="709"/>
    </w:pPr>
    <w:rPr>
      <w:rFonts w:eastAsia="Times New Roman" w:cs="Times New Roman"/>
      <w:iCs/>
      <w:color w:val="000000" w:themeColor="text1"/>
      <w:szCs w:val="24"/>
      <w:shd w:val="clear" w:color="auto" w:fill="FFFFFF"/>
      <w:lang w:val="ru-RU" w:bidi="en-US"/>
    </w:rPr>
  </w:style>
  <w:style w:type="character" w:customStyle="1" w:styleId="10">
    <w:name w:val="Стиль1 Знак"/>
    <w:basedOn w:val="DefaultParagraphFont"/>
    <w:link w:val="1"/>
    <w:rsid w:val="003407B0"/>
    <w:rPr>
      <w:rFonts w:ascii="Times New Roman" w:eastAsia="Times New Roman" w:hAnsi="Times New Roman" w:cs="Times New Roman"/>
      <w:iCs/>
      <w:color w:val="000000" w:themeColor="text1"/>
      <w:sz w:val="24"/>
      <w:szCs w:val="24"/>
      <w:lang w:val="ru-RU" w:bidi="en-US"/>
    </w:rPr>
  </w:style>
  <w:style w:type="paragraph" w:styleId="Bibliography">
    <w:name w:val="Bibliography"/>
    <w:basedOn w:val="Normal"/>
    <w:next w:val="Normal"/>
    <w:uiPriority w:val="37"/>
    <w:unhideWhenUsed/>
    <w:rsid w:val="00312CA0"/>
  </w:style>
  <w:style w:type="paragraph" w:customStyle="1" w:styleId="11">
    <w:name w:val="список1"/>
    <w:basedOn w:val="Normal"/>
    <w:rsid w:val="00F16A38"/>
    <w:pPr>
      <w:widowControl w:val="0"/>
      <w:numPr>
        <w:numId w:val="2"/>
      </w:numPr>
      <w:tabs>
        <w:tab w:val="left" w:pos="993"/>
      </w:tabs>
      <w:spacing w:before="0" w:after="0"/>
    </w:pPr>
    <w:rPr>
      <w:rFonts w:eastAsia="Times New Roman" w:cs="Times New Roman"/>
      <w:kern w:val="1"/>
      <w:szCs w:val="24"/>
      <w:lang w:val="ru-RU" w:eastAsia="hi-IN" w:bidi="hi-IN"/>
    </w:rPr>
  </w:style>
  <w:style w:type="paragraph" w:customStyle="1" w:styleId="a">
    <w:name w:val="Содержимое таблицы"/>
    <w:basedOn w:val="Normal"/>
    <w:rsid w:val="009B4F14"/>
    <w:pPr>
      <w:widowControl w:val="0"/>
      <w:suppressLineNumbers/>
      <w:suppressAutoHyphens/>
      <w:spacing w:before="0" w:after="0" w:line="240" w:lineRule="auto"/>
      <w:ind w:firstLine="0"/>
      <w:jc w:val="left"/>
    </w:pPr>
    <w:rPr>
      <w:rFonts w:ascii="Liberation Serif" w:eastAsia="Times New Roman" w:hAnsi="Liberation Serif" w:cs="Liberation Serif"/>
      <w:kern w:val="1"/>
      <w:szCs w:val="20"/>
      <w:lang w:val="ru-RU" w:eastAsia="hi-IN" w:bidi="hi-IN"/>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 w:id="19703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oleObject" Target="embeddings/oleObject3.bin"/><Relationship Id="rId21" Type="http://schemas.openxmlformats.org/officeDocument/2006/relationships/image" Target="media/image6.jpe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image" Target="media/image26.emf"/><Relationship Id="rId50" Type="http://schemas.openxmlformats.org/officeDocument/2006/relationships/oleObject" Target="embeddings/oleObject8.bin"/><Relationship Id="rId55"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hyperlink" Target="https://docs.google.com/document/d/1K8JLzBVCg_ty5BBj8g5v_8m960awBC4h4GGWNQLUmSc/edit"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image" Target="media/image21.emf"/><Relationship Id="rId46"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oleObject" Target="embeddings/oleObject4.bin"/><Relationship Id="rId54"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8JLzBVCg_ty5BBj8g5v_8m960awBC4h4GGWNQLUmSc/edit" TargetMode="Externa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oleObject" Target="embeddings/oleObject2.bin"/><Relationship Id="rId40" Type="http://schemas.openxmlformats.org/officeDocument/2006/relationships/image" Target="media/image22.emf"/><Relationship Id="rId45" Type="http://schemas.openxmlformats.org/officeDocument/2006/relationships/image" Target="media/image25.emf"/><Relationship Id="rId53"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hyperlink" Target="https://docs.google.com/document/d/1K8JLzBVCg_ty5BBj8g5v_8m960awBC4h4GGWNQLUmSc/edit" TargetMode="Externa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image" Target="media/image20.emf"/><Relationship Id="rId49" Type="http://schemas.openxmlformats.org/officeDocument/2006/relationships/image" Target="media/image27.emf"/><Relationship Id="rId57" Type="http://schemas.openxmlformats.org/officeDocument/2006/relationships/theme" Target="theme/theme1.xml"/><Relationship Id="rId10" Type="http://schemas.openxmlformats.org/officeDocument/2006/relationships/hyperlink" Target="https://docs.google.com/document/d/1K8JLzBVCg_ty5BBj8g5v_8m960awBC4h4GGWNQLUmSc/edit" TargetMode="External"/><Relationship Id="rId19" Type="http://schemas.openxmlformats.org/officeDocument/2006/relationships/hyperlink" Target="https://docs.google.com/document/d/1K8JLzBVCg_ty5BBj8g5v_8m960awBC4h4GGWNQLUmSc/edit" TargetMode="External"/><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yperlink" Target="https://docs.google.com/document/d/1K8JLzBVCg_ty5BBj8g5v_8m960awBC4h4GGWNQLUmSc/edit" TargetMode="External"/><Relationship Id="rId14" Type="http://schemas.openxmlformats.org/officeDocument/2006/relationships/hyperlink" Target="https://docs.google.com/document/d/1K8JLzBVCg_ty5BBj8g5v_8m960awBC4h4GGWNQLUmSc/edit"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oleObject" Target="embeddings/oleObject1.bin"/><Relationship Id="rId43" Type="http://schemas.openxmlformats.org/officeDocument/2006/relationships/oleObject" Target="embeddings/oleObject5.bin"/><Relationship Id="rId48" Type="http://schemas.openxmlformats.org/officeDocument/2006/relationships/oleObject" Target="embeddings/oleObject7.bin"/><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8.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Гус06</b:Tag>
    <b:SourceType>Book</b:SourceType>
    <b:Guid>{D2D14ED7-DE8B-476B-A2AC-0C41C770A6BB}</b:Guid>
    <b:LCID>1049</b:LCID>
    <b:Author>
      <b:Author>
        <b:NameList>
          <b:Person>
            <b:Last>Гусарова</b:Last>
            <b:First>Н.</b:First>
            <b:Middle>Ф.</b:Middle>
          </b:Person>
          <b:Person>
            <b:Last>Дорогов</b:Last>
            <b:First>Ю.</b:First>
            <b:Middle>В.</b:Middle>
          </b:Person>
          <b:Person>
            <b:Last>Маятин</b:Last>
            <b:First>А.</b:First>
            <b:Middle>В.</b:Middle>
          </b:Person>
          <b:Person>
            <b:Last>Штенников</b:Last>
            <b:First>Д.</b:First>
            <b:Middle>Г.</b:Middle>
          </b:Person>
        </b:NameList>
      </b:Author>
    </b:Author>
    <b:Title>Итоговая государственная аттестация по специальности 23.02.01 "Информационные системы"</b:Title>
    <b:Year>2006</b:Year>
    <b:City>СПб.</b:City>
    <b:Publisher>СПбГУ ИТМО</b:Publisher>
    <b:Pages>36</b:Pages>
    <b:RefOrder>1</b:RefOrder>
  </b:Source>
  <b:Source>
    <b:Tag>Джа07</b:Tag>
    <b:SourceType>Book</b:SourceType>
    <b:Guid>{41FEADE0-EEC5-4B92-AD73-9A9E89ED53DD}</b:Guid>
    <b:LCID>0</b:LCID>
    <b:Author>
      <b:Author>
        <b:NameList>
          <b:Person>
            <b:Last>Джарратано</b:Last>
            <b:First>Джозеф</b:First>
          </b:Person>
          <b:Person>
            <b:Last>Райли</b:Last>
            <b:First>Гари</b:First>
          </b:Person>
        </b:NameList>
      </b:Author>
      <b:Translator>
        <b:NameList>
          <b:Person>
            <b:Last>Птицына</b:Last>
            <b:First>К.</b:First>
            <b:Middle>А.</b:Middle>
          </b:Person>
        </b:NameList>
      </b:Translator>
    </b:Author>
    <b:Title>Экспертные системы: принципы разработки и программирование</b:Title>
    <b:Year>2007</b:Year>
    <b:City>СПб.</b:City>
    <b:Publisher>И.Д. Вильямс</b:Publisher>
    <b:StandardNumber>ISBN 978-5-8459-1156-8</b:StandardNumber>
    <b:Pages>1152</b:Pages>
    <b:Edition>4-е издание</b:Edition>
    <b:RefOrder>2</b:RefOrder>
  </b:Source>
</b:Sources>
</file>

<file path=customXml/itemProps1.xml><?xml version="1.0" encoding="utf-8"?>
<ds:datastoreItem xmlns:ds="http://schemas.openxmlformats.org/officeDocument/2006/customXml" ds:itemID="{BBCD04A3-9129-4750-B85C-1EB1BE14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71</Pages>
  <Words>15323</Words>
  <Characters>87342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88</cp:revision>
  <cp:lastPrinted>2012-05-09T19:01:00Z</cp:lastPrinted>
  <dcterms:created xsi:type="dcterms:W3CDTF">2012-05-03T05:57:00Z</dcterms:created>
  <dcterms:modified xsi:type="dcterms:W3CDTF">2012-05-19T16:36:00Z</dcterms:modified>
</cp:coreProperties>
</file>