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1328875"/>
        <w:docPartObj>
          <w:docPartGallery w:val="Table of Contents"/>
          <w:docPartUnique/>
        </w:docPartObj>
      </w:sdtPr>
      <w:sdtContent>
        <w:p w:rsidR="00D7659E" w:rsidRPr="00D7659E" w:rsidRDefault="00D7659E" w:rsidP="000B1285">
          <w:pPr>
            <w:pStyle w:val="TOCHeading"/>
          </w:pPr>
          <w:r w:rsidRPr="00D7659E">
            <w:rPr>
              <w:rStyle w:val="Heading1Char"/>
              <w:rFonts w:eastAsiaTheme="majorEastAsia"/>
              <w:color w:val="auto"/>
            </w:rPr>
            <w:t>Содержание</w:t>
          </w:r>
        </w:p>
        <w:p w:rsidR="003F5AFD" w:rsidRDefault="00CC66CB">
          <w:pPr>
            <w:pStyle w:val="TOC1"/>
            <w:tabs>
              <w:tab w:val="right" w:leader="dot" w:pos="9346"/>
            </w:tabs>
            <w:rPr>
              <w:rFonts w:asciiTheme="minorHAnsi" w:eastAsiaTheme="minorEastAsia" w:hAnsiTheme="minorHAnsi"/>
              <w:noProof/>
              <w:sz w:val="22"/>
            </w:rPr>
          </w:pPr>
          <w:r>
            <w:fldChar w:fldCharType="begin"/>
          </w:r>
          <w:r w:rsidR="00D7659E">
            <w:instrText xml:space="preserve"> TOC \o "1-3" \h \z \u </w:instrText>
          </w:r>
          <w:r>
            <w:fldChar w:fldCharType="separate"/>
          </w:r>
          <w:hyperlink w:anchor="_Toc323803642" w:history="1">
            <w:r w:rsidR="003F5AFD" w:rsidRPr="008F66D4">
              <w:rPr>
                <w:rStyle w:val="Hyperlink"/>
                <w:noProof/>
              </w:rPr>
              <w:t>Введение</w:t>
            </w:r>
            <w:r w:rsidR="003F5AFD">
              <w:rPr>
                <w:noProof/>
                <w:webHidden/>
              </w:rPr>
              <w:tab/>
            </w:r>
            <w:r>
              <w:rPr>
                <w:noProof/>
                <w:webHidden/>
              </w:rPr>
              <w:fldChar w:fldCharType="begin"/>
            </w:r>
            <w:r w:rsidR="003F5AFD">
              <w:rPr>
                <w:noProof/>
                <w:webHidden/>
              </w:rPr>
              <w:instrText xml:space="preserve"> PAGEREF _Toc323803642 \h </w:instrText>
            </w:r>
            <w:r>
              <w:rPr>
                <w:noProof/>
                <w:webHidden/>
              </w:rPr>
            </w:r>
            <w:r>
              <w:rPr>
                <w:noProof/>
                <w:webHidden/>
              </w:rPr>
              <w:fldChar w:fldCharType="separate"/>
            </w:r>
            <w:r w:rsidR="009B6ADE">
              <w:rPr>
                <w:noProof/>
                <w:webHidden/>
              </w:rPr>
              <w:t>2</w:t>
            </w:r>
            <w:r>
              <w:rPr>
                <w:noProof/>
                <w:webHidden/>
              </w:rPr>
              <w:fldChar w:fldCharType="end"/>
            </w:r>
          </w:hyperlink>
        </w:p>
        <w:p w:rsidR="003F5AFD" w:rsidRDefault="00CC66CB">
          <w:pPr>
            <w:pStyle w:val="TOC1"/>
            <w:tabs>
              <w:tab w:val="right" w:leader="dot" w:pos="9346"/>
            </w:tabs>
            <w:rPr>
              <w:rFonts w:asciiTheme="minorHAnsi" w:eastAsiaTheme="minorEastAsia" w:hAnsiTheme="minorHAnsi"/>
              <w:noProof/>
              <w:sz w:val="22"/>
            </w:rPr>
          </w:pPr>
          <w:hyperlink w:anchor="_Toc323803643" w:history="1">
            <w:r w:rsidR="003F5AFD" w:rsidRPr="008F66D4">
              <w:rPr>
                <w:rStyle w:val="Hyperlink"/>
                <w:noProof/>
              </w:rPr>
              <w:t>Глава 1 Описание предметной области</w:t>
            </w:r>
            <w:r w:rsidR="003F5AFD">
              <w:rPr>
                <w:noProof/>
                <w:webHidden/>
              </w:rPr>
              <w:tab/>
            </w:r>
            <w:r>
              <w:rPr>
                <w:noProof/>
                <w:webHidden/>
              </w:rPr>
              <w:fldChar w:fldCharType="begin"/>
            </w:r>
            <w:r w:rsidR="003F5AFD">
              <w:rPr>
                <w:noProof/>
                <w:webHidden/>
              </w:rPr>
              <w:instrText xml:space="preserve"> PAGEREF _Toc323803643 \h </w:instrText>
            </w:r>
            <w:r>
              <w:rPr>
                <w:noProof/>
                <w:webHidden/>
              </w:rPr>
            </w:r>
            <w:r>
              <w:rPr>
                <w:noProof/>
                <w:webHidden/>
              </w:rPr>
              <w:fldChar w:fldCharType="separate"/>
            </w:r>
            <w:r w:rsidR="009B6ADE">
              <w:rPr>
                <w:noProof/>
                <w:webHidden/>
              </w:rPr>
              <w:t>3</w:t>
            </w:r>
            <w:r>
              <w:rPr>
                <w:noProof/>
                <w:webHidden/>
              </w:rPr>
              <w:fldChar w:fldCharType="end"/>
            </w:r>
          </w:hyperlink>
        </w:p>
        <w:p w:rsidR="003F5AFD" w:rsidRDefault="00CC66CB">
          <w:pPr>
            <w:pStyle w:val="TOC2"/>
            <w:tabs>
              <w:tab w:val="right" w:leader="dot" w:pos="9346"/>
            </w:tabs>
            <w:rPr>
              <w:noProof/>
            </w:rPr>
          </w:pPr>
          <w:hyperlink w:anchor="_Toc323803644" w:history="1">
            <w:r w:rsidR="003F5AFD" w:rsidRPr="008F66D4">
              <w:rPr>
                <w:rStyle w:val="Hyperlink"/>
                <w:noProof/>
              </w:rPr>
              <w:t>1.1 Проблемы и задачи экспертных систем</w:t>
            </w:r>
            <w:r w:rsidR="003F5AFD">
              <w:rPr>
                <w:noProof/>
                <w:webHidden/>
              </w:rPr>
              <w:tab/>
            </w:r>
            <w:r>
              <w:rPr>
                <w:noProof/>
                <w:webHidden/>
              </w:rPr>
              <w:fldChar w:fldCharType="begin"/>
            </w:r>
            <w:r w:rsidR="003F5AFD">
              <w:rPr>
                <w:noProof/>
                <w:webHidden/>
              </w:rPr>
              <w:instrText xml:space="preserve"> PAGEREF _Toc323803644 \h </w:instrText>
            </w:r>
            <w:r>
              <w:rPr>
                <w:noProof/>
                <w:webHidden/>
              </w:rPr>
            </w:r>
            <w:r>
              <w:rPr>
                <w:noProof/>
                <w:webHidden/>
              </w:rPr>
              <w:fldChar w:fldCharType="separate"/>
            </w:r>
            <w:r w:rsidR="009B6ADE">
              <w:rPr>
                <w:noProof/>
                <w:webHidden/>
              </w:rPr>
              <w:t>3</w:t>
            </w:r>
            <w:r>
              <w:rPr>
                <w:noProof/>
                <w:webHidden/>
              </w:rPr>
              <w:fldChar w:fldCharType="end"/>
            </w:r>
          </w:hyperlink>
        </w:p>
        <w:p w:rsidR="003F5AFD" w:rsidRDefault="00CC66CB">
          <w:pPr>
            <w:pStyle w:val="TOC2"/>
            <w:tabs>
              <w:tab w:val="right" w:leader="dot" w:pos="9346"/>
            </w:tabs>
            <w:rPr>
              <w:noProof/>
            </w:rPr>
          </w:pPr>
          <w:hyperlink w:anchor="_Toc323803645" w:history="1">
            <w:r w:rsidR="003F5AFD" w:rsidRPr="008F66D4">
              <w:rPr>
                <w:rStyle w:val="Hyperlink"/>
                <w:noProof/>
              </w:rPr>
              <w:t>1.2 Особенности разработки ЭС</w:t>
            </w:r>
            <w:r w:rsidR="003F5AFD">
              <w:rPr>
                <w:noProof/>
                <w:webHidden/>
              </w:rPr>
              <w:tab/>
            </w:r>
            <w:r>
              <w:rPr>
                <w:noProof/>
                <w:webHidden/>
              </w:rPr>
              <w:fldChar w:fldCharType="begin"/>
            </w:r>
            <w:r w:rsidR="003F5AFD">
              <w:rPr>
                <w:noProof/>
                <w:webHidden/>
              </w:rPr>
              <w:instrText xml:space="preserve"> PAGEREF _Toc323803645 \h </w:instrText>
            </w:r>
            <w:r>
              <w:rPr>
                <w:noProof/>
                <w:webHidden/>
              </w:rPr>
            </w:r>
            <w:r>
              <w:rPr>
                <w:noProof/>
                <w:webHidden/>
              </w:rPr>
              <w:fldChar w:fldCharType="separate"/>
            </w:r>
            <w:r w:rsidR="009B6ADE">
              <w:rPr>
                <w:noProof/>
                <w:webHidden/>
              </w:rPr>
              <w:t>4</w:t>
            </w:r>
            <w:r>
              <w:rPr>
                <w:noProof/>
                <w:webHidden/>
              </w:rPr>
              <w:fldChar w:fldCharType="end"/>
            </w:r>
          </w:hyperlink>
        </w:p>
        <w:p w:rsidR="003F5AFD" w:rsidRDefault="00CC66CB">
          <w:pPr>
            <w:pStyle w:val="TOC3"/>
            <w:tabs>
              <w:tab w:val="right" w:leader="dot" w:pos="9346"/>
            </w:tabs>
            <w:rPr>
              <w:noProof/>
            </w:rPr>
          </w:pPr>
          <w:hyperlink w:anchor="_Toc323803646" w:history="1">
            <w:r w:rsidR="003F5AFD" w:rsidRPr="008F66D4">
              <w:rPr>
                <w:rStyle w:val="Hyperlink"/>
                <w:noProof/>
                <w:lang w:val="ru-RU"/>
              </w:rPr>
              <w:t>1.2.1 Структура ЭС</w:t>
            </w:r>
            <w:r w:rsidR="003F5AFD">
              <w:rPr>
                <w:noProof/>
                <w:webHidden/>
              </w:rPr>
              <w:tab/>
            </w:r>
            <w:r>
              <w:rPr>
                <w:noProof/>
                <w:webHidden/>
              </w:rPr>
              <w:fldChar w:fldCharType="begin"/>
            </w:r>
            <w:r w:rsidR="003F5AFD">
              <w:rPr>
                <w:noProof/>
                <w:webHidden/>
              </w:rPr>
              <w:instrText xml:space="preserve"> PAGEREF _Toc323803646 \h </w:instrText>
            </w:r>
            <w:r>
              <w:rPr>
                <w:noProof/>
                <w:webHidden/>
              </w:rPr>
            </w:r>
            <w:r>
              <w:rPr>
                <w:noProof/>
                <w:webHidden/>
              </w:rPr>
              <w:fldChar w:fldCharType="separate"/>
            </w:r>
            <w:r w:rsidR="009B6ADE">
              <w:rPr>
                <w:noProof/>
                <w:webHidden/>
              </w:rPr>
              <w:t>5</w:t>
            </w:r>
            <w:r>
              <w:rPr>
                <w:noProof/>
                <w:webHidden/>
              </w:rPr>
              <w:fldChar w:fldCharType="end"/>
            </w:r>
          </w:hyperlink>
        </w:p>
        <w:p w:rsidR="003F5AFD" w:rsidRDefault="00CC66CB">
          <w:pPr>
            <w:pStyle w:val="TOC3"/>
            <w:tabs>
              <w:tab w:val="right" w:leader="dot" w:pos="9346"/>
            </w:tabs>
            <w:rPr>
              <w:noProof/>
            </w:rPr>
          </w:pPr>
          <w:hyperlink w:anchor="_Toc323803647" w:history="1">
            <w:r w:rsidR="003F5AFD" w:rsidRPr="008F66D4">
              <w:rPr>
                <w:rStyle w:val="Hyperlink"/>
                <w:noProof/>
                <w:lang w:val="ru-RU"/>
              </w:rPr>
              <w:t>1.2.2 Представление знаний и логический вывод</w:t>
            </w:r>
            <w:r w:rsidR="003F5AFD">
              <w:rPr>
                <w:noProof/>
                <w:webHidden/>
              </w:rPr>
              <w:tab/>
            </w:r>
            <w:r>
              <w:rPr>
                <w:noProof/>
                <w:webHidden/>
              </w:rPr>
              <w:fldChar w:fldCharType="begin"/>
            </w:r>
            <w:r w:rsidR="003F5AFD">
              <w:rPr>
                <w:noProof/>
                <w:webHidden/>
              </w:rPr>
              <w:instrText xml:space="preserve"> PAGEREF _Toc323803647 \h </w:instrText>
            </w:r>
            <w:r>
              <w:rPr>
                <w:noProof/>
                <w:webHidden/>
              </w:rPr>
            </w:r>
            <w:r>
              <w:rPr>
                <w:noProof/>
                <w:webHidden/>
              </w:rPr>
              <w:fldChar w:fldCharType="separate"/>
            </w:r>
            <w:r w:rsidR="009B6ADE">
              <w:rPr>
                <w:noProof/>
                <w:webHidden/>
              </w:rPr>
              <w:t>6</w:t>
            </w:r>
            <w:r>
              <w:rPr>
                <w:noProof/>
                <w:webHidden/>
              </w:rPr>
              <w:fldChar w:fldCharType="end"/>
            </w:r>
          </w:hyperlink>
        </w:p>
        <w:p w:rsidR="003F5AFD" w:rsidRDefault="00CC66CB">
          <w:pPr>
            <w:pStyle w:val="TOC3"/>
            <w:tabs>
              <w:tab w:val="right" w:leader="dot" w:pos="9346"/>
            </w:tabs>
            <w:rPr>
              <w:noProof/>
            </w:rPr>
          </w:pPr>
          <w:hyperlink w:anchor="_Toc323803648" w:history="1">
            <w:r w:rsidR="003F5AFD" w:rsidRPr="008F66D4">
              <w:rPr>
                <w:rStyle w:val="Hyperlink"/>
                <w:noProof/>
                <w:lang w:val="ru-RU"/>
              </w:rPr>
              <w:t>1.2.3 Состав команды разработчиков ЭС</w:t>
            </w:r>
            <w:r w:rsidR="003F5AFD">
              <w:rPr>
                <w:noProof/>
                <w:webHidden/>
              </w:rPr>
              <w:tab/>
            </w:r>
            <w:r>
              <w:rPr>
                <w:noProof/>
                <w:webHidden/>
              </w:rPr>
              <w:fldChar w:fldCharType="begin"/>
            </w:r>
            <w:r w:rsidR="003F5AFD">
              <w:rPr>
                <w:noProof/>
                <w:webHidden/>
              </w:rPr>
              <w:instrText xml:space="preserve"> PAGEREF _Toc323803648 \h </w:instrText>
            </w:r>
            <w:r>
              <w:rPr>
                <w:noProof/>
                <w:webHidden/>
              </w:rPr>
            </w:r>
            <w:r>
              <w:rPr>
                <w:noProof/>
                <w:webHidden/>
              </w:rPr>
              <w:fldChar w:fldCharType="separate"/>
            </w:r>
            <w:r w:rsidR="009B6ADE">
              <w:rPr>
                <w:noProof/>
                <w:webHidden/>
              </w:rPr>
              <w:t>8</w:t>
            </w:r>
            <w:r>
              <w:rPr>
                <w:noProof/>
                <w:webHidden/>
              </w:rPr>
              <w:fldChar w:fldCharType="end"/>
            </w:r>
          </w:hyperlink>
        </w:p>
        <w:p w:rsidR="003F5AFD" w:rsidRDefault="00CC66CB">
          <w:pPr>
            <w:pStyle w:val="TOC3"/>
            <w:tabs>
              <w:tab w:val="right" w:leader="dot" w:pos="9346"/>
            </w:tabs>
            <w:rPr>
              <w:noProof/>
            </w:rPr>
          </w:pPr>
          <w:hyperlink w:anchor="_Toc323803649" w:history="1">
            <w:r w:rsidR="003F5AFD" w:rsidRPr="008F66D4">
              <w:rPr>
                <w:rStyle w:val="Hyperlink"/>
                <w:noProof/>
                <w:lang w:val="ru-RU"/>
              </w:rPr>
              <w:t>1.2.4 Этапы разработки ЭС</w:t>
            </w:r>
            <w:r w:rsidR="003F5AFD">
              <w:rPr>
                <w:noProof/>
                <w:webHidden/>
              </w:rPr>
              <w:tab/>
            </w:r>
            <w:r>
              <w:rPr>
                <w:noProof/>
                <w:webHidden/>
              </w:rPr>
              <w:fldChar w:fldCharType="begin"/>
            </w:r>
            <w:r w:rsidR="003F5AFD">
              <w:rPr>
                <w:noProof/>
                <w:webHidden/>
              </w:rPr>
              <w:instrText xml:space="preserve"> PAGEREF _Toc323803649 \h </w:instrText>
            </w:r>
            <w:r>
              <w:rPr>
                <w:noProof/>
                <w:webHidden/>
              </w:rPr>
            </w:r>
            <w:r>
              <w:rPr>
                <w:noProof/>
                <w:webHidden/>
              </w:rPr>
              <w:fldChar w:fldCharType="separate"/>
            </w:r>
            <w:r w:rsidR="009B6ADE">
              <w:rPr>
                <w:noProof/>
                <w:webHidden/>
              </w:rPr>
              <w:t>8</w:t>
            </w:r>
            <w:r>
              <w:rPr>
                <w:noProof/>
                <w:webHidden/>
              </w:rPr>
              <w:fldChar w:fldCharType="end"/>
            </w:r>
          </w:hyperlink>
        </w:p>
        <w:p w:rsidR="003F5AFD" w:rsidRDefault="00CC66CB">
          <w:pPr>
            <w:pStyle w:val="TOC2"/>
            <w:tabs>
              <w:tab w:val="right" w:leader="dot" w:pos="9346"/>
            </w:tabs>
            <w:rPr>
              <w:noProof/>
            </w:rPr>
          </w:pPr>
          <w:hyperlink w:anchor="_Toc323803650" w:history="1">
            <w:r w:rsidR="003F5AFD" w:rsidRPr="008F66D4">
              <w:rPr>
                <w:rStyle w:val="Hyperlink"/>
                <w:noProof/>
              </w:rPr>
              <w:t>1.3 Проектирование оптических систем</w:t>
            </w:r>
            <w:r w:rsidR="003F5AFD">
              <w:rPr>
                <w:noProof/>
                <w:webHidden/>
              </w:rPr>
              <w:tab/>
            </w:r>
            <w:r>
              <w:rPr>
                <w:noProof/>
                <w:webHidden/>
              </w:rPr>
              <w:fldChar w:fldCharType="begin"/>
            </w:r>
            <w:r w:rsidR="003F5AFD">
              <w:rPr>
                <w:noProof/>
                <w:webHidden/>
              </w:rPr>
              <w:instrText xml:space="preserve"> PAGEREF _Toc323803650 \h </w:instrText>
            </w:r>
            <w:r>
              <w:rPr>
                <w:noProof/>
                <w:webHidden/>
              </w:rPr>
            </w:r>
            <w:r>
              <w:rPr>
                <w:noProof/>
                <w:webHidden/>
              </w:rPr>
              <w:fldChar w:fldCharType="separate"/>
            </w:r>
            <w:r w:rsidR="009B6ADE">
              <w:rPr>
                <w:noProof/>
                <w:webHidden/>
              </w:rPr>
              <w:t>10</w:t>
            </w:r>
            <w:r>
              <w:rPr>
                <w:noProof/>
                <w:webHidden/>
              </w:rPr>
              <w:fldChar w:fldCharType="end"/>
            </w:r>
          </w:hyperlink>
        </w:p>
        <w:p w:rsidR="003F5AFD" w:rsidRDefault="00CC66CB">
          <w:pPr>
            <w:pStyle w:val="TOC2"/>
            <w:tabs>
              <w:tab w:val="right" w:leader="dot" w:pos="9346"/>
            </w:tabs>
            <w:rPr>
              <w:noProof/>
            </w:rPr>
          </w:pPr>
          <w:hyperlink w:anchor="_Toc323803651" w:history="1">
            <w:r w:rsidR="003F5AFD" w:rsidRPr="008F66D4">
              <w:rPr>
                <w:rStyle w:val="Hyperlink"/>
                <w:noProof/>
              </w:rPr>
              <w:t>1.4 Классификация оптических систем</w:t>
            </w:r>
            <w:r w:rsidR="003F5AFD">
              <w:rPr>
                <w:noProof/>
                <w:webHidden/>
              </w:rPr>
              <w:tab/>
            </w:r>
            <w:r>
              <w:rPr>
                <w:noProof/>
                <w:webHidden/>
              </w:rPr>
              <w:fldChar w:fldCharType="begin"/>
            </w:r>
            <w:r w:rsidR="003F5AFD">
              <w:rPr>
                <w:noProof/>
                <w:webHidden/>
              </w:rPr>
              <w:instrText xml:space="preserve"> PAGEREF _Toc323803651 \h </w:instrText>
            </w:r>
            <w:r>
              <w:rPr>
                <w:noProof/>
                <w:webHidden/>
              </w:rPr>
            </w:r>
            <w:r>
              <w:rPr>
                <w:noProof/>
                <w:webHidden/>
              </w:rPr>
              <w:fldChar w:fldCharType="separate"/>
            </w:r>
            <w:r w:rsidR="009B6ADE">
              <w:rPr>
                <w:noProof/>
                <w:webHidden/>
              </w:rPr>
              <w:t>12</w:t>
            </w:r>
            <w:r>
              <w:rPr>
                <w:noProof/>
                <w:webHidden/>
              </w:rPr>
              <w:fldChar w:fldCharType="end"/>
            </w:r>
          </w:hyperlink>
        </w:p>
        <w:p w:rsidR="003F5AFD" w:rsidRDefault="00CC66CB">
          <w:pPr>
            <w:pStyle w:val="TOC3"/>
            <w:tabs>
              <w:tab w:val="right" w:leader="dot" w:pos="9346"/>
            </w:tabs>
            <w:rPr>
              <w:noProof/>
            </w:rPr>
          </w:pPr>
          <w:hyperlink w:anchor="_Toc323803652" w:history="1">
            <w:r w:rsidR="003F5AFD" w:rsidRPr="008F66D4">
              <w:rPr>
                <w:rStyle w:val="Hyperlink"/>
                <w:noProof/>
                <w:lang w:val="ru-RU"/>
              </w:rPr>
              <w:t>1.4.1 Общая классификация ОС</w:t>
            </w:r>
            <w:r w:rsidR="003F5AFD">
              <w:rPr>
                <w:noProof/>
                <w:webHidden/>
              </w:rPr>
              <w:tab/>
            </w:r>
            <w:r>
              <w:rPr>
                <w:noProof/>
                <w:webHidden/>
              </w:rPr>
              <w:fldChar w:fldCharType="begin"/>
            </w:r>
            <w:r w:rsidR="003F5AFD">
              <w:rPr>
                <w:noProof/>
                <w:webHidden/>
              </w:rPr>
              <w:instrText xml:space="preserve"> PAGEREF _Toc323803652 \h </w:instrText>
            </w:r>
            <w:r>
              <w:rPr>
                <w:noProof/>
                <w:webHidden/>
              </w:rPr>
            </w:r>
            <w:r>
              <w:rPr>
                <w:noProof/>
                <w:webHidden/>
              </w:rPr>
              <w:fldChar w:fldCharType="separate"/>
            </w:r>
            <w:r w:rsidR="009B6ADE">
              <w:rPr>
                <w:noProof/>
                <w:webHidden/>
              </w:rPr>
              <w:t>12</w:t>
            </w:r>
            <w:r>
              <w:rPr>
                <w:noProof/>
                <w:webHidden/>
              </w:rPr>
              <w:fldChar w:fldCharType="end"/>
            </w:r>
          </w:hyperlink>
        </w:p>
        <w:p w:rsidR="003F5AFD" w:rsidRDefault="00CC66CB">
          <w:pPr>
            <w:pStyle w:val="TOC3"/>
            <w:tabs>
              <w:tab w:val="right" w:leader="dot" w:pos="9346"/>
            </w:tabs>
            <w:rPr>
              <w:noProof/>
            </w:rPr>
          </w:pPr>
          <w:hyperlink w:anchor="_Toc323803653" w:history="1">
            <w:r w:rsidR="003F5AFD" w:rsidRPr="008F66D4">
              <w:rPr>
                <w:rStyle w:val="Hyperlink"/>
                <w:noProof/>
                <w:lang w:val="ru-RU"/>
              </w:rPr>
              <w:t>1.4.2 Классификация объективов по техническим характеристикам</w:t>
            </w:r>
            <w:r w:rsidR="003F5AFD">
              <w:rPr>
                <w:noProof/>
                <w:webHidden/>
              </w:rPr>
              <w:tab/>
            </w:r>
            <w:r>
              <w:rPr>
                <w:noProof/>
                <w:webHidden/>
              </w:rPr>
              <w:fldChar w:fldCharType="begin"/>
            </w:r>
            <w:r w:rsidR="003F5AFD">
              <w:rPr>
                <w:noProof/>
                <w:webHidden/>
              </w:rPr>
              <w:instrText xml:space="preserve"> PAGEREF _Toc323803653 \h </w:instrText>
            </w:r>
            <w:r>
              <w:rPr>
                <w:noProof/>
                <w:webHidden/>
              </w:rPr>
            </w:r>
            <w:r>
              <w:rPr>
                <w:noProof/>
                <w:webHidden/>
              </w:rPr>
              <w:fldChar w:fldCharType="separate"/>
            </w:r>
            <w:r w:rsidR="009B6ADE">
              <w:rPr>
                <w:noProof/>
                <w:webHidden/>
              </w:rPr>
              <w:t>12</w:t>
            </w:r>
            <w:r>
              <w:rPr>
                <w:noProof/>
                <w:webHidden/>
              </w:rPr>
              <w:fldChar w:fldCharType="end"/>
            </w:r>
          </w:hyperlink>
        </w:p>
        <w:p w:rsidR="003F5AFD" w:rsidRDefault="00CC66CB">
          <w:pPr>
            <w:pStyle w:val="TOC3"/>
            <w:tabs>
              <w:tab w:val="right" w:leader="dot" w:pos="9346"/>
            </w:tabs>
            <w:rPr>
              <w:noProof/>
            </w:rPr>
          </w:pPr>
          <w:hyperlink w:anchor="_Toc323803654" w:history="1">
            <w:r w:rsidR="003F5AFD" w:rsidRPr="008F66D4">
              <w:rPr>
                <w:rStyle w:val="Hyperlink"/>
                <w:noProof/>
              </w:rPr>
              <w:t>1.4.3 Классификация объективов по обобщенным характеристикам</w:t>
            </w:r>
            <w:r w:rsidR="003F5AFD">
              <w:rPr>
                <w:noProof/>
                <w:webHidden/>
              </w:rPr>
              <w:tab/>
            </w:r>
            <w:r>
              <w:rPr>
                <w:noProof/>
                <w:webHidden/>
              </w:rPr>
              <w:fldChar w:fldCharType="begin"/>
            </w:r>
            <w:r w:rsidR="003F5AFD">
              <w:rPr>
                <w:noProof/>
                <w:webHidden/>
              </w:rPr>
              <w:instrText xml:space="preserve"> PAGEREF _Toc323803654 \h </w:instrText>
            </w:r>
            <w:r>
              <w:rPr>
                <w:noProof/>
                <w:webHidden/>
              </w:rPr>
            </w:r>
            <w:r>
              <w:rPr>
                <w:noProof/>
                <w:webHidden/>
              </w:rPr>
              <w:fldChar w:fldCharType="separate"/>
            </w:r>
            <w:r w:rsidR="009B6ADE">
              <w:rPr>
                <w:noProof/>
                <w:webHidden/>
              </w:rPr>
              <w:t>14</w:t>
            </w:r>
            <w:r>
              <w:rPr>
                <w:noProof/>
                <w:webHidden/>
              </w:rPr>
              <w:fldChar w:fldCharType="end"/>
            </w:r>
          </w:hyperlink>
        </w:p>
        <w:p w:rsidR="003F5AFD" w:rsidRDefault="00CC66CB">
          <w:pPr>
            <w:pStyle w:val="TOC2"/>
            <w:tabs>
              <w:tab w:val="right" w:leader="dot" w:pos="9346"/>
            </w:tabs>
            <w:rPr>
              <w:noProof/>
            </w:rPr>
          </w:pPr>
          <w:hyperlink w:anchor="_Toc323803655" w:history="1">
            <w:r w:rsidR="003F5AFD" w:rsidRPr="008F66D4">
              <w:rPr>
                <w:rStyle w:val="Hyperlink"/>
                <w:noProof/>
              </w:rPr>
              <w:t>1.5 Функциональные типы оптических элементов</w:t>
            </w:r>
            <w:r w:rsidR="003F5AFD">
              <w:rPr>
                <w:noProof/>
                <w:webHidden/>
              </w:rPr>
              <w:tab/>
            </w:r>
            <w:r>
              <w:rPr>
                <w:noProof/>
                <w:webHidden/>
              </w:rPr>
              <w:fldChar w:fldCharType="begin"/>
            </w:r>
            <w:r w:rsidR="003F5AFD">
              <w:rPr>
                <w:noProof/>
                <w:webHidden/>
              </w:rPr>
              <w:instrText xml:space="preserve"> PAGEREF _Toc323803655 \h </w:instrText>
            </w:r>
            <w:r>
              <w:rPr>
                <w:noProof/>
                <w:webHidden/>
              </w:rPr>
            </w:r>
            <w:r>
              <w:rPr>
                <w:noProof/>
                <w:webHidden/>
              </w:rPr>
              <w:fldChar w:fldCharType="separate"/>
            </w:r>
            <w:r w:rsidR="009B6ADE">
              <w:rPr>
                <w:noProof/>
                <w:webHidden/>
              </w:rPr>
              <w:t>15</w:t>
            </w:r>
            <w:r>
              <w:rPr>
                <w:noProof/>
                <w:webHidden/>
              </w:rPr>
              <w:fldChar w:fldCharType="end"/>
            </w:r>
          </w:hyperlink>
        </w:p>
        <w:p w:rsidR="003F5AFD" w:rsidRDefault="00CC66CB">
          <w:pPr>
            <w:pStyle w:val="TOC2"/>
            <w:tabs>
              <w:tab w:val="right" w:leader="dot" w:pos="9346"/>
            </w:tabs>
            <w:rPr>
              <w:noProof/>
            </w:rPr>
          </w:pPr>
          <w:hyperlink w:anchor="_Toc323803656" w:history="1">
            <w:r w:rsidR="003F5AFD" w:rsidRPr="008F66D4">
              <w:rPr>
                <w:rStyle w:val="Hyperlink"/>
                <w:noProof/>
              </w:rPr>
              <w:t>1.6 Типы оптических поверхностей</w:t>
            </w:r>
            <w:r w:rsidR="003F5AFD">
              <w:rPr>
                <w:noProof/>
                <w:webHidden/>
              </w:rPr>
              <w:tab/>
            </w:r>
            <w:r>
              <w:rPr>
                <w:noProof/>
                <w:webHidden/>
              </w:rPr>
              <w:fldChar w:fldCharType="begin"/>
            </w:r>
            <w:r w:rsidR="003F5AFD">
              <w:rPr>
                <w:noProof/>
                <w:webHidden/>
              </w:rPr>
              <w:instrText xml:space="preserve"> PAGEREF _Toc323803656 \h </w:instrText>
            </w:r>
            <w:r>
              <w:rPr>
                <w:noProof/>
                <w:webHidden/>
              </w:rPr>
            </w:r>
            <w:r>
              <w:rPr>
                <w:noProof/>
                <w:webHidden/>
              </w:rPr>
              <w:fldChar w:fldCharType="separate"/>
            </w:r>
            <w:r w:rsidR="009B6ADE">
              <w:rPr>
                <w:noProof/>
                <w:webHidden/>
              </w:rPr>
              <w:t>16</w:t>
            </w:r>
            <w:r>
              <w:rPr>
                <w:noProof/>
                <w:webHidden/>
              </w:rPr>
              <w:fldChar w:fldCharType="end"/>
            </w:r>
          </w:hyperlink>
        </w:p>
        <w:p w:rsidR="003F5AFD" w:rsidRDefault="00CC66CB">
          <w:pPr>
            <w:pStyle w:val="TOC2"/>
            <w:tabs>
              <w:tab w:val="right" w:leader="dot" w:pos="9346"/>
            </w:tabs>
            <w:rPr>
              <w:noProof/>
            </w:rPr>
          </w:pPr>
          <w:hyperlink w:anchor="_Toc323803657" w:history="1">
            <w:r w:rsidR="003F5AFD" w:rsidRPr="008F66D4">
              <w:rPr>
                <w:rStyle w:val="Hyperlink"/>
                <w:noProof/>
              </w:rPr>
              <w:t>1.7 Обозначение оптических элементов</w:t>
            </w:r>
            <w:r w:rsidR="003F5AFD">
              <w:rPr>
                <w:noProof/>
                <w:webHidden/>
              </w:rPr>
              <w:tab/>
            </w:r>
            <w:r>
              <w:rPr>
                <w:noProof/>
                <w:webHidden/>
              </w:rPr>
              <w:fldChar w:fldCharType="begin"/>
            </w:r>
            <w:r w:rsidR="003F5AFD">
              <w:rPr>
                <w:noProof/>
                <w:webHidden/>
              </w:rPr>
              <w:instrText xml:space="preserve"> PAGEREF _Toc323803657 \h </w:instrText>
            </w:r>
            <w:r>
              <w:rPr>
                <w:noProof/>
                <w:webHidden/>
              </w:rPr>
            </w:r>
            <w:r>
              <w:rPr>
                <w:noProof/>
                <w:webHidden/>
              </w:rPr>
              <w:fldChar w:fldCharType="separate"/>
            </w:r>
            <w:r w:rsidR="009B6ADE">
              <w:rPr>
                <w:noProof/>
                <w:webHidden/>
              </w:rPr>
              <w:t>17</w:t>
            </w:r>
            <w:r>
              <w:rPr>
                <w:noProof/>
                <w:webHidden/>
              </w:rPr>
              <w:fldChar w:fldCharType="end"/>
            </w:r>
          </w:hyperlink>
        </w:p>
        <w:p w:rsidR="003F5AFD" w:rsidRDefault="00CC66CB">
          <w:pPr>
            <w:pStyle w:val="TOC2"/>
            <w:tabs>
              <w:tab w:val="right" w:leader="dot" w:pos="9346"/>
            </w:tabs>
            <w:rPr>
              <w:noProof/>
            </w:rPr>
          </w:pPr>
          <w:hyperlink w:anchor="_Toc323803658" w:history="1">
            <w:r w:rsidR="003F5AFD" w:rsidRPr="008F66D4">
              <w:rPr>
                <w:rStyle w:val="Hyperlink"/>
                <w:noProof/>
              </w:rPr>
              <w:t>1.8 Обзор аналогов</w:t>
            </w:r>
            <w:r w:rsidR="003F5AFD">
              <w:rPr>
                <w:noProof/>
                <w:webHidden/>
              </w:rPr>
              <w:tab/>
            </w:r>
            <w:r>
              <w:rPr>
                <w:noProof/>
                <w:webHidden/>
              </w:rPr>
              <w:fldChar w:fldCharType="begin"/>
            </w:r>
            <w:r w:rsidR="003F5AFD">
              <w:rPr>
                <w:noProof/>
                <w:webHidden/>
              </w:rPr>
              <w:instrText xml:space="preserve"> PAGEREF _Toc323803658 \h </w:instrText>
            </w:r>
            <w:r>
              <w:rPr>
                <w:noProof/>
                <w:webHidden/>
              </w:rPr>
            </w:r>
            <w:r>
              <w:rPr>
                <w:noProof/>
                <w:webHidden/>
              </w:rPr>
              <w:fldChar w:fldCharType="separate"/>
            </w:r>
            <w:r w:rsidR="009B6ADE">
              <w:rPr>
                <w:noProof/>
                <w:webHidden/>
              </w:rPr>
              <w:t>18</w:t>
            </w:r>
            <w:r>
              <w:rPr>
                <w:noProof/>
                <w:webHidden/>
              </w:rPr>
              <w:fldChar w:fldCharType="end"/>
            </w:r>
          </w:hyperlink>
        </w:p>
        <w:p w:rsidR="003F5AFD" w:rsidRDefault="00CC66CB">
          <w:pPr>
            <w:pStyle w:val="TOC2"/>
            <w:tabs>
              <w:tab w:val="right" w:leader="dot" w:pos="9346"/>
            </w:tabs>
            <w:rPr>
              <w:noProof/>
            </w:rPr>
          </w:pPr>
          <w:hyperlink w:anchor="_Toc323803659" w:history="1">
            <w:r w:rsidR="003F5AFD" w:rsidRPr="008F66D4">
              <w:rPr>
                <w:rStyle w:val="Hyperlink"/>
                <w:noProof/>
              </w:rPr>
              <w:t>1.9 Постановка задачи</w:t>
            </w:r>
            <w:r w:rsidR="003F5AFD">
              <w:rPr>
                <w:noProof/>
                <w:webHidden/>
              </w:rPr>
              <w:tab/>
            </w:r>
            <w:r>
              <w:rPr>
                <w:noProof/>
                <w:webHidden/>
              </w:rPr>
              <w:fldChar w:fldCharType="begin"/>
            </w:r>
            <w:r w:rsidR="003F5AFD">
              <w:rPr>
                <w:noProof/>
                <w:webHidden/>
              </w:rPr>
              <w:instrText xml:space="preserve"> PAGEREF _Toc323803659 \h </w:instrText>
            </w:r>
            <w:r>
              <w:rPr>
                <w:noProof/>
                <w:webHidden/>
              </w:rPr>
            </w:r>
            <w:r>
              <w:rPr>
                <w:noProof/>
                <w:webHidden/>
              </w:rPr>
              <w:fldChar w:fldCharType="separate"/>
            </w:r>
            <w:r w:rsidR="009B6ADE">
              <w:rPr>
                <w:noProof/>
                <w:webHidden/>
              </w:rPr>
              <w:t>19</w:t>
            </w:r>
            <w:r>
              <w:rPr>
                <w:noProof/>
                <w:webHidden/>
              </w:rPr>
              <w:fldChar w:fldCharType="end"/>
            </w:r>
          </w:hyperlink>
        </w:p>
        <w:p w:rsidR="003F5AFD" w:rsidRDefault="00CC66CB">
          <w:pPr>
            <w:pStyle w:val="TOC3"/>
            <w:tabs>
              <w:tab w:val="right" w:leader="dot" w:pos="9346"/>
            </w:tabs>
            <w:rPr>
              <w:noProof/>
            </w:rPr>
          </w:pPr>
          <w:hyperlink w:anchor="_Toc323803660" w:history="1">
            <w:r w:rsidR="003F5AFD" w:rsidRPr="008F66D4">
              <w:rPr>
                <w:rStyle w:val="Hyperlink"/>
                <w:noProof/>
                <w:lang w:val="ru-RU"/>
              </w:rPr>
              <w:t>1.9.1 Функциональные требования</w:t>
            </w:r>
            <w:r w:rsidR="003F5AFD">
              <w:rPr>
                <w:noProof/>
                <w:webHidden/>
              </w:rPr>
              <w:tab/>
            </w:r>
            <w:r>
              <w:rPr>
                <w:noProof/>
                <w:webHidden/>
              </w:rPr>
              <w:fldChar w:fldCharType="begin"/>
            </w:r>
            <w:r w:rsidR="003F5AFD">
              <w:rPr>
                <w:noProof/>
                <w:webHidden/>
              </w:rPr>
              <w:instrText xml:space="preserve"> PAGEREF _Toc323803660 \h </w:instrText>
            </w:r>
            <w:r>
              <w:rPr>
                <w:noProof/>
                <w:webHidden/>
              </w:rPr>
            </w:r>
            <w:r>
              <w:rPr>
                <w:noProof/>
                <w:webHidden/>
              </w:rPr>
              <w:fldChar w:fldCharType="separate"/>
            </w:r>
            <w:r w:rsidR="009B6ADE">
              <w:rPr>
                <w:noProof/>
                <w:webHidden/>
              </w:rPr>
              <w:t>19</w:t>
            </w:r>
            <w:r>
              <w:rPr>
                <w:noProof/>
                <w:webHidden/>
              </w:rPr>
              <w:fldChar w:fldCharType="end"/>
            </w:r>
          </w:hyperlink>
        </w:p>
        <w:p w:rsidR="003F5AFD" w:rsidRDefault="00CC66CB">
          <w:pPr>
            <w:pStyle w:val="TOC3"/>
            <w:tabs>
              <w:tab w:val="right" w:leader="dot" w:pos="9346"/>
            </w:tabs>
            <w:rPr>
              <w:noProof/>
            </w:rPr>
          </w:pPr>
          <w:hyperlink w:anchor="_Toc323803661" w:history="1">
            <w:r w:rsidR="003F5AFD" w:rsidRPr="008F66D4">
              <w:rPr>
                <w:rStyle w:val="Hyperlink"/>
                <w:noProof/>
                <w:lang w:val="ru-RU"/>
              </w:rPr>
              <w:t>1.9.1 Требования к архитектуре</w:t>
            </w:r>
            <w:r w:rsidR="003F5AFD">
              <w:rPr>
                <w:noProof/>
                <w:webHidden/>
              </w:rPr>
              <w:tab/>
            </w:r>
            <w:r>
              <w:rPr>
                <w:noProof/>
                <w:webHidden/>
              </w:rPr>
              <w:fldChar w:fldCharType="begin"/>
            </w:r>
            <w:r w:rsidR="003F5AFD">
              <w:rPr>
                <w:noProof/>
                <w:webHidden/>
              </w:rPr>
              <w:instrText xml:space="preserve"> PAGEREF _Toc323803661 \h </w:instrText>
            </w:r>
            <w:r>
              <w:rPr>
                <w:noProof/>
                <w:webHidden/>
              </w:rPr>
            </w:r>
            <w:r>
              <w:rPr>
                <w:noProof/>
                <w:webHidden/>
              </w:rPr>
              <w:fldChar w:fldCharType="separate"/>
            </w:r>
            <w:r w:rsidR="009B6ADE">
              <w:rPr>
                <w:noProof/>
                <w:webHidden/>
              </w:rPr>
              <w:t>19</w:t>
            </w:r>
            <w:r>
              <w:rPr>
                <w:noProof/>
                <w:webHidden/>
              </w:rPr>
              <w:fldChar w:fldCharType="end"/>
            </w:r>
          </w:hyperlink>
        </w:p>
        <w:p w:rsidR="000B1285" w:rsidRPr="00D7659E" w:rsidRDefault="00CC66CB" w:rsidP="003F5AFD">
          <w:r>
            <w:fldChar w:fldCharType="end"/>
          </w:r>
        </w:p>
      </w:sdtContent>
    </w:sdt>
    <w:p w:rsidR="005D04B1" w:rsidRPr="005D04B1" w:rsidRDefault="005D04B1" w:rsidP="000B1285">
      <w:pPr>
        <w:pStyle w:val="Heading1"/>
        <w:rPr>
          <w:sz w:val="48"/>
        </w:rPr>
      </w:pPr>
      <w:bookmarkStart w:id="0" w:name="_Toc323803642"/>
      <w:r w:rsidRPr="005D04B1">
        <w:lastRenderedPageBreak/>
        <w:t>Введение</w:t>
      </w:r>
      <w:bookmarkEnd w:id="0"/>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[1]</w:t>
      </w:r>
      <w:r w:rsidR="00CC66CB" w:rsidRPr="005D04B1">
        <w:rPr>
          <w:szCs w:val="24"/>
        </w:rPr>
        <w:fldChar w:fldCharType="end"/>
      </w:r>
      <w:r w:rsidRPr="005D04B1">
        <w:rPr>
          <w:lang w:val="ru-RU"/>
        </w:rPr>
        <w:t xml:space="preserve"> и её развития в работах И.Л.Лившиц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[2]</w:t>
      </w:r>
      <w:r w:rsidR="00CC66CB" w:rsidRPr="005D04B1">
        <w:rPr>
          <w:szCs w:val="24"/>
        </w:rPr>
        <w:fldChar w:fldCharType="end"/>
      </w:r>
      <w:hyperlink r:id="rId8"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0B1285" w:rsidRPr="000B1285" w:rsidRDefault="000B1285" w:rsidP="000B1285">
      <w:pPr>
        <w:pStyle w:val="Heading1"/>
      </w:pPr>
      <w:bookmarkStart w:id="1" w:name="_Toc323803643"/>
      <w:r w:rsidRPr="000B1285">
        <w:t>Глава 1 Описание предметной области</w:t>
      </w:r>
      <w:bookmarkEnd w:id="1"/>
    </w:p>
    <w:p w:rsidR="000B1285" w:rsidRPr="000B1285" w:rsidRDefault="000B1285" w:rsidP="000B1285">
      <w:pPr>
        <w:pStyle w:val="Heading2"/>
      </w:pPr>
      <w:bookmarkStart w:id="2" w:name="_Toc323803644"/>
      <w:r w:rsidRPr="000B1285">
        <w:t>1.1 Проблемы и задачи экспертных систем</w:t>
      </w:r>
      <w:bookmarkEnd w:id="2"/>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lastRenderedPageBreak/>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Человек-эксперт знает границы своих знаний и может изменить свою рекомендацию, когда проблема требует 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B1285">
      <w:pPr>
        <w:pStyle w:val="Heading2"/>
      </w:pPr>
      <w:bookmarkStart w:id="3" w:name="_Toc323803645"/>
      <w:r w:rsidRPr="000B1285">
        <w:t>1.2 Особенности разработки ЭС</w:t>
      </w:r>
      <w:bookmarkEnd w:id="3"/>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lang w:val="ru-RU"/>
        </w:rPr>
        <w:t>.</w:t>
      </w:r>
    </w:p>
    <w:p w:rsidR="000B1285" w:rsidRPr="000B1285" w:rsidRDefault="000B1285" w:rsidP="00E31B7B">
      <w:pPr>
        <w:rPr>
          <w:lang w:val="ru-RU"/>
        </w:rPr>
      </w:pPr>
      <w:r w:rsidRPr="000B1285">
        <w:rPr>
          <w:lang w:val="ru-RU"/>
        </w:rPr>
        <w:t xml:space="preserve">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w:t>
      </w:r>
      <w:r w:rsidRPr="000B1285">
        <w:rPr>
          <w:lang w:val="ru-RU"/>
        </w:rPr>
        <w:lastRenderedPageBreak/>
        <w:t>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3F5AFD">
      <w:pPr>
        <w:pStyle w:val="Heading3"/>
      </w:pPr>
      <w:bookmarkStart w:id="4" w:name="_Toc323803646"/>
      <w:r w:rsidRPr="003F5AFD">
        <w:t>1.2.1 Структура ЭС</w:t>
      </w:r>
      <w:bookmarkEnd w:id="4"/>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9B6ADE">
        <w:rPr>
          <w:lang w:val="ru-RU"/>
        </w:rPr>
        <w:t>их основных блоков (рисунок 1.</w:t>
      </w:r>
      <w:r w:rsidRPr="000B1285">
        <w:rPr>
          <w:lang w:val="ru-RU"/>
        </w:rPr>
        <w:t>1):</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0B1285" w:rsidRPr="000B1285" w:rsidRDefault="000B1285" w:rsidP="00BB1657">
      <w:pPr>
        <w:rPr>
          <w:rFonts w:ascii="Arial" w:hAnsi="Arial" w:cs="Arial"/>
          <w:sz w:val="20"/>
          <w:szCs w:val="20"/>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265"/>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9" cstate="print"/>
                    <a:srcRect/>
                    <a:stretch>
                      <a:fillRect/>
                    </a:stretch>
                  </pic:blipFill>
                  <pic:spPr bwMode="auto">
                    <a:xfrm>
                      <a:off x="0" y="0"/>
                      <a:ext cx="4304665" cy="3390265"/>
                    </a:xfrm>
                    <a:prstGeom prst="rect">
                      <a:avLst/>
                    </a:prstGeom>
                    <a:noFill/>
                    <a:ln w="9525">
                      <a:noFill/>
                      <a:miter lim="800000"/>
                      <a:headEnd/>
                      <a:tailEnd/>
                    </a:ln>
                  </pic:spPr>
                </pic:pic>
              </a:graphicData>
            </a:graphic>
          </wp:inline>
        </w:drawing>
      </w:r>
    </w:p>
    <w:p w:rsidR="000B1285" w:rsidRPr="000B1285" w:rsidRDefault="009B6ADE" w:rsidP="00E31B7B">
      <w:pPr>
        <w:pStyle w:val="Title"/>
      </w:pPr>
      <w:r>
        <w:t>Рисунок 1.</w:t>
      </w:r>
      <w:r w:rsidR="000B1285" w:rsidRPr="000B1285">
        <w:t>1 -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3F5AFD">
      <w:pPr>
        <w:pStyle w:val="Heading3"/>
      </w:pPr>
      <w:bookmarkStart w:id="5" w:name="_Toc323803647"/>
      <w:r w:rsidRPr="000B1285">
        <w:t>1.2.2 Представление знаний и логический вывод</w:t>
      </w:r>
      <w:bookmarkEnd w:id="5"/>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0B1285" w:rsidRPr="00726496" w:rsidRDefault="000B1285" w:rsidP="00E31B7B">
      <w:pPr>
        <w:rPr>
          <w:lang w:val="ru-RU"/>
        </w:rPr>
      </w:pPr>
      <w:r w:rsidRPr="000B1285">
        <w:rPr>
          <w:lang w:val="ru-RU"/>
        </w:rPr>
        <w:lastRenderedPageBreak/>
        <w:t>Продукционные правила являются выражениями вида “</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 xml:space="preserve">” и экспертные системы основанные на 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t> </w:t>
      </w:r>
      <w:r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0B1285" w:rsidRDefault="000B1285" w:rsidP="00A342CB">
      <w:pPr>
        <w:spacing w:line="240" w:lineRule="auto"/>
        <w:ind w:left="709" w:firstLine="0"/>
        <w:rPr>
          <w:lang w:val="ru-RU"/>
        </w:rPr>
      </w:pPr>
      <w:r w:rsidRPr="000B1285">
        <w:rPr>
          <w:rFonts w:ascii="Courier New" w:hAnsi="Courier New" w:cs="Courier New"/>
          <w:b/>
          <w:bCs/>
          <w:sz w:val="18"/>
          <w:szCs w:val="18"/>
          <w:lang w:val="ru-RU"/>
        </w:rPr>
        <w:t>ЕСЛИ</w:t>
      </w:r>
      <w:r w:rsidRPr="000B1285">
        <w:rPr>
          <w:rFonts w:ascii="Courier New" w:hAnsi="Courier New" w:cs="Courier New"/>
          <w:sz w:val="18"/>
          <w:szCs w:val="18"/>
          <w:lang w:val="ru-RU"/>
        </w:rPr>
        <w:t xml:space="preserve"> </w:t>
      </w:r>
      <w:r w:rsidRPr="000B1285">
        <w:rPr>
          <w:rFonts w:ascii="Courier New" w:hAnsi="Courier New" w:cs="Courier New"/>
          <w:i/>
          <w:iCs/>
          <w:sz w:val="18"/>
          <w:szCs w:val="18"/>
          <w:lang w:val="ru-RU"/>
        </w:rPr>
        <w:t>оптическая система с вынесенным назад зрачком</w:t>
      </w:r>
      <w:r w:rsidR="009B6ADE" w:rsidRPr="009B6ADE">
        <w:rPr>
          <w:lang w:val="ru-RU"/>
        </w:rPr>
        <w:t xml:space="preserve"> </w:t>
      </w:r>
      <w:r w:rsidRPr="000B1285">
        <w:rPr>
          <w:rFonts w:ascii="Courier New" w:hAnsi="Courier New" w:cs="Courier New"/>
          <w:i/>
          <w:iCs/>
          <w:sz w:val="18"/>
          <w:szCs w:val="18"/>
          <w:lang w:val="ru-RU"/>
        </w:rPr>
        <w:t>и величиной заднего фокального отрезка, больше половины и меньше одного фокусного расстояния</w:t>
      </w:r>
    </w:p>
    <w:p w:rsidR="000B1285" w:rsidRPr="00726496" w:rsidRDefault="000B1285" w:rsidP="00A342CB">
      <w:pPr>
        <w:spacing w:line="240" w:lineRule="auto"/>
        <w:ind w:left="709" w:firstLine="0"/>
        <w:rPr>
          <w:lang w:val="ru-RU"/>
        </w:rPr>
      </w:pPr>
      <w:r w:rsidRPr="000B1285">
        <w:rPr>
          <w:rFonts w:ascii="Courier New" w:hAnsi="Courier New" w:cs="Courier New"/>
          <w:b/>
          <w:bCs/>
          <w:sz w:val="18"/>
          <w:szCs w:val="18"/>
          <w:lang w:val="ru-RU"/>
        </w:rPr>
        <w:t xml:space="preserve">ТО </w:t>
      </w:r>
      <w:r w:rsidRPr="000B1285">
        <w:rPr>
          <w:rFonts w:ascii="Courier New" w:hAnsi="Courier New" w:cs="Courier New"/>
          <w:i/>
          <w:iCs/>
          <w:sz w:val="18"/>
          <w:szCs w:val="18"/>
          <w:lang w:val="ru-RU"/>
        </w:rPr>
        <w:t xml:space="preserve">добавить в структурную схему базовый элемент, первая поверхность которого типа </w:t>
      </w:r>
      <w:r>
        <w:rPr>
          <w:rFonts w:ascii="Courier New" w:hAnsi="Courier New" w:cs="Courier New"/>
          <w:i/>
          <w:iCs/>
          <w:sz w:val="18"/>
          <w:szCs w:val="18"/>
        </w:rPr>
        <w:t>P</w:t>
      </w:r>
      <w:r w:rsidRPr="000B1285">
        <w:rPr>
          <w:rFonts w:ascii="Courier New" w:hAnsi="Courier New" w:cs="Courier New"/>
          <w:i/>
          <w:iCs/>
          <w:sz w:val="18"/>
          <w:szCs w:val="18"/>
          <w:lang w:val="ru-RU"/>
        </w:rPr>
        <w:t xml:space="preserve"> или лежит в 1-й зоне, а вторая - типа </w:t>
      </w:r>
      <w:r>
        <w:rPr>
          <w:rFonts w:ascii="Courier New" w:hAnsi="Courier New" w:cs="Courier New"/>
          <w:i/>
          <w:iCs/>
          <w:sz w:val="18"/>
          <w:szCs w:val="18"/>
        </w:rPr>
        <w:t>A</w:t>
      </w:r>
      <w:r w:rsidRPr="000B1285">
        <w:rPr>
          <w:rFonts w:ascii="Courier New" w:hAnsi="Courier New" w:cs="Courier New"/>
          <w:i/>
          <w:iCs/>
          <w:sz w:val="18"/>
          <w:szCs w:val="18"/>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3F5AFD">
      <w:pPr>
        <w:pStyle w:val="Heading3"/>
      </w:pPr>
      <w:bookmarkStart w:id="6" w:name="_Toc323803648"/>
      <w:r w:rsidRPr="000B1285">
        <w:lastRenderedPageBreak/>
        <w:t>1.2.3 Состав команды разработчиков ЭС</w:t>
      </w:r>
      <w:bookmarkEnd w:id="6"/>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D56985" w:rsidRDefault="000B1285" w:rsidP="00535D98">
      <w:pPr>
        <w:pStyle w:val="ListParagraph"/>
        <w:numPr>
          <w:ilvl w:val="0"/>
          <w:numId w:val="19"/>
        </w:numPr>
      </w:pPr>
      <w:r w:rsidRPr="00726496">
        <w:rPr>
          <w:lang w:val="ru-RU"/>
        </w:rPr>
        <w:t xml:space="preserve">инженер по знаниям — специалист по разработке ЭС (используемые им технологию </w:t>
      </w:r>
      <w:r w:rsidRPr="00D56985">
        <w:t>(</w:t>
      </w:r>
      <w:proofErr w:type="spellStart"/>
      <w:r w:rsidRPr="00D56985">
        <w:t>методы</w:t>
      </w:r>
      <w:proofErr w:type="spellEnd"/>
      <w:r w:rsidRPr="00D56985">
        <w:t xml:space="preserve">) </w:t>
      </w:r>
      <w:proofErr w:type="spellStart"/>
      <w:r w:rsidRPr="00D56985">
        <w:t>называют</w:t>
      </w:r>
      <w:proofErr w:type="spellEnd"/>
      <w:r w:rsidRPr="00D56985">
        <w:t xml:space="preserve"> </w:t>
      </w:r>
      <w:proofErr w:type="spellStart"/>
      <w:r w:rsidRPr="00D56985">
        <w:t>технологией</w:t>
      </w:r>
      <w:proofErr w:type="spellEnd"/>
      <w:r w:rsidRPr="00D56985">
        <w:t xml:space="preserve"> (</w:t>
      </w:r>
      <w:proofErr w:type="spellStart"/>
      <w:r w:rsidRPr="00D56985">
        <w:t>методами</w:t>
      </w:r>
      <w:proofErr w:type="spellEnd"/>
      <w:r w:rsidRPr="00D56985">
        <w:t xml:space="preserve">) </w:t>
      </w:r>
      <w:proofErr w:type="spellStart"/>
      <w:r w:rsidRPr="00D56985">
        <w:t>инженерии</w:t>
      </w:r>
      <w:proofErr w:type="spellEnd"/>
      <w:r w:rsidRPr="00D56985">
        <w:t xml:space="preserve"> </w:t>
      </w:r>
      <w:proofErr w:type="spellStart"/>
      <w:r w:rsidRPr="00D56985">
        <w:t>знаний</w:t>
      </w:r>
      <w:proofErr w:type="spellEnd"/>
      <w:r w:rsidRPr="00D56985">
        <w:t>),</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CC66CB"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CC66CB" w:rsidRPr="00D56985">
        <w:fldChar w:fldCharType="separate"/>
      </w:r>
      <w:r w:rsidRPr="00726496">
        <w:rPr>
          <w:lang w:val="ru-RU"/>
        </w:rPr>
        <w:t xml:space="preserve"> [1]</w:t>
      </w:r>
      <w:r w:rsidR="00CC66CB"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3F5AFD">
      <w:pPr>
        <w:pStyle w:val="Heading3"/>
      </w:pPr>
      <w:bookmarkStart w:id="7" w:name="_Toc323803649"/>
      <w:r w:rsidRPr="000B1285">
        <w:t>1.2.4 Этапы разработки ЭС</w:t>
      </w:r>
      <w:bookmarkEnd w:id="7"/>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color w:val="000000"/>
          <w:sz w:val="22"/>
          <w:lang w:val="ru-RU"/>
        </w:rPr>
        <w:t>:</w:t>
      </w:r>
    </w:p>
    <w:p w:rsidR="000B1285" w:rsidRPr="00726496" w:rsidRDefault="000B1285" w:rsidP="00D56985">
      <w:pPr>
        <w:rPr>
          <w:rFonts w:ascii="Arial" w:hAnsi="Arial" w:cs="Arial"/>
          <w:color w:val="000000"/>
          <w:sz w:val="20"/>
          <w:szCs w:val="20"/>
          <w:lang w:val="ru-RU"/>
        </w:rPr>
      </w:pPr>
      <w:r w:rsidRPr="00726496">
        <w:rPr>
          <w:color w:val="000000"/>
          <w:sz w:val="22"/>
          <w:lang w:val="ru-RU"/>
        </w:rPr>
        <w:t>идентификацию,</w:t>
      </w:r>
    </w:p>
    <w:p w:rsidR="000B1285" w:rsidRPr="00726496" w:rsidRDefault="000B1285" w:rsidP="00D56985">
      <w:pPr>
        <w:rPr>
          <w:rFonts w:ascii="Arial" w:hAnsi="Arial" w:cs="Arial"/>
          <w:color w:val="000000"/>
          <w:sz w:val="20"/>
          <w:szCs w:val="20"/>
          <w:lang w:val="ru-RU"/>
        </w:rPr>
      </w:pPr>
      <w:r w:rsidRPr="00726496">
        <w:rPr>
          <w:color w:val="000000"/>
          <w:sz w:val="22"/>
          <w:lang w:val="ru-RU"/>
        </w:rPr>
        <w:t>концептуализацию,</w:t>
      </w:r>
    </w:p>
    <w:p w:rsidR="000B1285" w:rsidRPr="00726496" w:rsidRDefault="000B1285" w:rsidP="00D56985">
      <w:pPr>
        <w:rPr>
          <w:rFonts w:ascii="Arial" w:hAnsi="Arial" w:cs="Arial"/>
          <w:color w:val="000000"/>
          <w:sz w:val="20"/>
          <w:szCs w:val="20"/>
          <w:lang w:val="ru-RU"/>
        </w:rPr>
      </w:pPr>
      <w:r w:rsidRPr="00726496">
        <w:rPr>
          <w:color w:val="000000"/>
          <w:sz w:val="22"/>
          <w:lang w:val="ru-RU"/>
        </w:rPr>
        <w:lastRenderedPageBreak/>
        <w:t>формализацию,</w:t>
      </w:r>
    </w:p>
    <w:p w:rsidR="000B1285" w:rsidRPr="00726496" w:rsidRDefault="000B1285" w:rsidP="00D56985">
      <w:pPr>
        <w:rPr>
          <w:rFonts w:ascii="Arial" w:hAnsi="Arial" w:cs="Arial"/>
          <w:color w:val="000000"/>
          <w:sz w:val="20"/>
          <w:szCs w:val="20"/>
          <w:lang w:val="ru-RU"/>
        </w:rPr>
      </w:pPr>
      <w:r w:rsidRPr="00726496">
        <w:rPr>
          <w:color w:val="000000"/>
          <w:sz w:val="22"/>
          <w:lang w:val="ru-RU"/>
        </w:rPr>
        <w:t>выполнение,</w:t>
      </w:r>
    </w:p>
    <w:p w:rsidR="000B1285" w:rsidRPr="00726496" w:rsidRDefault="000B1285" w:rsidP="00D56985">
      <w:pPr>
        <w:rPr>
          <w:rFonts w:ascii="Arial" w:hAnsi="Arial" w:cs="Arial"/>
          <w:color w:val="000000"/>
          <w:sz w:val="20"/>
          <w:szCs w:val="20"/>
          <w:lang w:val="ru-RU"/>
        </w:rPr>
      </w:pPr>
      <w:r w:rsidRPr="00726496">
        <w:rPr>
          <w:color w:val="000000"/>
          <w:sz w:val="22"/>
          <w:lang w:val="ru-RU"/>
        </w:rPr>
        <w:t>тестирование,</w:t>
      </w:r>
    </w:p>
    <w:p w:rsidR="000B1285" w:rsidRPr="00726496" w:rsidRDefault="000B1285" w:rsidP="00D56985">
      <w:pPr>
        <w:rPr>
          <w:rFonts w:ascii="Arial" w:hAnsi="Arial" w:cs="Arial"/>
          <w:color w:val="000000"/>
          <w:sz w:val="20"/>
          <w:szCs w:val="20"/>
          <w:lang w:val="ru-RU"/>
        </w:rPr>
      </w:pPr>
      <w:r w:rsidRPr="00726496">
        <w:rPr>
          <w:color w:val="000000"/>
          <w:sz w:val="22"/>
          <w:lang w:val="ru-RU"/>
        </w:rPr>
        <w:t>опытную эксплуатацию.</w:t>
      </w:r>
    </w:p>
    <w:p w:rsidR="000B1285" w:rsidRPr="00726496" w:rsidRDefault="000B1285" w:rsidP="00D56985">
      <w:pPr>
        <w:rPr>
          <w:rFonts w:cs="Times New Roman"/>
          <w:szCs w:val="24"/>
          <w:lang w:val="ru-RU"/>
        </w:rPr>
      </w:pPr>
    </w:p>
    <w:p w:rsidR="000B1285" w:rsidRPr="000B1285" w:rsidRDefault="000B1285" w:rsidP="00D56985">
      <w:pPr>
        <w:rPr>
          <w:lang w:val="ru-RU"/>
        </w:rPr>
      </w:pPr>
      <w:r w:rsidRPr="000B1285">
        <w:rPr>
          <w:color w:val="000000"/>
          <w:sz w:val="22"/>
          <w:lang w:val="ru-RU"/>
        </w:rPr>
        <w:t>На этапе идентификации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На этапе концептуализации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На этапе формализации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На этапе выполнения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В режиме консультации общение с ЭС осуществляет конечный пользователь, которого интересует результат и (или) способ его получения.</w:t>
      </w:r>
    </w:p>
    <w:p w:rsidR="000B1285" w:rsidRPr="000B1285" w:rsidRDefault="000B1285" w:rsidP="00D56985">
      <w:pPr>
        <w:rPr>
          <w:lang w:val="ru-RU"/>
        </w:rPr>
      </w:pPr>
      <w:r w:rsidRPr="000B1285">
        <w:rPr>
          <w:color w:val="000000"/>
          <w:sz w:val="22"/>
          <w:lang w:val="ru-RU"/>
        </w:rPr>
        <w:lastRenderedPageBreak/>
        <w:t>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0B1285" w:rsidRPr="000B1285" w:rsidRDefault="000B1285" w:rsidP="000B1285">
      <w:pPr>
        <w:pStyle w:val="Heading2"/>
      </w:pPr>
      <w:bookmarkStart w:id="8" w:name="_Toc323803650"/>
      <w:r w:rsidRPr="000B1285">
        <w:t>1.3 Проектирование оптических систем</w:t>
      </w:r>
      <w:bookmarkEnd w:id="8"/>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D56985">
      <w:pPr>
        <w:rPr>
          <w:lang w:val="ru-RU"/>
        </w:rPr>
      </w:pPr>
      <w:r w:rsidRPr="000B1285">
        <w:rPr>
          <w:lang w:val="ru-RU"/>
        </w:rPr>
        <w:t>Разработка любой оптической системы начинается с анализа технического задания - 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726496" w:rsidRDefault="000B1285" w:rsidP="00D56985">
      <w:pPr>
        <w:rPr>
          <w:rFonts w:ascii="Arial" w:hAnsi="Arial" w:cs="Arial"/>
          <w:sz w:val="20"/>
          <w:szCs w:val="20"/>
          <w:lang w:val="ru-RU"/>
        </w:rPr>
      </w:pPr>
      <w:r w:rsidRPr="00726496">
        <w:rPr>
          <w:lang w:val="ru-RU"/>
        </w:rPr>
        <w:t>анализ технического задания,</w:t>
      </w:r>
    </w:p>
    <w:p w:rsidR="000B1285" w:rsidRPr="00726496" w:rsidRDefault="000B1285" w:rsidP="00D56985">
      <w:pPr>
        <w:rPr>
          <w:rFonts w:ascii="Arial" w:hAnsi="Arial" w:cs="Arial"/>
          <w:sz w:val="20"/>
          <w:szCs w:val="20"/>
          <w:lang w:val="ru-RU"/>
        </w:rPr>
      </w:pPr>
      <w:r w:rsidRPr="00726496">
        <w:rPr>
          <w:lang w:val="ru-RU"/>
        </w:rPr>
        <w:t>структурный синтез,</w:t>
      </w:r>
    </w:p>
    <w:p w:rsidR="000B1285" w:rsidRPr="00726496" w:rsidRDefault="000B1285" w:rsidP="00D56985">
      <w:pPr>
        <w:rPr>
          <w:rFonts w:ascii="Arial" w:hAnsi="Arial" w:cs="Arial"/>
          <w:sz w:val="20"/>
          <w:szCs w:val="20"/>
          <w:lang w:val="ru-RU"/>
        </w:rPr>
      </w:pPr>
      <w:r w:rsidRPr="00726496">
        <w:rPr>
          <w:lang w:val="ru-RU"/>
        </w:rPr>
        <w:t>параметрический синтез,</w:t>
      </w:r>
    </w:p>
    <w:p w:rsidR="000B1285" w:rsidRPr="00726496" w:rsidRDefault="000B1285" w:rsidP="00D56985">
      <w:pPr>
        <w:rPr>
          <w:rFonts w:ascii="Arial" w:hAnsi="Arial" w:cs="Arial"/>
          <w:sz w:val="20"/>
          <w:szCs w:val="20"/>
          <w:lang w:val="ru-RU"/>
        </w:rPr>
      </w:pPr>
      <w:r w:rsidRPr="00726496">
        <w:rPr>
          <w:lang w:val="ru-RU"/>
        </w:rPr>
        <w:t>оптимизация параметров системы,</w:t>
      </w:r>
    </w:p>
    <w:p w:rsidR="000B1285" w:rsidRPr="00726496" w:rsidRDefault="000B1285" w:rsidP="00D56985">
      <w:pPr>
        <w:rPr>
          <w:rFonts w:ascii="Arial" w:hAnsi="Arial" w:cs="Arial"/>
          <w:sz w:val="20"/>
          <w:szCs w:val="20"/>
          <w:lang w:val="ru-RU"/>
        </w:rPr>
      </w:pPr>
      <w:r w:rsidRPr="00726496">
        <w:rPr>
          <w:lang w:val="ru-RU"/>
        </w:rPr>
        <w:t>анализ качества изображения системы.</w:t>
      </w:r>
    </w:p>
    <w:p w:rsidR="000B1285" w:rsidRPr="00726496" w:rsidRDefault="000B1285" w:rsidP="00D56985">
      <w:pPr>
        <w:rPr>
          <w:rFonts w:cs="Times New Roman"/>
          <w:szCs w:val="24"/>
          <w:lang w:val="ru-RU"/>
        </w:rPr>
      </w:pPr>
    </w:p>
    <w:p w:rsidR="000B1285" w:rsidRPr="000B1285" w:rsidRDefault="000B1285" w:rsidP="00D56985">
      <w:pPr>
        <w:rPr>
          <w:lang w:val="ru-RU"/>
        </w:rPr>
      </w:pPr>
      <w:r w:rsidRPr="000B1285">
        <w:rPr>
          <w:lang w:val="ru-RU"/>
        </w:rPr>
        <w:lastRenderedPageBreak/>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r>
        <w:rPr>
          <w:noProof/>
        </w:rPr>
        <w:drawing>
          <wp:inline distT="0" distB="0" distL="0" distR="0">
            <wp:extent cx="2898775" cy="4468495"/>
            <wp:effectExtent l="19050" t="0" r="0" b="0"/>
            <wp:docPr id="2"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0" cstate="print"/>
                    <a:srcRect/>
                    <a:stretch>
                      <a:fillRect/>
                    </a:stretch>
                  </pic:blipFill>
                  <pic:spPr bwMode="auto">
                    <a:xfrm>
                      <a:off x="0" y="0"/>
                      <a:ext cx="2896678" cy="4468483"/>
                    </a:xfrm>
                    <a:prstGeom prst="rect">
                      <a:avLst/>
                    </a:prstGeom>
                    <a:noFill/>
                    <a:ln w="9525">
                      <a:noFill/>
                      <a:miter lim="800000"/>
                      <a:headEnd/>
                      <a:tailEnd/>
                    </a:ln>
                  </pic:spPr>
                </pic:pic>
              </a:graphicData>
            </a:graphic>
          </wp:inline>
        </w:drawing>
      </w:r>
    </w:p>
    <w:p w:rsidR="000B1285" w:rsidRPr="000B1285" w:rsidRDefault="000B1285" w:rsidP="000B1285">
      <w:pPr>
        <w:pStyle w:val="NormalWeb"/>
        <w:spacing w:before="0" w:beforeAutospacing="0" w:after="0" w:afterAutospacing="0"/>
        <w:ind w:firstLine="260"/>
        <w:jc w:val="center"/>
        <w:rPr>
          <w:lang w:val="ru-RU"/>
        </w:rPr>
      </w:pPr>
      <w:r w:rsidRPr="000B1285">
        <w:rPr>
          <w:color w:val="000000"/>
          <w:sz w:val="18"/>
          <w:szCs w:val="18"/>
          <w:lang w:val="ru-RU"/>
        </w:rPr>
        <w:t>Рисунок 1.1.1 - Основные этапы проектирования оптической схемы</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60"/>
        <w:jc w:val="both"/>
        <w:rPr>
          <w:lang w:val="ru-RU"/>
        </w:rPr>
      </w:pPr>
      <w:r w:rsidRPr="000B1285">
        <w:rPr>
          <w:color w:val="000000"/>
          <w:sz w:val="22"/>
          <w:szCs w:val="22"/>
          <w:lang w:val="ru-RU"/>
        </w:rPr>
        <w:t>Из рисунка 1.1.1 видно, что определены два этапа синтеза ОС:</w:t>
      </w:r>
    </w:p>
    <w:p w:rsidR="000B1285" w:rsidRPr="000B1285" w:rsidRDefault="000B1285" w:rsidP="000B1285">
      <w:pPr>
        <w:pStyle w:val="NormalWeb"/>
        <w:numPr>
          <w:ilvl w:val="0"/>
          <w:numId w:val="7"/>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0B1285" w:rsidRDefault="000B1285" w:rsidP="000B1285">
      <w:pPr>
        <w:pStyle w:val="NormalWeb"/>
        <w:numPr>
          <w:ilvl w:val="0"/>
          <w:numId w:val="7"/>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0B1285">
      <w:pPr>
        <w:rPr>
          <w:rFonts w:cs="Times New Roman"/>
          <w:szCs w:val="24"/>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 xml:space="preserve">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w:t>
      </w:r>
      <w:r w:rsidRPr="000B1285">
        <w:rPr>
          <w:color w:val="000000"/>
          <w:sz w:val="22"/>
          <w:szCs w:val="22"/>
          <w:lang w:val="ru-RU"/>
        </w:rPr>
        <w:lastRenderedPageBreak/>
        <w:t>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60"/>
        <w:jc w:val="both"/>
        <w:rPr>
          <w:lang w:val="ru-RU"/>
        </w:rPr>
      </w:pPr>
      <w:r w:rsidRPr="000B1285">
        <w:rPr>
          <w:color w:val="000000"/>
          <w:sz w:val="22"/>
          <w:szCs w:val="22"/>
          <w:lang w:val="ru-RU"/>
        </w:rPr>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B1285">
      <w:pPr>
        <w:pStyle w:val="Heading2"/>
      </w:pPr>
      <w:bookmarkStart w:id="9" w:name="_Toc323803651"/>
      <w:r w:rsidRPr="000B1285">
        <w:t>1.4 Классификация оптических систем</w:t>
      </w:r>
      <w:bookmarkEnd w:id="9"/>
    </w:p>
    <w:p w:rsidR="000B1285" w:rsidRPr="000B1285" w:rsidRDefault="000B1285" w:rsidP="003F5AFD">
      <w:pPr>
        <w:pStyle w:val="Heading3"/>
      </w:pPr>
      <w:bookmarkStart w:id="10" w:name="_Toc323803652"/>
      <w:r w:rsidRPr="000B1285">
        <w:t>1.4.1 Общая классификация ОС</w:t>
      </w:r>
      <w:bookmarkEnd w:id="10"/>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Существует несколько видов классификации оптических систем, одна из них это общая классификация ОС по расположению объекта и изображения (таблица 1.2.1).</w:t>
      </w:r>
    </w:p>
    <w:p w:rsidR="000B1285" w:rsidRPr="000B1285" w:rsidRDefault="000B1285" w:rsidP="000B1285">
      <w:pPr>
        <w:rPr>
          <w:lang w:val="ru-RU"/>
        </w:rPr>
      </w:pPr>
      <w:r w:rsidRPr="000B1285">
        <w:rPr>
          <w:lang w:val="ru-RU"/>
        </w:rPr>
        <w:br/>
      </w:r>
      <w:r w:rsidRPr="000B1285">
        <w:rPr>
          <w:color w:val="000000"/>
          <w:sz w:val="18"/>
          <w:szCs w:val="18"/>
          <w:lang w:val="ru-RU"/>
        </w:rPr>
        <w:t>1.2.1 Общая классификация ОС по расположению объекта и изображения.</w:t>
      </w:r>
    </w:p>
    <w:tbl>
      <w:tblPr>
        <w:tblW w:w="0" w:type="auto"/>
        <w:tblCellMar>
          <w:top w:w="15" w:type="dxa"/>
          <w:left w:w="15" w:type="dxa"/>
          <w:bottom w:w="15" w:type="dxa"/>
          <w:right w:w="15" w:type="dxa"/>
        </w:tblCellMar>
        <w:tblLook w:val="04A0"/>
      </w:tblPr>
      <w:tblGrid>
        <w:gridCol w:w="3140"/>
        <w:gridCol w:w="2768"/>
      </w:tblGrid>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b/>
                <w:bCs/>
                <w:color w:val="000000"/>
                <w:sz w:val="22"/>
                <w:szCs w:val="22"/>
              </w:rPr>
              <w:t>Условное</w:t>
            </w:r>
            <w:proofErr w:type="spellEnd"/>
            <w:r>
              <w:rPr>
                <w:b/>
                <w:bCs/>
                <w:color w:val="000000"/>
                <w:sz w:val="22"/>
                <w:szCs w:val="22"/>
              </w:rPr>
              <w:t xml:space="preserve"> </w:t>
            </w:r>
            <w:proofErr w:type="spellStart"/>
            <w:r>
              <w:rPr>
                <w:b/>
                <w:bCs/>
                <w:color w:val="000000"/>
                <w:sz w:val="22"/>
                <w:szCs w:val="22"/>
              </w:rPr>
              <w:t>обозначение</w:t>
            </w:r>
            <w:proofErr w:type="spellEnd"/>
            <w:r>
              <w:rPr>
                <w:b/>
                <w:bCs/>
                <w:color w:val="000000"/>
                <w:sz w:val="22"/>
                <w:szCs w:val="22"/>
              </w:rPr>
              <w:t xml:space="preserve"> </w:t>
            </w:r>
            <w:proofErr w:type="spellStart"/>
            <w:r>
              <w:rPr>
                <w:b/>
                <w:bCs/>
                <w:color w:val="000000"/>
                <w:sz w:val="22"/>
                <w:szCs w:val="22"/>
              </w:rPr>
              <w:t>класса</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b/>
                <w:bCs/>
                <w:color w:val="000000"/>
                <w:sz w:val="22"/>
                <w:szCs w:val="22"/>
              </w:rPr>
              <w:t>Наименование</w:t>
            </w:r>
            <w:proofErr w:type="spellEnd"/>
            <w:r>
              <w:rPr>
                <w:b/>
                <w:bCs/>
                <w:color w:val="000000"/>
                <w:sz w:val="22"/>
                <w:szCs w:val="22"/>
              </w:rPr>
              <w:t xml:space="preserve"> </w:t>
            </w:r>
            <w:proofErr w:type="spellStart"/>
            <w:r>
              <w:rPr>
                <w:b/>
                <w:bCs/>
                <w:color w:val="000000"/>
                <w:sz w:val="22"/>
                <w:szCs w:val="22"/>
              </w:rPr>
              <w:t>класса</w:t>
            </w:r>
            <w:proofErr w:type="spellEnd"/>
            <w:r>
              <w:rPr>
                <w:b/>
                <w:bCs/>
                <w:color w:val="000000"/>
                <w:sz w:val="22"/>
                <w:szCs w:val="22"/>
              </w:rPr>
              <w:t xml:space="preserve"> ОС</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r>
              <w:rPr>
                <w:color w:val="000000"/>
                <w:sz w:val="22"/>
                <w:szCs w:val="22"/>
              </w:rPr>
              <w:t>00</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color w:val="000000"/>
                <w:sz w:val="22"/>
                <w:szCs w:val="22"/>
              </w:rPr>
              <w:t>Телескопическая</w:t>
            </w:r>
            <w:proofErr w:type="spellEnd"/>
            <w:r>
              <w:rPr>
                <w:color w:val="000000"/>
                <w:sz w:val="22"/>
                <w:szCs w:val="22"/>
              </w:rPr>
              <w:t xml:space="preserve"> </w:t>
            </w:r>
            <w:proofErr w:type="spellStart"/>
            <w:r>
              <w:rPr>
                <w:color w:val="000000"/>
                <w:sz w:val="22"/>
                <w:szCs w:val="22"/>
              </w:rPr>
              <w:t>система</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r>
              <w:rPr>
                <w:color w:val="000000"/>
                <w:sz w:val="22"/>
                <w:szCs w:val="22"/>
              </w:rPr>
              <w:t>01</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color w:val="000000"/>
                <w:sz w:val="22"/>
                <w:szCs w:val="22"/>
              </w:rPr>
              <w:t>Фотообъектив</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r>
              <w:rPr>
                <w:color w:val="000000"/>
                <w:sz w:val="22"/>
                <w:szCs w:val="22"/>
              </w:rPr>
              <w:t>10</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color w:val="000000"/>
                <w:sz w:val="22"/>
                <w:szCs w:val="22"/>
              </w:rPr>
              <w:t>Микробъектив</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r>
              <w:rPr>
                <w:color w:val="000000"/>
                <w:sz w:val="22"/>
                <w:szCs w:val="22"/>
              </w:rPr>
              <w:t>11</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ind w:firstLine="280"/>
              <w:jc w:val="center"/>
            </w:pPr>
            <w:proofErr w:type="spellStart"/>
            <w:r>
              <w:rPr>
                <w:color w:val="000000"/>
                <w:sz w:val="22"/>
                <w:szCs w:val="22"/>
              </w:rPr>
              <w:t>Оборачивающая</w:t>
            </w:r>
            <w:proofErr w:type="spellEnd"/>
            <w:r>
              <w:rPr>
                <w:color w:val="000000"/>
                <w:sz w:val="22"/>
                <w:szCs w:val="22"/>
              </w:rPr>
              <w:t xml:space="preserve"> </w:t>
            </w:r>
            <w:proofErr w:type="spellStart"/>
            <w:r>
              <w:rPr>
                <w:color w:val="000000"/>
                <w:sz w:val="22"/>
                <w:szCs w:val="22"/>
              </w:rPr>
              <w:t>система</w:t>
            </w:r>
            <w:proofErr w:type="spellEnd"/>
          </w:p>
        </w:tc>
      </w:tr>
    </w:tbl>
    <w:p w:rsidR="000B1285" w:rsidRDefault="000B1285" w:rsidP="000B1285">
      <w:pPr>
        <w:spacing w:after="240"/>
      </w:pPr>
      <w:r>
        <w:br/>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3F5AFD">
      <w:pPr>
        <w:pStyle w:val="Heading3"/>
      </w:pPr>
      <w:bookmarkStart w:id="11" w:name="_Toc323803653"/>
      <w:r w:rsidRPr="000B1285">
        <w:t>1.4.2 Классификация объективов по техническим характеристикам</w:t>
      </w:r>
      <w:bookmarkEnd w:id="11"/>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Различаются два вида характеристик: технические и обобщенные.</w:t>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F - </w:t>
      </w:r>
      <w:proofErr w:type="spellStart"/>
      <w:r>
        <w:rPr>
          <w:color w:val="000000"/>
          <w:sz w:val="22"/>
          <w:szCs w:val="22"/>
        </w:rPr>
        <w:t>фокусное</w:t>
      </w:r>
      <w:proofErr w:type="spellEnd"/>
      <w:r>
        <w:rPr>
          <w:color w:val="000000"/>
          <w:sz w:val="22"/>
          <w:szCs w:val="22"/>
        </w:rPr>
        <w:t xml:space="preserve"> </w:t>
      </w:r>
      <w:proofErr w:type="spellStart"/>
      <w:r>
        <w:rPr>
          <w:color w:val="000000"/>
          <w:sz w:val="22"/>
          <w:szCs w:val="22"/>
        </w:rPr>
        <w:t>расстояние</w:t>
      </w:r>
      <w:proofErr w:type="spellEnd"/>
      <w:r>
        <w:rPr>
          <w:color w:val="000000"/>
          <w:sz w:val="22"/>
          <w:szCs w:val="22"/>
        </w:rPr>
        <w:t>,</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lastRenderedPageBreak/>
        <w:t xml:space="preserve">W - </w:t>
      </w:r>
      <w:proofErr w:type="spellStart"/>
      <w:r>
        <w:rPr>
          <w:color w:val="000000"/>
          <w:sz w:val="22"/>
          <w:szCs w:val="22"/>
        </w:rPr>
        <w:t>угловое</w:t>
      </w:r>
      <w:proofErr w:type="spellEnd"/>
      <w:r>
        <w:rPr>
          <w:color w:val="000000"/>
          <w:sz w:val="22"/>
          <w:szCs w:val="22"/>
        </w:rPr>
        <w:t xml:space="preserve"> </w:t>
      </w:r>
      <w:proofErr w:type="spellStart"/>
      <w:r>
        <w:rPr>
          <w:color w:val="000000"/>
          <w:sz w:val="22"/>
          <w:szCs w:val="22"/>
        </w:rPr>
        <w:t>поле</w:t>
      </w:r>
      <w:proofErr w:type="spellEnd"/>
      <w:r>
        <w:rPr>
          <w:color w:val="000000"/>
          <w:sz w:val="22"/>
          <w:szCs w:val="22"/>
        </w:rPr>
        <w:t>,</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J - </w:t>
      </w:r>
      <w:proofErr w:type="spellStart"/>
      <w:r>
        <w:rPr>
          <w:color w:val="000000"/>
          <w:sz w:val="22"/>
          <w:szCs w:val="22"/>
        </w:rPr>
        <w:t>относительное</w:t>
      </w:r>
      <w:proofErr w:type="spellEnd"/>
      <w:r>
        <w:rPr>
          <w:color w:val="000000"/>
          <w:sz w:val="22"/>
          <w:szCs w:val="22"/>
        </w:rPr>
        <w:t xml:space="preserve"> </w:t>
      </w:r>
      <w:proofErr w:type="spellStart"/>
      <w:r>
        <w:rPr>
          <w:color w:val="000000"/>
          <w:sz w:val="22"/>
          <w:szCs w:val="22"/>
        </w:rPr>
        <w:t>отверстие</w:t>
      </w:r>
      <w:proofErr w:type="spellEnd"/>
      <w:r>
        <w:rPr>
          <w:color w:val="000000"/>
          <w:sz w:val="22"/>
          <w:szCs w:val="22"/>
        </w:rPr>
        <w:t>,</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L - </w:t>
      </w:r>
      <w:proofErr w:type="spellStart"/>
      <w:r>
        <w:rPr>
          <w:color w:val="000000"/>
          <w:sz w:val="22"/>
          <w:szCs w:val="22"/>
        </w:rPr>
        <w:t>спектральный</w:t>
      </w:r>
      <w:proofErr w:type="spellEnd"/>
      <w:r>
        <w:rPr>
          <w:color w:val="000000"/>
          <w:sz w:val="22"/>
          <w:szCs w:val="22"/>
        </w:rPr>
        <w:t xml:space="preserve"> </w:t>
      </w:r>
      <w:proofErr w:type="spellStart"/>
      <w:r>
        <w:rPr>
          <w:color w:val="000000"/>
          <w:sz w:val="22"/>
          <w:szCs w:val="22"/>
        </w:rPr>
        <w:t>диапазон</w:t>
      </w:r>
      <w:proofErr w:type="spellEnd"/>
      <w:r>
        <w:rPr>
          <w:color w:val="000000"/>
          <w:sz w:val="22"/>
          <w:szCs w:val="22"/>
        </w:rPr>
        <w:t>,</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Q - </w:t>
      </w:r>
      <w:proofErr w:type="spellStart"/>
      <w:r>
        <w:rPr>
          <w:color w:val="000000"/>
          <w:sz w:val="22"/>
          <w:szCs w:val="22"/>
        </w:rPr>
        <w:t>показатель</w:t>
      </w:r>
      <w:proofErr w:type="spellEnd"/>
      <w:r>
        <w:rPr>
          <w:color w:val="000000"/>
          <w:sz w:val="22"/>
          <w:szCs w:val="22"/>
        </w:rPr>
        <w:t xml:space="preserve"> </w:t>
      </w:r>
      <w:proofErr w:type="spellStart"/>
      <w:r>
        <w:rPr>
          <w:color w:val="000000"/>
          <w:sz w:val="22"/>
          <w:szCs w:val="22"/>
        </w:rPr>
        <w:t>качества</w:t>
      </w:r>
      <w:proofErr w:type="spellEnd"/>
      <w:r>
        <w:rPr>
          <w:color w:val="000000"/>
          <w:sz w:val="22"/>
          <w:szCs w:val="22"/>
        </w:rPr>
        <w:t xml:space="preserve"> </w:t>
      </w:r>
      <w:proofErr w:type="spellStart"/>
      <w:r>
        <w:rPr>
          <w:color w:val="000000"/>
          <w:sz w:val="22"/>
          <w:szCs w:val="22"/>
        </w:rPr>
        <w:t>изображения</w:t>
      </w:r>
      <w:proofErr w:type="spellEnd"/>
      <w:r>
        <w:rPr>
          <w:color w:val="000000"/>
          <w:sz w:val="22"/>
          <w:szCs w:val="22"/>
        </w:rPr>
        <w:t>,</w:t>
      </w:r>
    </w:p>
    <w:p w:rsid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S - </w:t>
      </w:r>
      <w:proofErr w:type="spellStart"/>
      <w:r>
        <w:rPr>
          <w:color w:val="000000"/>
          <w:sz w:val="22"/>
          <w:szCs w:val="22"/>
        </w:rPr>
        <w:t>задний</w:t>
      </w:r>
      <w:proofErr w:type="spellEnd"/>
      <w:r>
        <w:rPr>
          <w:color w:val="000000"/>
          <w:sz w:val="22"/>
          <w:szCs w:val="22"/>
        </w:rPr>
        <w:t xml:space="preserve"> </w:t>
      </w:r>
      <w:proofErr w:type="spellStart"/>
      <w:r>
        <w:rPr>
          <w:color w:val="000000"/>
          <w:sz w:val="22"/>
          <w:szCs w:val="22"/>
        </w:rPr>
        <w:t>фокальный</w:t>
      </w:r>
      <w:proofErr w:type="spellEnd"/>
      <w:r>
        <w:rPr>
          <w:color w:val="000000"/>
          <w:sz w:val="22"/>
          <w:szCs w:val="22"/>
        </w:rPr>
        <w:t xml:space="preserve"> </w:t>
      </w:r>
      <w:proofErr w:type="spellStart"/>
      <w:r>
        <w:rPr>
          <w:color w:val="000000"/>
          <w:sz w:val="22"/>
          <w:szCs w:val="22"/>
        </w:rPr>
        <w:t>отрезок</w:t>
      </w:r>
      <w:proofErr w:type="spellEnd"/>
      <w:r>
        <w:rPr>
          <w:color w:val="000000"/>
          <w:sz w:val="22"/>
          <w:szCs w:val="22"/>
        </w:rPr>
        <w:t>,</w:t>
      </w:r>
    </w:p>
    <w:p w:rsidR="000B1285" w:rsidRPr="000B1285" w:rsidRDefault="000B1285" w:rsidP="000B1285">
      <w:pPr>
        <w:pStyle w:val="NormalWeb"/>
        <w:numPr>
          <w:ilvl w:val="0"/>
          <w:numId w:val="8"/>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D</w:t>
      </w:r>
      <w:r w:rsidRPr="000B1285">
        <w:rPr>
          <w:color w:val="000000"/>
          <w:sz w:val="22"/>
          <w:szCs w:val="22"/>
          <w:lang w:val="ru-RU"/>
        </w:rPr>
        <w:t xml:space="preserve"> - </w:t>
      </w:r>
      <w:proofErr w:type="gramStart"/>
      <w:r w:rsidRPr="000B1285">
        <w:rPr>
          <w:color w:val="000000"/>
          <w:sz w:val="22"/>
          <w:szCs w:val="22"/>
          <w:lang w:val="ru-RU"/>
        </w:rPr>
        <w:t>конструктивные</w:t>
      </w:r>
      <w:proofErr w:type="gramEnd"/>
      <w:r w:rsidRPr="000B1285">
        <w:rPr>
          <w:color w:val="000000"/>
          <w:sz w:val="22"/>
          <w:szCs w:val="22"/>
          <w:lang w:val="ru-RU"/>
        </w:rPr>
        <w:t xml:space="preserve"> особенности (положение апертурной диафрагмы).</w:t>
      </w:r>
    </w:p>
    <w:p w:rsidR="000B1285" w:rsidRPr="000B1285" w:rsidRDefault="000B1285" w:rsidP="000B1285">
      <w:pPr>
        <w:rPr>
          <w:rFonts w:cs="Times New Roman"/>
          <w:szCs w:val="24"/>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В таблице 1.2.2 представлены единицы измерения для технических характеристик объективов.</w:t>
      </w:r>
    </w:p>
    <w:p w:rsidR="000B1285" w:rsidRPr="000B1285" w:rsidRDefault="000B1285" w:rsidP="000B1285">
      <w:pPr>
        <w:rPr>
          <w:lang w:val="ru-RU"/>
        </w:rPr>
      </w:pPr>
      <w:r w:rsidRPr="000B1285">
        <w:rPr>
          <w:lang w:val="ru-RU"/>
        </w:rPr>
        <w:br/>
      </w:r>
      <w:r w:rsidRPr="000B1285">
        <w:rPr>
          <w:color w:val="000000"/>
          <w:sz w:val="18"/>
          <w:szCs w:val="18"/>
          <w:lang w:val="ru-RU"/>
        </w:rPr>
        <w:t>Таблица 1.2.2 - Единицы измерения технических характеристик объективов</w:t>
      </w:r>
    </w:p>
    <w:tbl>
      <w:tblPr>
        <w:tblW w:w="0" w:type="auto"/>
        <w:tblCellMar>
          <w:top w:w="15" w:type="dxa"/>
          <w:left w:w="15" w:type="dxa"/>
          <w:bottom w:w="15" w:type="dxa"/>
          <w:right w:w="15" w:type="dxa"/>
        </w:tblCellMar>
        <w:tblLook w:val="04A0"/>
      </w:tblPr>
      <w:tblGrid>
        <w:gridCol w:w="2324"/>
        <w:gridCol w:w="3511"/>
        <w:gridCol w:w="2373"/>
      </w:tblGrid>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Условное</w:t>
            </w:r>
            <w:proofErr w:type="spellEnd"/>
            <w:r>
              <w:rPr>
                <w:color w:val="000000"/>
                <w:sz w:val="22"/>
              </w:rPr>
              <w:t xml:space="preserve"> </w:t>
            </w:r>
            <w:proofErr w:type="spellStart"/>
            <w:r>
              <w:rPr>
                <w:color w:val="000000"/>
                <w:sz w:val="22"/>
              </w:rPr>
              <w:t>обозначение</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Наименование</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Единицы</w:t>
            </w:r>
            <w:proofErr w:type="spellEnd"/>
            <w:r>
              <w:rPr>
                <w:color w:val="000000"/>
                <w:sz w:val="22"/>
              </w:rPr>
              <w:t xml:space="preserve"> </w:t>
            </w:r>
            <w:proofErr w:type="spellStart"/>
            <w:r>
              <w:rPr>
                <w:color w:val="000000"/>
                <w:sz w:val="22"/>
              </w:rPr>
              <w:t>измерения</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J</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Светосила</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безразмерная</w:t>
            </w:r>
            <w:proofErr w:type="spellEnd"/>
            <w:r>
              <w:rPr>
                <w:color w:val="000000"/>
                <w:sz w:val="22"/>
              </w:rPr>
              <w:t xml:space="preserve"> </w:t>
            </w:r>
            <w:proofErr w:type="spellStart"/>
            <w:r>
              <w:rPr>
                <w:color w:val="000000"/>
                <w:sz w:val="22"/>
              </w:rPr>
              <w:t>величина</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W</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Угловое</w:t>
            </w:r>
            <w:proofErr w:type="spellEnd"/>
            <w:r>
              <w:rPr>
                <w:color w:val="000000"/>
                <w:sz w:val="22"/>
              </w:rPr>
              <w:t xml:space="preserve"> </w:t>
            </w:r>
            <w:proofErr w:type="spellStart"/>
            <w:r>
              <w:rPr>
                <w:color w:val="000000"/>
                <w:sz w:val="22"/>
              </w:rPr>
              <w:t>поле</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угловые</w:t>
            </w:r>
            <w:proofErr w:type="spellEnd"/>
            <w:r>
              <w:rPr>
                <w:color w:val="000000"/>
                <w:sz w:val="22"/>
              </w:rPr>
              <w:t xml:space="preserve"> </w:t>
            </w:r>
            <w:proofErr w:type="spellStart"/>
            <w:r>
              <w:rPr>
                <w:color w:val="000000"/>
                <w:sz w:val="22"/>
              </w:rPr>
              <w:t>единицы</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F</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Фокусное</w:t>
            </w:r>
            <w:proofErr w:type="spellEnd"/>
            <w:r>
              <w:rPr>
                <w:color w:val="000000"/>
                <w:sz w:val="22"/>
              </w:rPr>
              <w:t xml:space="preserve"> </w:t>
            </w:r>
            <w:proofErr w:type="spellStart"/>
            <w:r>
              <w:rPr>
                <w:color w:val="000000"/>
                <w:sz w:val="22"/>
              </w:rPr>
              <w:t>расстояние</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миллиметры</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L</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Спектральный</w:t>
            </w:r>
            <w:proofErr w:type="spellEnd"/>
            <w:r>
              <w:rPr>
                <w:color w:val="000000"/>
                <w:sz w:val="22"/>
              </w:rPr>
              <w:t xml:space="preserve"> </w:t>
            </w:r>
            <w:proofErr w:type="spellStart"/>
            <w:r>
              <w:rPr>
                <w:color w:val="000000"/>
                <w:sz w:val="22"/>
              </w:rPr>
              <w:t>диапазон</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нанометры</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Q</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Качество</w:t>
            </w:r>
            <w:proofErr w:type="spellEnd"/>
            <w:r>
              <w:rPr>
                <w:color w:val="000000"/>
                <w:sz w:val="22"/>
              </w:rPr>
              <w:t xml:space="preserve"> </w:t>
            </w:r>
            <w:proofErr w:type="spellStart"/>
            <w:r>
              <w:rPr>
                <w:color w:val="000000"/>
                <w:sz w:val="22"/>
              </w:rPr>
              <w:t>изображения</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части</w:t>
            </w:r>
            <w:proofErr w:type="spellEnd"/>
            <w:r>
              <w:rPr>
                <w:color w:val="000000"/>
                <w:sz w:val="22"/>
              </w:rPr>
              <w:t xml:space="preserve"> </w:t>
            </w:r>
            <w:proofErr w:type="spellStart"/>
            <w:r>
              <w:rPr>
                <w:color w:val="000000"/>
                <w:sz w:val="22"/>
              </w:rPr>
              <w:t>длины</w:t>
            </w:r>
            <w:proofErr w:type="spellEnd"/>
            <w:r>
              <w:rPr>
                <w:color w:val="000000"/>
                <w:sz w:val="22"/>
              </w:rPr>
              <w:t xml:space="preserve"> </w:t>
            </w:r>
            <w:proofErr w:type="spellStart"/>
            <w:r>
              <w:rPr>
                <w:color w:val="000000"/>
                <w:sz w:val="22"/>
              </w:rPr>
              <w:t>волны</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S</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Задний</w:t>
            </w:r>
            <w:proofErr w:type="spellEnd"/>
            <w:r>
              <w:rPr>
                <w:color w:val="000000"/>
                <w:sz w:val="22"/>
              </w:rPr>
              <w:t xml:space="preserve"> </w:t>
            </w:r>
            <w:proofErr w:type="spellStart"/>
            <w:r>
              <w:rPr>
                <w:color w:val="000000"/>
                <w:sz w:val="22"/>
              </w:rPr>
              <w:t>фокальный</w:t>
            </w:r>
            <w:proofErr w:type="spellEnd"/>
            <w:r>
              <w:rPr>
                <w:color w:val="000000"/>
                <w:sz w:val="22"/>
              </w:rPr>
              <w:t xml:space="preserve"> </w:t>
            </w:r>
            <w:proofErr w:type="spellStart"/>
            <w:r>
              <w:rPr>
                <w:color w:val="000000"/>
                <w:sz w:val="22"/>
              </w:rPr>
              <w:t>отрезок</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миллиметры</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r>
              <w:rPr>
                <w:color w:val="000000"/>
                <w:sz w:val="22"/>
              </w:rPr>
              <w:t>D</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Положение</w:t>
            </w:r>
            <w:proofErr w:type="spellEnd"/>
            <w:r>
              <w:rPr>
                <w:color w:val="000000"/>
                <w:sz w:val="22"/>
              </w:rPr>
              <w:t xml:space="preserve"> </w:t>
            </w:r>
            <w:proofErr w:type="spellStart"/>
            <w:r>
              <w:rPr>
                <w:color w:val="000000"/>
                <w:sz w:val="22"/>
              </w:rPr>
              <w:t>апертурной</w:t>
            </w:r>
            <w:proofErr w:type="spellEnd"/>
            <w:r>
              <w:rPr>
                <w:color w:val="000000"/>
                <w:sz w:val="22"/>
              </w:rPr>
              <w:t xml:space="preserve"> </w:t>
            </w:r>
            <w:proofErr w:type="spellStart"/>
            <w:r>
              <w:rPr>
                <w:color w:val="000000"/>
                <w:sz w:val="22"/>
              </w:rPr>
              <w:t>диафрагмы</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spacing w:line="0" w:lineRule="atLeast"/>
              <w:rPr>
                <w:szCs w:val="24"/>
              </w:rPr>
            </w:pPr>
            <w:proofErr w:type="spellStart"/>
            <w:r>
              <w:rPr>
                <w:color w:val="000000"/>
                <w:sz w:val="22"/>
              </w:rPr>
              <w:t>миллиметры</w:t>
            </w:r>
            <w:proofErr w:type="spellEnd"/>
          </w:p>
        </w:tc>
      </w:tr>
    </w:tbl>
    <w:p w:rsidR="000B1285" w:rsidRDefault="000B1285" w:rsidP="000B1285">
      <w:pPr>
        <w:spacing w:after="240"/>
      </w:pPr>
      <w:r>
        <w:br/>
      </w:r>
    </w:p>
    <w:p w:rsidR="000B1285" w:rsidRDefault="000B1285" w:rsidP="003F5AFD">
      <w:pPr>
        <w:pStyle w:val="Heading3"/>
      </w:pPr>
      <w:bookmarkStart w:id="12" w:name="_Toc323803654"/>
      <w:r>
        <w:t>1.4.3 Классификация объективов по обобщенным характеристикам</w:t>
      </w:r>
      <w:bookmarkEnd w:id="12"/>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w:t>
      </w:r>
      <w:r w:rsidRPr="000B1285">
        <w:rPr>
          <w:color w:val="000000"/>
          <w:sz w:val="22"/>
          <w:szCs w:val="22"/>
          <w:lang w:val="ru-RU"/>
        </w:rPr>
        <w:lastRenderedPageBreak/>
        <w:t>присваивается не конкретное ее значение, а некоторое условное число, характеризующее диапазон, в котором находится данная техническая характеристика, рисунок 1.2.2.</w:t>
      </w:r>
      <w:r>
        <w:rPr>
          <w:noProof/>
        </w:rPr>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1"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0B1285" w:rsidRDefault="000B1285" w:rsidP="000B1285">
      <w:pPr>
        <w:pStyle w:val="NormalWeb"/>
        <w:spacing w:before="0" w:beforeAutospacing="0" w:after="0" w:afterAutospacing="0"/>
        <w:ind w:firstLine="280"/>
        <w:jc w:val="center"/>
        <w:rPr>
          <w:lang w:val="ru-RU"/>
        </w:rPr>
      </w:pPr>
      <w:r w:rsidRPr="000B1285">
        <w:rPr>
          <w:color w:val="000000"/>
          <w:sz w:val="18"/>
          <w:szCs w:val="18"/>
          <w:lang w:val="ru-RU"/>
        </w:rPr>
        <w:t>Рисунок 1.2.2 - Классификация объективов по обобщенным характеристикам</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0B1285">
      <w:pPr>
        <w:pStyle w:val="NormalWeb"/>
        <w:numPr>
          <w:ilvl w:val="0"/>
          <w:numId w:val="9"/>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0B1285">
      <w:pPr>
        <w:pStyle w:val="NormalWeb"/>
        <w:numPr>
          <w:ilvl w:val="0"/>
          <w:numId w:val="9"/>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0B1285" w:rsidRDefault="000B1285" w:rsidP="000B1285">
      <w:pPr>
        <w:pStyle w:val="NormalWeb"/>
        <w:numPr>
          <w:ilvl w:val="0"/>
          <w:numId w:val="9"/>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«1» — характеризует ОС, которая занимает промежуточное положение по сложности реализации между «0» и «2».</w:t>
      </w:r>
    </w:p>
    <w:p w:rsidR="000B1285" w:rsidRPr="000B1285" w:rsidRDefault="000B1285" w:rsidP="000B1285">
      <w:pPr>
        <w:rPr>
          <w:rFonts w:cs="Times New Roman"/>
          <w:szCs w:val="24"/>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Использование этой классификации объективов позволяет описать 3</w:t>
      </w:r>
      <w:r w:rsidRPr="000B1285">
        <w:rPr>
          <w:color w:val="000000"/>
          <w:sz w:val="15"/>
          <w:szCs w:val="15"/>
          <w:lang w:val="ru-RU"/>
        </w:rPr>
        <w:t>7</w:t>
      </w:r>
      <w:r w:rsidRPr="000B1285">
        <w:rPr>
          <w:color w:val="000000"/>
          <w:sz w:val="22"/>
          <w:szCs w:val="22"/>
          <w:lang w:val="ru-RU"/>
        </w:rPr>
        <w:t xml:space="preserve"> = 2187 классов оптических систем.</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Связь между обобщенной и технической классификациями объективов представлена в таблице 1.2.3.</w:t>
      </w:r>
    </w:p>
    <w:p w:rsidR="000B1285" w:rsidRPr="000B1285" w:rsidRDefault="000B1285" w:rsidP="000B1285">
      <w:pPr>
        <w:rPr>
          <w:lang w:val="ru-RU"/>
        </w:rPr>
      </w:pPr>
      <w:r w:rsidRPr="000B1285">
        <w:rPr>
          <w:lang w:val="ru-RU"/>
        </w:rPr>
        <w:br/>
      </w:r>
      <w:r w:rsidRPr="000B1285">
        <w:rPr>
          <w:color w:val="000000"/>
          <w:sz w:val="18"/>
          <w:szCs w:val="18"/>
          <w:lang w:val="ru-RU"/>
        </w:rPr>
        <w:t>Таблица 1.2.3 - Связь обобщенной и технической характеристиками</w:t>
      </w:r>
    </w:p>
    <w:tbl>
      <w:tblPr>
        <w:tblW w:w="0" w:type="auto"/>
        <w:tblCellMar>
          <w:top w:w="15" w:type="dxa"/>
          <w:left w:w="15" w:type="dxa"/>
          <w:bottom w:w="15" w:type="dxa"/>
          <w:right w:w="15" w:type="dxa"/>
        </w:tblCellMar>
        <w:tblLook w:val="04A0"/>
      </w:tblPr>
      <w:tblGrid>
        <w:gridCol w:w="1562"/>
        <w:gridCol w:w="2881"/>
        <w:gridCol w:w="1622"/>
        <w:gridCol w:w="1616"/>
      </w:tblGrid>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Характеристика</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Число</w:t>
            </w:r>
            <w:proofErr w:type="spellEnd"/>
            <w:r>
              <w:rPr>
                <w:color w:val="000000"/>
                <w:sz w:val="20"/>
                <w:szCs w:val="20"/>
              </w:rPr>
              <w:t xml:space="preserve"> “0”</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Число</w:t>
            </w:r>
            <w:proofErr w:type="spellEnd"/>
            <w:r>
              <w:rPr>
                <w:color w:val="000000"/>
                <w:sz w:val="20"/>
                <w:szCs w:val="20"/>
              </w:rPr>
              <w:t xml:space="preserve"> “1”</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Число</w:t>
            </w:r>
            <w:proofErr w:type="spellEnd"/>
            <w:r>
              <w:rPr>
                <w:color w:val="000000"/>
                <w:sz w:val="20"/>
                <w:szCs w:val="20"/>
              </w:rPr>
              <w:t xml:space="preserve"> “2”</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color w:val="000000"/>
                <w:sz w:val="20"/>
                <w:szCs w:val="20"/>
              </w:rPr>
              <w:t>J</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свыше</w:t>
            </w:r>
            <w:proofErr w:type="spellEnd"/>
            <w:r>
              <w:rPr>
                <w:color w:val="000000"/>
                <w:sz w:val="20"/>
                <w:szCs w:val="20"/>
              </w:rPr>
              <w:t xml:space="preserve"> 2.8</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от</w:t>
            </w:r>
            <w:proofErr w:type="spellEnd"/>
            <w:r>
              <w:rPr>
                <w:color w:val="000000"/>
                <w:sz w:val="20"/>
                <w:szCs w:val="20"/>
              </w:rPr>
              <w:t xml:space="preserve"> 1.5 </w:t>
            </w:r>
            <w:proofErr w:type="spellStart"/>
            <w:r>
              <w:rPr>
                <w:color w:val="000000"/>
                <w:sz w:val="20"/>
                <w:szCs w:val="20"/>
              </w:rPr>
              <w:t>до</w:t>
            </w:r>
            <w:proofErr w:type="spellEnd"/>
            <w:r>
              <w:rPr>
                <w:color w:val="000000"/>
                <w:sz w:val="20"/>
                <w:szCs w:val="20"/>
              </w:rPr>
              <w:t xml:space="preserve"> 2.8</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менее</w:t>
            </w:r>
            <w:proofErr w:type="spellEnd"/>
            <w:r>
              <w:rPr>
                <w:color w:val="000000"/>
                <w:sz w:val="20"/>
                <w:szCs w:val="20"/>
              </w:rPr>
              <w:t xml:space="preserve"> 1.5</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t>W</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менее</w:t>
            </w:r>
            <w:proofErr w:type="spellEnd"/>
            <w:r>
              <w:rPr>
                <w:color w:val="000000"/>
                <w:sz w:val="20"/>
                <w:szCs w:val="20"/>
              </w:rPr>
              <w:t xml:space="preserve"> 15º</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от</w:t>
            </w:r>
            <w:proofErr w:type="spellEnd"/>
            <w:r>
              <w:rPr>
                <w:color w:val="000000"/>
                <w:sz w:val="20"/>
                <w:szCs w:val="20"/>
              </w:rPr>
              <w:t xml:space="preserve"> 15º </w:t>
            </w:r>
            <w:proofErr w:type="spellStart"/>
            <w:r>
              <w:rPr>
                <w:color w:val="000000"/>
                <w:sz w:val="20"/>
                <w:szCs w:val="20"/>
              </w:rPr>
              <w:t>до</w:t>
            </w:r>
            <w:proofErr w:type="spellEnd"/>
            <w:r>
              <w:rPr>
                <w:color w:val="000000"/>
                <w:sz w:val="20"/>
                <w:szCs w:val="20"/>
              </w:rPr>
              <w:t xml:space="preserve"> 60º</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свыше</w:t>
            </w:r>
            <w:proofErr w:type="spellEnd"/>
            <w:r>
              <w:rPr>
                <w:color w:val="000000"/>
                <w:sz w:val="20"/>
                <w:szCs w:val="20"/>
              </w:rPr>
              <w:t xml:space="preserve"> 60º</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t>F</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менее</w:t>
            </w:r>
            <w:proofErr w:type="spellEnd"/>
            <w:r>
              <w:rPr>
                <w:color w:val="000000"/>
                <w:sz w:val="20"/>
                <w:szCs w:val="20"/>
              </w:rPr>
              <w:t xml:space="preserve"> 50 </w:t>
            </w:r>
            <w:proofErr w:type="spellStart"/>
            <w:r>
              <w:rPr>
                <w:color w:val="000000"/>
                <w:sz w:val="20"/>
                <w:szCs w:val="20"/>
              </w:rPr>
              <w:t>мм</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от</w:t>
            </w:r>
            <w:proofErr w:type="spellEnd"/>
            <w:r>
              <w:rPr>
                <w:color w:val="000000"/>
                <w:sz w:val="20"/>
                <w:szCs w:val="20"/>
              </w:rPr>
              <w:t xml:space="preserve"> 50 </w:t>
            </w:r>
            <w:proofErr w:type="spellStart"/>
            <w:r>
              <w:rPr>
                <w:color w:val="000000"/>
                <w:sz w:val="20"/>
                <w:szCs w:val="20"/>
              </w:rPr>
              <w:t>до</w:t>
            </w:r>
            <w:proofErr w:type="spellEnd"/>
            <w:r>
              <w:rPr>
                <w:color w:val="000000"/>
                <w:sz w:val="20"/>
                <w:szCs w:val="20"/>
              </w:rPr>
              <w:t xml:space="preserve"> 100 </w:t>
            </w:r>
            <w:proofErr w:type="spellStart"/>
            <w:r>
              <w:rPr>
                <w:color w:val="000000"/>
                <w:sz w:val="20"/>
                <w:szCs w:val="20"/>
              </w:rPr>
              <w:t>мм</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более</w:t>
            </w:r>
            <w:proofErr w:type="spellEnd"/>
            <w:r>
              <w:rPr>
                <w:color w:val="000000"/>
                <w:sz w:val="20"/>
                <w:szCs w:val="20"/>
              </w:rPr>
              <w:t xml:space="preserve"> 100 </w:t>
            </w:r>
            <w:proofErr w:type="spellStart"/>
            <w:r>
              <w:rPr>
                <w:color w:val="000000"/>
                <w:sz w:val="20"/>
                <w:szCs w:val="20"/>
              </w:rPr>
              <w:t>мм</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t>L</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менее</w:t>
            </w:r>
            <w:proofErr w:type="spellEnd"/>
            <w:r>
              <w:rPr>
                <w:color w:val="000000"/>
                <w:sz w:val="20"/>
                <w:szCs w:val="20"/>
              </w:rPr>
              <w:t xml:space="preserve"> 5 </w:t>
            </w:r>
            <w:proofErr w:type="spellStart"/>
            <w:r>
              <w:rPr>
                <w:color w:val="000000"/>
                <w:sz w:val="20"/>
                <w:szCs w:val="20"/>
              </w:rPr>
              <w:t>нм</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от</w:t>
            </w:r>
            <w:proofErr w:type="spellEnd"/>
            <w:r>
              <w:rPr>
                <w:color w:val="000000"/>
                <w:sz w:val="20"/>
                <w:szCs w:val="20"/>
              </w:rPr>
              <w:t xml:space="preserve"> 5 </w:t>
            </w:r>
            <w:proofErr w:type="spellStart"/>
            <w:r>
              <w:rPr>
                <w:color w:val="000000"/>
                <w:sz w:val="20"/>
                <w:szCs w:val="20"/>
              </w:rPr>
              <w:t>до</w:t>
            </w:r>
            <w:proofErr w:type="spellEnd"/>
            <w:r>
              <w:rPr>
                <w:color w:val="000000"/>
                <w:sz w:val="20"/>
                <w:szCs w:val="20"/>
              </w:rPr>
              <w:t xml:space="preserve"> 200 </w:t>
            </w:r>
            <w:proofErr w:type="spellStart"/>
            <w:r>
              <w:rPr>
                <w:color w:val="000000"/>
                <w:sz w:val="20"/>
                <w:szCs w:val="20"/>
              </w:rPr>
              <w:t>нм</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более</w:t>
            </w:r>
            <w:proofErr w:type="spellEnd"/>
            <w:r>
              <w:rPr>
                <w:color w:val="000000"/>
                <w:sz w:val="20"/>
                <w:szCs w:val="20"/>
              </w:rPr>
              <w:t xml:space="preserve"> 200 </w:t>
            </w:r>
            <w:proofErr w:type="spellStart"/>
            <w:r>
              <w:rPr>
                <w:color w:val="000000"/>
                <w:sz w:val="20"/>
                <w:szCs w:val="20"/>
              </w:rPr>
              <w:t>нм</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lastRenderedPageBreak/>
              <w:t>Q</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jc w:val="center"/>
            </w:pPr>
            <w:proofErr w:type="spellStart"/>
            <w:r>
              <w:rPr>
                <w:color w:val="000000"/>
                <w:sz w:val="20"/>
                <w:szCs w:val="20"/>
              </w:rPr>
              <w:t>Геометрически</w:t>
            </w:r>
            <w:proofErr w:type="spellEnd"/>
            <w:r>
              <w:rPr>
                <w:color w:val="000000"/>
                <w:sz w:val="20"/>
                <w:szCs w:val="20"/>
              </w:rPr>
              <w:t xml:space="preserve"> - </w:t>
            </w:r>
            <w:proofErr w:type="spellStart"/>
            <w:r>
              <w:rPr>
                <w:color w:val="000000"/>
                <w:sz w:val="20"/>
                <w:szCs w:val="20"/>
              </w:rPr>
              <w:t>ограниченное</w:t>
            </w:r>
            <w:proofErr w:type="spellEnd"/>
            <w:r>
              <w:rPr>
                <w:color w:val="000000"/>
                <w:sz w:val="20"/>
                <w:szCs w:val="20"/>
              </w:rPr>
              <w:t>,</w:t>
            </w:r>
          </w:p>
          <w:p w:rsidR="000B1285" w:rsidRDefault="000B1285">
            <w:pPr>
              <w:pStyle w:val="NormalWeb"/>
              <w:spacing w:before="0" w:beforeAutospacing="0" w:after="0" w:afterAutospacing="0" w:line="0" w:lineRule="atLeast"/>
              <w:jc w:val="center"/>
            </w:pPr>
            <w:r>
              <w:rPr>
                <w:color w:val="000000"/>
                <w:sz w:val="20"/>
                <w:szCs w:val="20"/>
              </w:rPr>
              <w:t>d &gt; 5d</w:t>
            </w:r>
            <w:r>
              <w:rPr>
                <w:color w:val="000000"/>
                <w:sz w:val="12"/>
                <w:szCs w:val="12"/>
              </w:rPr>
              <w:t>э</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jc w:val="center"/>
            </w:pPr>
            <w:proofErr w:type="spellStart"/>
            <w:r>
              <w:rPr>
                <w:color w:val="000000"/>
                <w:sz w:val="20"/>
                <w:szCs w:val="20"/>
              </w:rPr>
              <w:t>Промежуточное</w:t>
            </w:r>
            <w:proofErr w:type="spellEnd"/>
            <w:r>
              <w:rPr>
                <w:color w:val="000000"/>
                <w:sz w:val="20"/>
                <w:szCs w:val="20"/>
              </w:rPr>
              <w:t>,</w:t>
            </w:r>
          </w:p>
          <w:p w:rsidR="000B1285" w:rsidRDefault="000B1285">
            <w:pPr>
              <w:pStyle w:val="NormalWeb"/>
              <w:spacing w:before="0" w:beforeAutospacing="0" w:after="0" w:afterAutospacing="0" w:line="0" w:lineRule="atLeast"/>
              <w:jc w:val="center"/>
            </w:pPr>
            <w:r>
              <w:rPr>
                <w:color w:val="000000"/>
                <w:sz w:val="20"/>
                <w:szCs w:val="20"/>
              </w:rPr>
              <w:t>2d</w:t>
            </w:r>
            <w:r>
              <w:rPr>
                <w:color w:val="000000"/>
                <w:sz w:val="12"/>
                <w:szCs w:val="12"/>
              </w:rPr>
              <w:t>э</w:t>
            </w:r>
            <w:r>
              <w:rPr>
                <w:color w:val="000000"/>
                <w:sz w:val="20"/>
                <w:szCs w:val="20"/>
              </w:rPr>
              <w:t xml:space="preserve"> &lt;= d &lt;= 5d</w:t>
            </w:r>
            <w:r>
              <w:rPr>
                <w:color w:val="000000"/>
                <w:sz w:val="12"/>
                <w:szCs w:val="12"/>
              </w:rPr>
              <w:t>э</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jc w:val="center"/>
            </w:pPr>
            <w:proofErr w:type="spellStart"/>
            <w:r>
              <w:rPr>
                <w:color w:val="000000"/>
                <w:sz w:val="20"/>
                <w:szCs w:val="20"/>
              </w:rPr>
              <w:t>Дифракционное</w:t>
            </w:r>
            <w:proofErr w:type="spellEnd"/>
            <w:r>
              <w:rPr>
                <w:color w:val="000000"/>
                <w:sz w:val="20"/>
                <w:szCs w:val="20"/>
              </w:rPr>
              <w:t>,</w:t>
            </w:r>
          </w:p>
          <w:p w:rsidR="000B1285" w:rsidRDefault="000B1285">
            <w:pPr>
              <w:pStyle w:val="NormalWeb"/>
              <w:spacing w:before="0" w:beforeAutospacing="0" w:after="0" w:afterAutospacing="0" w:line="0" w:lineRule="atLeast"/>
              <w:jc w:val="center"/>
            </w:pPr>
            <w:r>
              <w:rPr>
                <w:color w:val="000000"/>
                <w:sz w:val="20"/>
                <w:szCs w:val="20"/>
              </w:rPr>
              <w:t>d &lt; 2d</w:t>
            </w:r>
            <w:r>
              <w:rPr>
                <w:color w:val="000000"/>
                <w:sz w:val="12"/>
                <w:szCs w:val="12"/>
              </w:rPr>
              <w:t>э</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t>S</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менее</w:t>
            </w:r>
            <w:proofErr w:type="spellEnd"/>
            <w:r>
              <w:rPr>
                <w:color w:val="000000"/>
                <w:sz w:val="20"/>
                <w:szCs w:val="20"/>
              </w:rPr>
              <w:t xml:space="preserve"> F/2</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от</w:t>
            </w:r>
            <w:proofErr w:type="spellEnd"/>
            <w:r>
              <w:rPr>
                <w:color w:val="000000"/>
                <w:sz w:val="20"/>
                <w:szCs w:val="20"/>
              </w:rPr>
              <w:t xml:space="preserve"> F/2 </w:t>
            </w:r>
            <w:proofErr w:type="spellStart"/>
            <w:r>
              <w:rPr>
                <w:color w:val="000000"/>
                <w:sz w:val="20"/>
                <w:szCs w:val="20"/>
              </w:rPr>
              <w:t>до</w:t>
            </w:r>
            <w:proofErr w:type="spellEnd"/>
            <w:r>
              <w:rPr>
                <w:color w:val="000000"/>
                <w:sz w:val="20"/>
                <w:szCs w:val="20"/>
              </w:rPr>
              <w:t xml:space="preserve"> F</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более</w:t>
            </w:r>
            <w:proofErr w:type="spellEnd"/>
            <w:r>
              <w:rPr>
                <w:color w:val="000000"/>
                <w:sz w:val="20"/>
                <w:szCs w:val="20"/>
              </w:rPr>
              <w:t xml:space="preserve"> F</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r>
              <w:rPr>
                <w:color w:val="000000"/>
                <w:sz w:val="20"/>
                <w:szCs w:val="20"/>
              </w:rPr>
              <w:t>D</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внутри</w:t>
            </w:r>
            <w:proofErr w:type="spellEnd"/>
            <w:r>
              <w:rPr>
                <w:color w:val="000000"/>
                <w:sz w:val="20"/>
                <w:szCs w:val="20"/>
              </w:rPr>
              <w:t xml:space="preserve"> </w:t>
            </w:r>
            <w:proofErr w:type="spellStart"/>
            <w:r>
              <w:rPr>
                <w:color w:val="000000"/>
                <w:sz w:val="20"/>
                <w:szCs w:val="20"/>
              </w:rPr>
              <w:t>системы</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вынесен</w:t>
            </w:r>
            <w:proofErr w:type="spellEnd"/>
            <w:r>
              <w:rPr>
                <w:color w:val="000000"/>
                <w:sz w:val="20"/>
                <w:szCs w:val="20"/>
              </w:rPr>
              <w:t xml:space="preserve"> </w:t>
            </w:r>
            <w:proofErr w:type="spellStart"/>
            <w:r>
              <w:rPr>
                <w:color w:val="000000"/>
                <w:sz w:val="20"/>
                <w:szCs w:val="20"/>
              </w:rPr>
              <w:t>назад</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0B1285" w:rsidRDefault="000B1285">
            <w:pPr>
              <w:pStyle w:val="NormalWeb"/>
              <w:spacing w:before="0" w:beforeAutospacing="0" w:after="0" w:afterAutospacing="0" w:line="0" w:lineRule="atLeast"/>
              <w:jc w:val="center"/>
            </w:pPr>
            <w:proofErr w:type="spellStart"/>
            <w:r>
              <w:rPr>
                <w:color w:val="000000"/>
                <w:sz w:val="20"/>
                <w:szCs w:val="20"/>
              </w:rPr>
              <w:t>вынесен</w:t>
            </w:r>
            <w:proofErr w:type="spellEnd"/>
            <w:r>
              <w:rPr>
                <w:color w:val="000000"/>
                <w:sz w:val="20"/>
                <w:szCs w:val="20"/>
              </w:rPr>
              <w:t xml:space="preserve"> </w:t>
            </w:r>
            <w:proofErr w:type="spellStart"/>
            <w:r>
              <w:rPr>
                <w:color w:val="000000"/>
                <w:sz w:val="20"/>
                <w:szCs w:val="20"/>
              </w:rPr>
              <w:t>вперед</w:t>
            </w:r>
            <w:proofErr w:type="spellEnd"/>
          </w:p>
        </w:tc>
      </w:tr>
    </w:tbl>
    <w:p w:rsidR="000B1285" w:rsidRDefault="000B1285" w:rsidP="000B1285">
      <w:pPr>
        <w:spacing w:after="240"/>
      </w:pPr>
      <w:r>
        <w:br/>
      </w:r>
    </w:p>
    <w:p w:rsidR="000B1285" w:rsidRDefault="000B1285" w:rsidP="000B1285">
      <w:pPr>
        <w:pStyle w:val="Heading2"/>
      </w:pPr>
      <w:bookmarkStart w:id="13" w:name="_Toc323803655"/>
      <w:r>
        <w:t>1.5 Функциональные типы оптических элементов</w:t>
      </w:r>
      <w:bookmarkEnd w:id="13"/>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Default="000B1285" w:rsidP="000B1285">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B - </w:t>
      </w:r>
      <w:proofErr w:type="spellStart"/>
      <w:r>
        <w:rPr>
          <w:color w:val="000000"/>
          <w:sz w:val="22"/>
          <w:szCs w:val="22"/>
        </w:rPr>
        <w:t>базовые</w:t>
      </w:r>
      <w:proofErr w:type="spellEnd"/>
      <w:r>
        <w:rPr>
          <w:color w:val="000000"/>
          <w:sz w:val="22"/>
          <w:szCs w:val="22"/>
        </w:rPr>
        <w:t xml:space="preserve"> </w:t>
      </w:r>
      <w:proofErr w:type="spellStart"/>
      <w:r>
        <w:rPr>
          <w:color w:val="000000"/>
          <w:sz w:val="22"/>
          <w:szCs w:val="22"/>
        </w:rPr>
        <w:t>элементы</w:t>
      </w:r>
      <w:proofErr w:type="spellEnd"/>
      <w:r>
        <w:rPr>
          <w:color w:val="000000"/>
          <w:sz w:val="22"/>
          <w:szCs w:val="22"/>
        </w:rPr>
        <w:t>,</w:t>
      </w:r>
    </w:p>
    <w:p w:rsidR="000B1285" w:rsidRDefault="000B1285" w:rsidP="000B1285">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Y - </w:t>
      </w:r>
      <w:proofErr w:type="spellStart"/>
      <w:r>
        <w:rPr>
          <w:color w:val="000000"/>
          <w:sz w:val="22"/>
          <w:szCs w:val="22"/>
        </w:rPr>
        <w:t>широкоугольные</w:t>
      </w:r>
      <w:proofErr w:type="spellEnd"/>
      <w:r>
        <w:rPr>
          <w:color w:val="000000"/>
          <w:sz w:val="22"/>
          <w:szCs w:val="22"/>
        </w:rPr>
        <w:t xml:space="preserve"> </w:t>
      </w:r>
      <w:proofErr w:type="spellStart"/>
      <w:r>
        <w:rPr>
          <w:color w:val="000000"/>
          <w:sz w:val="22"/>
          <w:szCs w:val="22"/>
        </w:rPr>
        <w:t>элементы</w:t>
      </w:r>
      <w:proofErr w:type="spellEnd"/>
      <w:r>
        <w:rPr>
          <w:color w:val="000000"/>
          <w:sz w:val="22"/>
          <w:szCs w:val="22"/>
        </w:rPr>
        <w:t>,</w:t>
      </w:r>
    </w:p>
    <w:p w:rsidR="000B1285" w:rsidRDefault="000B1285" w:rsidP="000B1285">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T - </w:t>
      </w:r>
      <w:proofErr w:type="spellStart"/>
      <w:r>
        <w:rPr>
          <w:color w:val="000000"/>
          <w:sz w:val="22"/>
          <w:szCs w:val="22"/>
        </w:rPr>
        <w:t>светосильные</w:t>
      </w:r>
      <w:proofErr w:type="spellEnd"/>
      <w:r>
        <w:rPr>
          <w:color w:val="000000"/>
          <w:sz w:val="22"/>
          <w:szCs w:val="22"/>
        </w:rPr>
        <w:t xml:space="preserve"> </w:t>
      </w:r>
      <w:proofErr w:type="spellStart"/>
      <w:r>
        <w:rPr>
          <w:color w:val="000000"/>
          <w:sz w:val="22"/>
          <w:szCs w:val="22"/>
        </w:rPr>
        <w:t>элементы</w:t>
      </w:r>
      <w:proofErr w:type="spellEnd"/>
      <w:r>
        <w:rPr>
          <w:color w:val="000000"/>
          <w:sz w:val="22"/>
          <w:szCs w:val="22"/>
        </w:rPr>
        <w:t>,</w:t>
      </w:r>
    </w:p>
    <w:p w:rsidR="000B1285" w:rsidRDefault="000B1285" w:rsidP="000B1285">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C - </w:t>
      </w:r>
      <w:proofErr w:type="spellStart"/>
      <w:proofErr w:type="gramStart"/>
      <w:r>
        <w:rPr>
          <w:color w:val="000000"/>
          <w:sz w:val="22"/>
          <w:szCs w:val="22"/>
        </w:rPr>
        <w:t>коррекционные</w:t>
      </w:r>
      <w:proofErr w:type="spellEnd"/>
      <w:proofErr w:type="gramEnd"/>
      <w:r>
        <w:rPr>
          <w:color w:val="000000"/>
          <w:sz w:val="22"/>
          <w:szCs w:val="22"/>
        </w:rPr>
        <w:t xml:space="preserve"> </w:t>
      </w:r>
      <w:proofErr w:type="spellStart"/>
      <w:r>
        <w:rPr>
          <w:color w:val="000000"/>
          <w:sz w:val="22"/>
          <w:szCs w:val="22"/>
        </w:rPr>
        <w:t>элементы</w:t>
      </w:r>
      <w:proofErr w:type="spellEnd"/>
      <w:r>
        <w:rPr>
          <w:color w:val="000000"/>
          <w:sz w:val="22"/>
          <w:szCs w:val="22"/>
        </w:rPr>
        <w:t>.</w:t>
      </w:r>
    </w:p>
    <w:p w:rsidR="000B1285" w:rsidRDefault="000B1285" w:rsidP="000B1285">
      <w:pPr>
        <w:rPr>
          <w:rFonts w:cs="Times New Roman"/>
          <w:szCs w:val="24"/>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lastRenderedPageBreak/>
        <w:t>Элементы располагаются в строго определенном порядке, называемый “формулой синтеза” (рисунок 1.3.1).</w:t>
      </w:r>
      <w:r>
        <w:rPr>
          <w:noProof/>
        </w:rPr>
        <w:drawing>
          <wp:inline distT="0" distB="0" distL="0" distR="0">
            <wp:extent cx="8263890" cy="3640455"/>
            <wp:effectExtent l="19050" t="0" r="381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2" cstate="print"/>
                    <a:srcRect/>
                    <a:stretch>
                      <a:fillRect/>
                    </a:stretch>
                  </pic:blipFill>
                  <pic:spPr bwMode="auto">
                    <a:xfrm>
                      <a:off x="0" y="0"/>
                      <a:ext cx="8263890" cy="3640455"/>
                    </a:xfrm>
                    <a:prstGeom prst="rect">
                      <a:avLst/>
                    </a:prstGeom>
                    <a:noFill/>
                    <a:ln w="9525">
                      <a:noFill/>
                      <a:miter lim="800000"/>
                      <a:headEnd/>
                      <a:tailEnd/>
                    </a:ln>
                  </pic:spPr>
                </pic:pic>
              </a:graphicData>
            </a:graphic>
          </wp:inline>
        </w:drawing>
      </w:r>
    </w:p>
    <w:p w:rsidR="000B1285" w:rsidRPr="000B1285" w:rsidRDefault="000B1285" w:rsidP="000B1285">
      <w:pPr>
        <w:pStyle w:val="NormalWeb"/>
        <w:spacing w:before="0" w:beforeAutospacing="0" w:after="0" w:afterAutospacing="0"/>
        <w:ind w:firstLine="280"/>
        <w:jc w:val="center"/>
        <w:rPr>
          <w:lang w:val="ru-RU"/>
        </w:rPr>
      </w:pPr>
      <w:r w:rsidRPr="000B1285">
        <w:rPr>
          <w:color w:val="000000"/>
          <w:sz w:val="18"/>
          <w:szCs w:val="18"/>
          <w:lang w:val="ru-RU"/>
        </w:rPr>
        <w:t>Рисунок 1.3.1 - Функциональный порядок расположения элементов</w:t>
      </w:r>
    </w:p>
    <w:p w:rsidR="000B1285" w:rsidRPr="000B1285" w:rsidRDefault="000B1285" w:rsidP="000B1285">
      <w:pPr>
        <w:pStyle w:val="Heading2"/>
      </w:pPr>
      <w:bookmarkStart w:id="14" w:name="_Toc323803656"/>
      <w:r w:rsidRPr="000B1285">
        <w:t>1.6 Типы оптических поверхностей</w:t>
      </w:r>
      <w:bookmarkEnd w:id="14"/>
    </w:p>
    <w:p w:rsidR="000B1285" w:rsidRDefault="000B1285" w:rsidP="000B1285">
      <w:pPr>
        <w:pStyle w:val="NormalWeb"/>
        <w:spacing w:before="0" w:beforeAutospacing="0" w:after="0" w:afterAutospacing="0"/>
        <w:ind w:firstLine="280"/>
        <w:jc w:val="both"/>
      </w:pPr>
      <w:r w:rsidRPr="000B1285">
        <w:rPr>
          <w:color w:val="000000"/>
          <w:sz w:val="22"/>
          <w:szCs w:val="22"/>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rPr>
          <w:color w:val="000000"/>
          <w:sz w:val="22"/>
          <w:szCs w:val="22"/>
        </w:rPr>
        <w:t>(</w:t>
      </w:r>
      <w:proofErr w:type="spellStart"/>
      <w:r>
        <w:rPr>
          <w:color w:val="000000"/>
          <w:sz w:val="22"/>
          <w:szCs w:val="22"/>
        </w:rPr>
        <w:t>таблица</w:t>
      </w:r>
      <w:proofErr w:type="spellEnd"/>
      <w:r>
        <w:rPr>
          <w:color w:val="000000"/>
          <w:sz w:val="22"/>
          <w:szCs w:val="22"/>
        </w:rPr>
        <w:t xml:space="preserve"> 1.1.4.1).</w:t>
      </w:r>
    </w:p>
    <w:p w:rsidR="000B1285" w:rsidRDefault="000B1285" w:rsidP="000B1285">
      <w:r>
        <w:br/>
      </w:r>
      <w:proofErr w:type="spellStart"/>
      <w:r>
        <w:rPr>
          <w:color w:val="000000"/>
          <w:sz w:val="18"/>
          <w:szCs w:val="18"/>
        </w:rPr>
        <w:t>Таблица</w:t>
      </w:r>
      <w:proofErr w:type="spellEnd"/>
      <w:r>
        <w:rPr>
          <w:color w:val="000000"/>
          <w:sz w:val="18"/>
          <w:szCs w:val="18"/>
        </w:rPr>
        <w:t xml:space="preserve"> 1.1.4.1 - </w:t>
      </w:r>
      <w:proofErr w:type="spellStart"/>
      <w:r>
        <w:rPr>
          <w:color w:val="000000"/>
          <w:sz w:val="18"/>
          <w:szCs w:val="18"/>
        </w:rPr>
        <w:t>Типы</w:t>
      </w:r>
      <w:proofErr w:type="spellEnd"/>
      <w:r>
        <w:rPr>
          <w:color w:val="000000"/>
          <w:sz w:val="18"/>
          <w:szCs w:val="18"/>
        </w:rPr>
        <w:t xml:space="preserve"> </w:t>
      </w:r>
      <w:proofErr w:type="spellStart"/>
      <w:r>
        <w:rPr>
          <w:color w:val="000000"/>
          <w:sz w:val="18"/>
          <w:szCs w:val="18"/>
        </w:rPr>
        <w:t>оптических</w:t>
      </w:r>
      <w:proofErr w:type="spellEnd"/>
      <w:r>
        <w:rPr>
          <w:color w:val="000000"/>
          <w:sz w:val="18"/>
          <w:szCs w:val="18"/>
        </w:rPr>
        <w:t xml:space="preserve"> </w:t>
      </w:r>
      <w:proofErr w:type="spellStart"/>
      <w:r>
        <w:rPr>
          <w:color w:val="000000"/>
          <w:sz w:val="18"/>
          <w:szCs w:val="18"/>
        </w:rPr>
        <w:t>поверхностей</w:t>
      </w:r>
      <w:proofErr w:type="spellEnd"/>
    </w:p>
    <w:tbl>
      <w:tblPr>
        <w:tblW w:w="0" w:type="auto"/>
        <w:tblCellMar>
          <w:top w:w="15" w:type="dxa"/>
          <w:left w:w="15" w:type="dxa"/>
          <w:bottom w:w="15" w:type="dxa"/>
          <w:right w:w="15" w:type="dxa"/>
        </w:tblCellMar>
        <w:tblLook w:val="04A0"/>
      </w:tblPr>
      <w:tblGrid>
        <w:gridCol w:w="1434"/>
        <w:gridCol w:w="5160"/>
      </w:tblGrid>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Обозначение</w:t>
            </w:r>
            <w:proofErr w:type="spellEnd"/>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Наименование</w:t>
            </w:r>
            <w:proofErr w:type="spellEnd"/>
            <w:r>
              <w:rPr>
                <w:rFonts w:ascii="Arial" w:hAnsi="Arial" w:cs="Arial"/>
                <w:color w:val="000000"/>
                <w:sz w:val="20"/>
                <w:szCs w:val="20"/>
              </w:rPr>
              <w:t xml:space="preserve"> </w:t>
            </w:r>
            <w:proofErr w:type="spellStart"/>
            <w:r>
              <w:rPr>
                <w:rFonts w:ascii="Arial" w:hAnsi="Arial" w:cs="Arial"/>
                <w:color w:val="000000"/>
                <w:sz w:val="20"/>
                <w:szCs w:val="20"/>
              </w:rPr>
              <w:t>поверхности</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O</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Плоская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поверхность</w:t>
            </w:r>
            <w:proofErr w:type="spellEnd"/>
          </w:p>
        </w:tc>
      </w:tr>
      <w:tr w:rsidR="000B1285" w:rsidRPr="00726496"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P</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Pr="000B1285" w:rsidRDefault="000B1285">
            <w:pPr>
              <w:pStyle w:val="NormalWeb"/>
              <w:spacing w:before="0" w:beforeAutospacing="0" w:after="0" w:afterAutospacing="0" w:line="0" w:lineRule="atLeast"/>
              <w:jc w:val="center"/>
              <w:rPr>
                <w:lang w:val="ru-RU"/>
              </w:rPr>
            </w:pPr>
            <w:r w:rsidRPr="000B1285">
              <w:rPr>
                <w:rFonts w:ascii="Arial" w:hAnsi="Arial" w:cs="Arial"/>
                <w:color w:val="000000"/>
                <w:sz w:val="20"/>
                <w:szCs w:val="20"/>
                <w:lang w:val="ru-RU"/>
              </w:rPr>
              <w:t>Поверхность, концентричная центру входного зрачка</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A</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Апланатическая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поверхность</w:t>
            </w:r>
            <w:proofErr w:type="spellEnd"/>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F</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Поверхность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концентричная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точке</w:t>
            </w:r>
            <w:proofErr w:type="spellEnd"/>
            <w:r>
              <w:rPr>
                <w:rFonts w:ascii="Arial" w:hAnsi="Arial" w:cs="Arial"/>
                <w:color w:val="000000"/>
                <w:sz w:val="20"/>
                <w:szCs w:val="20"/>
              </w:rPr>
              <w:t xml:space="preserve"> </w:t>
            </w:r>
            <w:proofErr w:type="spellStart"/>
            <w:r>
              <w:rPr>
                <w:rFonts w:ascii="Arial" w:hAnsi="Arial" w:cs="Arial"/>
                <w:color w:val="000000"/>
                <w:sz w:val="20"/>
                <w:szCs w:val="20"/>
              </w:rPr>
              <w:t>фокуса</w:t>
            </w:r>
            <w:proofErr w:type="spellEnd"/>
          </w:p>
        </w:tc>
      </w:tr>
      <w:tr w:rsidR="000B1285" w:rsidRPr="00726496"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I</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Pr="000B1285" w:rsidRDefault="000B1285">
            <w:pPr>
              <w:pStyle w:val="NormalWeb"/>
              <w:spacing w:before="0" w:beforeAutospacing="0" w:after="0" w:afterAutospacing="0" w:line="0" w:lineRule="atLeast"/>
              <w:jc w:val="center"/>
              <w:rPr>
                <w:lang w:val="ru-RU"/>
              </w:rPr>
            </w:pPr>
            <w:r w:rsidRPr="000B1285">
              <w:rPr>
                <w:rFonts w:ascii="Arial" w:hAnsi="Arial" w:cs="Arial"/>
                <w:color w:val="000000"/>
                <w:sz w:val="20"/>
                <w:szCs w:val="20"/>
                <w:lang w:val="ru-RU"/>
              </w:rPr>
              <w:t>Поверхность, расположенная в близфокальной зоне</w:t>
            </w:r>
          </w:p>
        </w:tc>
      </w:tr>
      <w:tr w:rsidR="000B1285" w:rsidTr="000B128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r>
              <w:rPr>
                <w:rFonts w:ascii="Arial" w:hAnsi="Arial" w:cs="Arial"/>
                <w:color w:val="000000"/>
                <w:sz w:val="20"/>
                <w:szCs w:val="20"/>
              </w:rPr>
              <w:t>V</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vAlign w:val="center"/>
            <w:hideMark/>
          </w:tcPr>
          <w:p w:rsidR="000B1285" w:rsidRDefault="000B1285">
            <w:pPr>
              <w:pStyle w:val="NormalWeb"/>
              <w:spacing w:before="0" w:beforeAutospacing="0" w:after="0" w:afterAutospacing="0" w:line="0" w:lineRule="atLeast"/>
              <w:jc w:val="center"/>
            </w:pPr>
            <w:proofErr w:type="spellStart"/>
            <w:r>
              <w:rPr>
                <w:rFonts w:ascii="Arial" w:hAnsi="Arial" w:cs="Arial"/>
                <w:color w:val="000000"/>
                <w:sz w:val="20"/>
                <w:szCs w:val="20"/>
              </w:rPr>
              <w:t>Произвольная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поверхность</w:t>
            </w:r>
            <w:proofErr w:type="spellEnd"/>
          </w:p>
        </w:tc>
      </w:tr>
    </w:tbl>
    <w:p w:rsidR="000B1285" w:rsidRDefault="000B1285" w:rsidP="000B1285">
      <w:pPr>
        <w:spacing w:after="240"/>
      </w:pPr>
      <w:r>
        <w:br/>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lastRenderedPageBreak/>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CC66CB">
        <w:fldChar w:fldCharType="separate"/>
      </w:r>
      <w:r w:rsidRPr="000B1285">
        <w:rPr>
          <w:rStyle w:val="Hyperlink"/>
          <w:color w:val="000000"/>
          <w:sz w:val="22"/>
          <w:szCs w:val="22"/>
          <w:lang w:val="ru-RU"/>
        </w:rPr>
        <w:t xml:space="preserve"> </w:t>
      </w:r>
      <w:r w:rsidRPr="000B1285">
        <w:rPr>
          <w:rStyle w:val="Hyperlink"/>
          <w:color w:val="1155CC"/>
          <w:sz w:val="22"/>
          <w:szCs w:val="22"/>
          <w:lang w:val="ru-RU"/>
        </w:rPr>
        <w:t>[2]</w:t>
      </w:r>
      <w:r w:rsidR="00CC66CB">
        <w:fldChar w:fldCharType="end"/>
      </w:r>
      <w:r w:rsidRPr="000B1285">
        <w:rPr>
          <w:color w:val="000000"/>
          <w:sz w:val="22"/>
          <w:szCs w:val="22"/>
          <w:lang w:val="ru-RU"/>
        </w:rPr>
        <w:t>, условно названные зонами, обозначаемые в работе следующим образом в соответствии с рисунком 1.1.4.1:</w:t>
      </w:r>
    </w:p>
    <w:p w:rsidR="000B1285" w:rsidRPr="000B1285" w:rsidRDefault="000B1285" w:rsidP="000B1285">
      <w:pPr>
        <w:pStyle w:val="NormalWeb"/>
        <w:numPr>
          <w:ilvl w:val="0"/>
          <w:numId w:val="11"/>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“1” - первая зона, занимающая пространство от предмета до апертурной диафрагмы,</w:t>
      </w:r>
    </w:p>
    <w:p w:rsidR="000B1285" w:rsidRPr="000B1285" w:rsidRDefault="000B1285" w:rsidP="000B1285">
      <w:pPr>
        <w:pStyle w:val="NormalWeb"/>
        <w:numPr>
          <w:ilvl w:val="0"/>
          <w:numId w:val="11"/>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“2” - вторая зона, занимающая пространство вблизи апертурной диафрагмы или непосредственно после неё,</w:t>
      </w:r>
    </w:p>
    <w:p w:rsidR="000B1285" w:rsidRPr="000B1285" w:rsidRDefault="000B1285" w:rsidP="000B1285">
      <w:pPr>
        <w:pStyle w:val="NormalWeb"/>
        <w:numPr>
          <w:ilvl w:val="0"/>
          <w:numId w:val="11"/>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“3” - третья зона, занимающая близфокальное пространство.</w:t>
      </w:r>
    </w:p>
    <w:p w:rsidR="000B1285" w:rsidRDefault="000B1285" w:rsidP="000B1285">
      <w:pPr>
        <w:rPr>
          <w:rFonts w:cs="Times New Roman"/>
          <w:szCs w:val="24"/>
        </w:rPr>
      </w:pPr>
      <w:r>
        <w:rPr>
          <w:noProof/>
        </w:rPr>
        <w:drawing>
          <wp:inline distT="0" distB="0" distL="0" distR="0">
            <wp:extent cx="5883275" cy="2656840"/>
            <wp:effectExtent l="19050" t="0" r="3175"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3" cstate="print"/>
                    <a:srcRect/>
                    <a:stretch>
                      <a:fillRect/>
                    </a:stretch>
                  </pic:blipFill>
                  <pic:spPr bwMode="auto">
                    <a:xfrm>
                      <a:off x="0" y="0"/>
                      <a:ext cx="5883275" cy="2656840"/>
                    </a:xfrm>
                    <a:prstGeom prst="rect">
                      <a:avLst/>
                    </a:prstGeom>
                    <a:noFill/>
                    <a:ln w="9525">
                      <a:noFill/>
                      <a:miter lim="800000"/>
                      <a:headEnd/>
                      <a:tailEnd/>
                    </a:ln>
                  </pic:spPr>
                </pic:pic>
              </a:graphicData>
            </a:graphic>
          </wp:inline>
        </w:drawing>
      </w:r>
    </w:p>
    <w:p w:rsidR="000B1285" w:rsidRPr="000B1285" w:rsidRDefault="000B1285" w:rsidP="000B1285">
      <w:pPr>
        <w:pStyle w:val="NormalWeb"/>
        <w:spacing w:before="0" w:beforeAutospacing="0" w:after="0" w:afterAutospacing="0"/>
        <w:ind w:firstLine="280"/>
        <w:jc w:val="center"/>
        <w:rPr>
          <w:lang w:val="ru-RU"/>
        </w:rPr>
      </w:pPr>
      <w:r w:rsidRPr="000B1285">
        <w:rPr>
          <w:color w:val="000000"/>
          <w:sz w:val="18"/>
          <w:szCs w:val="18"/>
          <w:lang w:val="ru-RU"/>
        </w:rPr>
        <w:t>Рисунок 1.1.4.1 - Зоны расположения оптических поверхностей</w:t>
      </w:r>
    </w:p>
    <w:p w:rsidR="000B1285" w:rsidRPr="000B1285" w:rsidRDefault="000B1285" w:rsidP="000B1285">
      <w:pPr>
        <w:pStyle w:val="Heading2"/>
      </w:pPr>
      <w:bookmarkStart w:id="15" w:name="_Toc323803657"/>
      <w:r w:rsidRPr="000B1285">
        <w:t>1.7 Обозначение оптических элементов</w:t>
      </w:r>
      <w:bookmarkEnd w:id="15"/>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color w:val="000000"/>
          <w:sz w:val="15"/>
          <w:szCs w:val="15"/>
          <w:lang w:val="ru-RU"/>
        </w:rPr>
        <w:t xml:space="preserve">2 </w:t>
      </w:r>
      <w:r w:rsidRPr="000B1285">
        <w:rPr>
          <w:color w:val="000000"/>
          <w:sz w:val="22"/>
          <w:szCs w:val="22"/>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0B1285" w:rsidRDefault="000B1285" w:rsidP="000B1285">
      <w:pPr>
        <w:pStyle w:val="NormalWeb"/>
        <w:spacing w:before="0" w:beforeAutospacing="0" w:after="0" w:afterAutospacing="0"/>
        <w:ind w:firstLine="280"/>
        <w:jc w:val="center"/>
        <w:rPr>
          <w:lang w:val="ru-RU"/>
        </w:rPr>
      </w:pPr>
      <w:proofErr w:type="gramStart"/>
      <w:r>
        <w:rPr>
          <w:rFonts w:ascii="Courier New" w:hAnsi="Courier New" w:cs="Courier New"/>
          <w:color w:val="000000"/>
          <w:sz w:val="22"/>
          <w:szCs w:val="22"/>
        </w:rPr>
        <w:t>e</w:t>
      </w:r>
      <w:proofErr w:type="gramEnd"/>
      <w:r w:rsidRPr="000B1285">
        <w:rPr>
          <w:rFonts w:ascii="Courier New" w:hAnsi="Courier New" w:cs="Courier New"/>
          <w:color w:val="000000"/>
          <w:sz w:val="22"/>
          <w:szCs w:val="22"/>
          <w:lang w:val="ru-RU"/>
        </w:rPr>
        <w:t xml:space="preserve">, </w:t>
      </w:r>
      <w:r>
        <w:rPr>
          <w:rFonts w:ascii="Courier New" w:hAnsi="Courier New" w:cs="Courier New"/>
          <w:color w:val="000000"/>
          <w:sz w:val="22"/>
          <w:szCs w:val="22"/>
        </w:rPr>
        <w:t>x</w:t>
      </w:r>
      <w:r w:rsidRPr="000B1285">
        <w:rPr>
          <w:rFonts w:ascii="Courier New" w:hAnsi="Courier New" w:cs="Courier New"/>
          <w:color w:val="000000"/>
          <w:sz w:val="22"/>
          <w:szCs w:val="22"/>
          <w:lang w:val="ru-RU"/>
        </w:rPr>
        <w:t xml:space="preserve">, </w:t>
      </w:r>
      <w:r>
        <w:rPr>
          <w:rFonts w:ascii="Courier New" w:hAnsi="Courier New" w:cs="Courier New"/>
          <w:color w:val="000000"/>
          <w:sz w:val="22"/>
          <w:szCs w:val="22"/>
        </w:rPr>
        <w:t>s</w:t>
      </w:r>
      <w:r w:rsidRPr="000B1285">
        <w:rPr>
          <w:rFonts w:ascii="Courier New" w:hAnsi="Courier New" w:cs="Courier New"/>
          <w:color w:val="000000"/>
          <w:sz w:val="22"/>
          <w:szCs w:val="22"/>
          <w:lang w:val="ru-RU"/>
        </w:rPr>
        <w:t xml:space="preserve">, </w:t>
      </w:r>
      <w:r>
        <w:rPr>
          <w:rFonts w:ascii="Courier New" w:hAnsi="Courier New" w:cs="Courier New"/>
          <w:color w:val="000000"/>
          <w:sz w:val="22"/>
          <w:szCs w:val="22"/>
        </w:rPr>
        <w:t>x</w:t>
      </w:r>
      <w:r w:rsidRPr="000B1285">
        <w:rPr>
          <w:rFonts w:ascii="Courier New" w:hAnsi="Courier New" w:cs="Courier New"/>
          <w:color w:val="000000"/>
          <w:sz w:val="22"/>
          <w:szCs w:val="22"/>
          <w:lang w:val="ru-RU"/>
        </w:rPr>
        <w:t xml:space="preserve">, </w:t>
      </w:r>
      <w:r>
        <w:rPr>
          <w:rFonts w:ascii="Courier New" w:hAnsi="Courier New" w:cs="Courier New"/>
          <w:color w:val="000000"/>
          <w:sz w:val="22"/>
          <w:szCs w:val="22"/>
        </w:rPr>
        <w:t>s</w:t>
      </w:r>
    </w:p>
    <w:p w:rsidR="000B1285" w:rsidRPr="000B1285" w:rsidRDefault="000B1285" w:rsidP="000B1285">
      <w:pPr>
        <w:pStyle w:val="NormalWeb"/>
        <w:spacing w:before="0" w:beforeAutospacing="0" w:after="0" w:afterAutospacing="0"/>
        <w:ind w:firstLine="280"/>
        <w:rPr>
          <w:lang w:val="ru-RU"/>
        </w:rPr>
      </w:pPr>
      <w:r w:rsidRPr="000B1285">
        <w:rPr>
          <w:color w:val="000000"/>
          <w:sz w:val="22"/>
          <w:szCs w:val="22"/>
          <w:lang w:val="ru-RU"/>
        </w:rPr>
        <w:t>где буквы в формуле это:</w:t>
      </w:r>
    </w:p>
    <w:p w:rsidR="000B1285" w:rsidRPr="000B1285" w:rsidRDefault="000B1285" w:rsidP="000B1285">
      <w:pPr>
        <w:pStyle w:val="NormalWeb"/>
        <w:numPr>
          <w:ilvl w:val="0"/>
          <w:numId w:val="12"/>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e</w:t>
      </w:r>
      <w:r w:rsidRPr="000B1285">
        <w:rPr>
          <w:color w:val="000000"/>
          <w:sz w:val="22"/>
          <w:szCs w:val="22"/>
          <w:lang w:val="ru-RU"/>
        </w:rPr>
        <w:t xml:space="preserve"> - функциональный тип оптического элемента,</w:t>
      </w:r>
    </w:p>
    <w:p w:rsidR="000B1285" w:rsidRPr="000B1285" w:rsidRDefault="000B1285" w:rsidP="000B1285">
      <w:pPr>
        <w:pStyle w:val="NormalWeb"/>
        <w:numPr>
          <w:ilvl w:val="0"/>
          <w:numId w:val="12"/>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x</w:t>
      </w:r>
      <w:r w:rsidRPr="000B1285">
        <w:rPr>
          <w:color w:val="000000"/>
          <w:sz w:val="22"/>
          <w:szCs w:val="22"/>
          <w:lang w:val="ru-RU"/>
        </w:rPr>
        <w:t xml:space="preserve"> - номер зоны, в которой находится поверхность,</w:t>
      </w:r>
    </w:p>
    <w:p w:rsidR="000B1285" w:rsidRDefault="000B1285" w:rsidP="000B1285">
      <w:pPr>
        <w:pStyle w:val="NormalWeb"/>
        <w:numPr>
          <w:ilvl w:val="0"/>
          <w:numId w:val="12"/>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s - </w:t>
      </w:r>
      <w:proofErr w:type="spellStart"/>
      <w:r>
        <w:rPr>
          <w:color w:val="000000"/>
          <w:sz w:val="22"/>
          <w:szCs w:val="22"/>
        </w:rPr>
        <w:t>тип</w:t>
      </w:r>
      <w:proofErr w:type="spellEnd"/>
      <w:r>
        <w:rPr>
          <w:color w:val="000000"/>
          <w:sz w:val="22"/>
          <w:szCs w:val="22"/>
        </w:rPr>
        <w:t xml:space="preserve"> </w:t>
      </w:r>
      <w:proofErr w:type="spellStart"/>
      <w:r>
        <w:rPr>
          <w:color w:val="000000"/>
          <w:sz w:val="22"/>
          <w:szCs w:val="22"/>
        </w:rPr>
        <w:t>оптической</w:t>
      </w:r>
      <w:proofErr w:type="spellEnd"/>
      <w:r>
        <w:rPr>
          <w:color w:val="000000"/>
          <w:sz w:val="22"/>
          <w:szCs w:val="22"/>
        </w:rPr>
        <w:t xml:space="preserve"> </w:t>
      </w:r>
      <w:proofErr w:type="spellStart"/>
      <w:r>
        <w:rPr>
          <w:color w:val="000000"/>
          <w:sz w:val="22"/>
          <w:szCs w:val="22"/>
        </w:rPr>
        <w:t>поверхности</w:t>
      </w:r>
      <w:proofErr w:type="spellEnd"/>
      <w:r>
        <w:rPr>
          <w:color w:val="000000"/>
          <w:sz w:val="22"/>
          <w:szCs w:val="22"/>
        </w:rPr>
        <w:t>,</w:t>
      </w:r>
    </w:p>
    <w:p w:rsidR="000B1285" w:rsidRDefault="000B1285" w:rsidP="000B1285">
      <w:pPr>
        <w:rPr>
          <w:rFonts w:cs="Times New Roman"/>
          <w:szCs w:val="24"/>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Ниже приведены примеры записей оптических элементов:</w:t>
      </w:r>
    </w:p>
    <w:p w:rsidR="000B1285" w:rsidRPr="000B1285" w:rsidRDefault="000B1285" w:rsidP="000B1285">
      <w:pPr>
        <w:pStyle w:val="NormalWeb"/>
        <w:numPr>
          <w:ilvl w:val="0"/>
          <w:numId w:val="13"/>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B</w:t>
      </w:r>
      <w:r w:rsidRPr="000B1285">
        <w:rPr>
          <w:color w:val="000000"/>
          <w:sz w:val="22"/>
          <w:szCs w:val="22"/>
          <w:lang w:val="ru-RU"/>
        </w:rPr>
        <w:t>202</w:t>
      </w:r>
      <w:r>
        <w:rPr>
          <w:color w:val="000000"/>
          <w:sz w:val="22"/>
          <w:szCs w:val="22"/>
        </w:rPr>
        <w:t>P</w:t>
      </w:r>
      <w:r w:rsidRPr="000B1285">
        <w:rPr>
          <w:color w:val="000000"/>
          <w:sz w:val="22"/>
          <w:szCs w:val="22"/>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
    <w:p w:rsidR="000B1285" w:rsidRPr="000B1285" w:rsidRDefault="000B1285" w:rsidP="000B1285">
      <w:pPr>
        <w:pStyle w:val="NormalWeb"/>
        <w:numPr>
          <w:ilvl w:val="0"/>
          <w:numId w:val="13"/>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lastRenderedPageBreak/>
        <w:t>T</w:t>
      </w:r>
      <w:r w:rsidRPr="000B1285">
        <w:rPr>
          <w:color w:val="000000"/>
          <w:sz w:val="22"/>
          <w:szCs w:val="22"/>
          <w:lang w:val="ru-RU"/>
        </w:rPr>
        <w:t>2А2</w:t>
      </w:r>
      <w:r>
        <w:rPr>
          <w:color w:val="000000"/>
          <w:sz w:val="22"/>
          <w:szCs w:val="22"/>
        </w:rPr>
        <w:t>P</w:t>
      </w:r>
      <w:r w:rsidRPr="000B1285">
        <w:rPr>
          <w:color w:val="000000"/>
          <w:sz w:val="22"/>
          <w:szCs w:val="22"/>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0B1285">
      <w:pPr>
        <w:pStyle w:val="NormalWeb"/>
        <w:numPr>
          <w:ilvl w:val="0"/>
          <w:numId w:val="13"/>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C</w:t>
      </w:r>
      <w:r w:rsidRPr="000B1285">
        <w:rPr>
          <w:color w:val="000000"/>
          <w:sz w:val="22"/>
          <w:szCs w:val="22"/>
          <w:lang w:val="ru-RU"/>
        </w:rPr>
        <w:t>1</w:t>
      </w:r>
      <w:r>
        <w:rPr>
          <w:color w:val="000000"/>
          <w:sz w:val="22"/>
          <w:szCs w:val="22"/>
        </w:rPr>
        <w:t>P</w:t>
      </w:r>
      <w:r w:rsidRPr="000B1285">
        <w:rPr>
          <w:color w:val="000000"/>
          <w:sz w:val="22"/>
          <w:szCs w:val="22"/>
          <w:lang w:val="ru-RU"/>
        </w:rPr>
        <w:t>1</w:t>
      </w:r>
      <w:r>
        <w:rPr>
          <w:color w:val="000000"/>
          <w:sz w:val="22"/>
          <w:szCs w:val="22"/>
        </w:rPr>
        <w:t>P</w:t>
      </w:r>
      <w:r w:rsidRPr="000B1285">
        <w:rPr>
          <w:color w:val="000000"/>
          <w:sz w:val="22"/>
          <w:szCs w:val="22"/>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
    <w:p w:rsidR="000B1285" w:rsidRPr="000B1285" w:rsidRDefault="000B1285" w:rsidP="000B1285">
      <w:pPr>
        <w:pStyle w:val="NormalWeb"/>
        <w:numPr>
          <w:ilvl w:val="0"/>
          <w:numId w:val="13"/>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Y</w:t>
      </w:r>
      <w:r w:rsidRPr="000B1285">
        <w:rPr>
          <w:color w:val="000000"/>
          <w:sz w:val="22"/>
          <w:szCs w:val="22"/>
          <w:lang w:val="ru-RU"/>
        </w:rPr>
        <w:t>1</w:t>
      </w:r>
      <w:r>
        <w:rPr>
          <w:color w:val="000000"/>
          <w:sz w:val="22"/>
          <w:szCs w:val="22"/>
        </w:rPr>
        <w:t>O</w:t>
      </w:r>
      <w:r w:rsidRPr="000B1285">
        <w:rPr>
          <w:color w:val="000000"/>
          <w:sz w:val="22"/>
          <w:szCs w:val="22"/>
          <w:lang w:val="ru-RU"/>
        </w:rPr>
        <w:t>2</w:t>
      </w:r>
      <w:r>
        <w:rPr>
          <w:color w:val="000000"/>
          <w:sz w:val="22"/>
          <w:szCs w:val="22"/>
        </w:rPr>
        <w:t>A</w:t>
      </w:r>
      <w:r w:rsidRPr="000B1285">
        <w:rPr>
          <w:color w:val="000000"/>
          <w:sz w:val="22"/>
          <w:szCs w:val="22"/>
          <w:lang w:val="ru-RU"/>
        </w:rPr>
        <w:t xml:space="preserve"> - широкоугольный элемент, первая поверхность которого плоская и расположена до апертурной диафрагмы, </w:t>
      </w:r>
      <w:r>
        <w:rPr>
          <w:color w:val="000000"/>
          <w:sz w:val="22"/>
          <w:szCs w:val="22"/>
        </w:rPr>
        <w:t>   </w:t>
      </w:r>
      <w:r w:rsidRPr="000B1285">
        <w:rPr>
          <w:color w:val="000000"/>
          <w:sz w:val="22"/>
          <w:szCs w:val="22"/>
          <w:lang w:val="ru-RU"/>
        </w:rPr>
        <w:t xml:space="preserve"> а вторая – апланатическая и расположена вблизи апертурной диафрагмы.</w:t>
      </w:r>
    </w:p>
    <w:p w:rsidR="000B1285" w:rsidRPr="000B1285" w:rsidRDefault="000B1285" w:rsidP="000B1285">
      <w:pPr>
        <w:rPr>
          <w:rFonts w:cs="Times New Roman"/>
          <w:szCs w:val="24"/>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структурная схема ::= &lt;</w:t>
      </w:r>
      <w:r>
        <w:rPr>
          <w:rFonts w:ascii="Courier New" w:hAnsi="Courier New" w:cs="Courier New"/>
          <w:color w:val="000000"/>
          <w:sz w:val="20"/>
          <w:szCs w:val="20"/>
        </w:rPr>
        <w:t>Y</w:t>
      </w:r>
      <w:r w:rsidRPr="000B1285">
        <w:rPr>
          <w:rFonts w:ascii="Courier New" w:hAnsi="Courier New" w:cs="Courier New"/>
          <w:color w:val="000000"/>
          <w:sz w:val="20"/>
          <w:szCs w:val="20"/>
          <w:lang w:val="ru-RU"/>
        </w:rPr>
        <w:t>&gt;” + “&lt;</w:t>
      </w:r>
      <w:r>
        <w:rPr>
          <w:rFonts w:ascii="Courier New" w:hAnsi="Courier New" w:cs="Courier New"/>
          <w:color w:val="000000"/>
          <w:sz w:val="20"/>
          <w:szCs w:val="20"/>
        </w:rPr>
        <w:t>B</w:t>
      </w:r>
      <w:r w:rsidRPr="000B1285">
        <w:rPr>
          <w:rFonts w:ascii="Courier New" w:hAnsi="Courier New" w:cs="Courier New"/>
          <w:color w:val="000000"/>
          <w:sz w:val="20"/>
          <w:szCs w:val="20"/>
          <w:lang w:val="ru-RU"/>
        </w:rPr>
        <w:t>&gt;” + “&lt;</w:t>
      </w:r>
      <w:r>
        <w:rPr>
          <w:rFonts w:ascii="Courier New" w:hAnsi="Courier New" w:cs="Courier New"/>
          <w:color w:val="000000"/>
          <w:sz w:val="20"/>
          <w:szCs w:val="20"/>
        </w:rPr>
        <w:t>T</w:t>
      </w:r>
      <w:r w:rsidRPr="000B1285">
        <w:rPr>
          <w:rFonts w:ascii="Courier New" w:hAnsi="Courier New" w:cs="Courier New"/>
          <w:color w:val="000000"/>
          <w:sz w:val="20"/>
          <w:szCs w:val="20"/>
          <w:lang w:val="ru-RU"/>
        </w:rPr>
        <w:t>&gt;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Y</w:t>
      </w:r>
      <w:r w:rsidRPr="000B1285">
        <w:rPr>
          <w:rFonts w:ascii="Courier New" w:hAnsi="Courier New" w:cs="Courier New"/>
          <w:color w:val="000000"/>
          <w:sz w:val="20"/>
          <w:szCs w:val="20"/>
          <w:lang w:val="ru-RU"/>
        </w:rPr>
        <w:t>&gt; ::= ”” | &lt;</w:t>
      </w:r>
      <w:r>
        <w:rPr>
          <w:rFonts w:ascii="Courier New" w:hAnsi="Courier New" w:cs="Courier New"/>
          <w:color w:val="000000"/>
          <w:sz w:val="20"/>
          <w:szCs w:val="20"/>
        </w:rPr>
        <w:t>Y</w:t>
      </w:r>
      <w:r w:rsidRPr="000B1285">
        <w:rPr>
          <w:rFonts w:ascii="Courier New" w:hAnsi="Courier New" w:cs="Courier New"/>
          <w:color w:val="000000"/>
          <w:sz w:val="20"/>
          <w:szCs w:val="20"/>
          <w:lang w:val="ru-RU"/>
        </w:rPr>
        <w:t>_расш&gt; | &lt;</w:t>
      </w:r>
      <w:r>
        <w:rPr>
          <w:rFonts w:ascii="Courier New" w:hAnsi="Courier New" w:cs="Courier New"/>
          <w:color w:val="000000"/>
          <w:sz w:val="20"/>
          <w:szCs w:val="20"/>
        </w:rPr>
        <w:t>Y</w:t>
      </w:r>
      <w:r w:rsidRPr="000B1285">
        <w:rPr>
          <w:rFonts w:ascii="Courier New" w:hAnsi="Courier New" w:cs="Courier New"/>
          <w:color w:val="000000"/>
          <w:sz w:val="20"/>
          <w:szCs w:val="20"/>
          <w:lang w:val="ru-RU"/>
        </w:rPr>
        <w:t>_расш&gt;&lt;</w:t>
      </w:r>
      <w:r>
        <w:rPr>
          <w:rFonts w:ascii="Courier New" w:hAnsi="Courier New" w:cs="Courier New"/>
          <w:color w:val="000000"/>
          <w:sz w:val="20"/>
          <w:szCs w:val="20"/>
        </w:rPr>
        <w:t>C</w:t>
      </w:r>
      <w:r w:rsidRPr="000B1285">
        <w:rPr>
          <w:rFonts w:ascii="Courier New" w:hAnsi="Courier New" w:cs="Courier New"/>
          <w:color w:val="000000"/>
          <w:sz w:val="20"/>
          <w:szCs w:val="20"/>
          <w:lang w:val="ru-RU"/>
        </w:rPr>
        <w:t>&gt;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Y</w:t>
      </w:r>
      <w:r w:rsidRPr="000B1285">
        <w:rPr>
          <w:rFonts w:ascii="Courier New" w:hAnsi="Courier New" w:cs="Courier New"/>
          <w:color w:val="000000"/>
          <w:sz w:val="20"/>
          <w:szCs w:val="20"/>
          <w:lang w:val="ru-RU"/>
        </w:rPr>
        <w:t>_расш&gt; ::= ”</w:t>
      </w:r>
      <w:r>
        <w:rPr>
          <w:rFonts w:ascii="Courier New" w:hAnsi="Courier New" w:cs="Courier New"/>
          <w:color w:val="000000"/>
          <w:sz w:val="20"/>
          <w:szCs w:val="20"/>
        </w:rPr>
        <w:t>Y</w:t>
      </w:r>
      <w:r w:rsidRPr="000B1285">
        <w:rPr>
          <w:rFonts w:ascii="Courier New" w:hAnsi="Courier New" w:cs="Courier New"/>
          <w:color w:val="000000"/>
          <w:sz w:val="20"/>
          <w:szCs w:val="20"/>
          <w:lang w:val="ru-RU"/>
        </w:rPr>
        <w:t>”&lt;список_поверхностей&gt;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B</w:t>
      </w:r>
      <w:r w:rsidRPr="000B1285">
        <w:rPr>
          <w:rFonts w:ascii="Courier New" w:hAnsi="Courier New" w:cs="Courier New"/>
          <w:color w:val="000000"/>
          <w:sz w:val="20"/>
          <w:szCs w:val="20"/>
          <w:lang w:val="ru-RU"/>
        </w:rPr>
        <w:t>&gt; ::= &lt;</w:t>
      </w:r>
      <w:r>
        <w:rPr>
          <w:rFonts w:ascii="Courier New" w:hAnsi="Courier New" w:cs="Courier New"/>
          <w:color w:val="000000"/>
          <w:sz w:val="20"/>
          <w:szCs w:val="20"/>
        </w:rPr>
        <w:t>B</w:t>
      </w:r>
      <w:r w:rsidRPr="000B1285">
        <w:rPr>
          <w:rFonts w:ascii="Courier New" w:hAnsi="Courier New" w:cs="Courier New"/>
          <w:color w:val="000000"/>
          <w:sz w:val="20"/>
          <w:szCs w:val="20"/>
          <w:lang w:val="ru-RU"/>
        </w:rPr>
        <w:t>_расш&gt; | &lt;</w:t>
      </w:r>
      <w:r>
        <w:rPr>
          <w:rFonts w:ascii="Courier New" w:hAnsi="Courier New" w:cs="Courier New"/>
          <w:color w:val="000000"/>
          <w:sz w:val="20"/>
          <w:szCs w:val="20"/>
        </w:rPr>
        <w:t>B</w:t>
      </w:r>
      <w:r w:rsidRPr="000B1285">
        <w:rPr>
          <w:rFonts w:ascii="Courier New" w:hAnsi="Courier New" w:cs="Courier New"/>
          <w:color w:val="000000"/>
          <w:sz w:val="20"/>
          <w:szCs w:val="20"/>
          <w:lang w:val="ru-RU"/>
        </w:rPr>
        <w:t>_расш&gt;&lt;</w:t>
      </w:r>
      <w:r>
        <w:rPr>
          <w:rFonts w:ascii="Courier New" w:hAnsi="Courier New" w:cs="Courier New"/>
          <w:color w:val="000000"/>
          <w:sz w:val="20"/>
          <w:szCs w:val="20"/>
        </w:rPr>
        <w:t>C</w:t>
      </w:r>
      <w:r w:rsidRPr="000B1285">
        <w:rPr>
          <w:rFonts w:ascii="Courier New" w:hAnsi="Courier New" w:cs="Courier New"/>
          <w:color w:val="000000"/>
          <w:sz w:val="20"/>
          <w:szCs w:val="20"/>
          <w:lang w:val="ru-RU"/>
        </w:rPr>
        <w:t>&gt;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B</w:t>
      </w:r>
      <w:r w:rsidRPr="000B1285">
        <w:rPr>
          <w:rFonts w:ascii="Courier New" w:hAnsi="Courier New" w:cs="Courier New"/>
          <w:color w:val="000000"/>
          <w:sz w:val="20"/>
          <w:szCs w:val="20"/>
          <w:lang w:val="ru-RU"/>
        </w:rPr>
        <w:t>_расш&gt; ::= ”</w:t>
      </w:r>
      <w:r>
        <w:rPr>
          <w:rFonts w:ascii="Courier New" w:hAnsi="Courier New" w:cs="Courier New"/>
          <w:color w:val="000000"/>
          <w:sz w:val="20"/>
          <w:szCs w:val="20"/>
        </w:rPr>
        <w:t>B</w:t>
      </w:r>
      <w:r w:rsidRPr="000B1285">
        <w:rPr>
          <w:rFonts w:ascii="Courier New" w:hAnsi="Courier New" w:cs="Courier New"/>
          <w:color w:val="000000"/>
          <w:sz w:val="20"/>
          <w:szCs w:val="20"/>
          <w:lang w:val="ru-RU"/>
        </w:rPr>
        <w:t>”&lt;список_поверхностей&gt;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T</w:t>
      </w:r>
      <w:r w:rsidRPr="000B1285">
        <w:rPr>
          <w:rFonts w:ascii="Courier New" w:hAnsi="Courier New" w:cs="Courier New"/>
          <w:color w:val="000000"/>
          <w:sz w:val="20"/>
          <w:szCs w:val="20"/>
          <w:lang w:val="ru-RU"/>
        </w:rPr>
        <w:t>&gt; ::= ”” | &lt;</w:t>
      </w:r>
      <w:r>
        <w:rPr>
          <w:rFonts w:ascii="Courier New" w:hAnsi="Courier New" w:cs="Courier New"/>
          <w:color w:val="000000"/>
          <w:sz w:val="20"/>
          <w:szCs w:val="20"/>
        </w:rPr>
        <w:t>T</w:t>
      </w:r>
      <w:r w:rsidRPr="000B1285">
        <w:rPr>
          <w:rFonts w:ascii="Courier New" w:hAnsi="Courier New" w:cs="Courier New"/>
          <w:color w:val="000000"/>
          <w:sz w:val="20"/>
          <w:szCs w:val="20"/>
          <w:lang w:val="ru-RU"/>
        </w:rPr>
        <w:t>_расш&gt; | &lt;</w:t>
      </w:r>
      <w:r>
        <w:rPr>
          <w:rFonts w:ascii="Courier New" w:hAnsi="Courier New" w:cs="Courier New"/>
          <w:color w:val="000000"/>
          <w:sz w:val="20"/>
          <w:szCs w:val="20"/>
        </w:rPr>
        <w:t>T</w:t>
      </w:r>
      <w:r w:rsidRPr="000B1285">
        <w:rPr>
          <w:rFonts w:ascii="Courier New" w:hAnsi="Courier New" w:cs="Courier New"/>
          <w:color w:val="000000"/>
          <w:sz w:val="20"/>
          <w:szCs w:val="20"/>
          <w:lang w:val="ru-RU"/>
        </w:rPr>
        <w:t>_расш&gt;&lt;</w:t>
      </w:r>
      <w:r>
        <w:rPr>
          <w:rFonts w:ascii="Courier New" w:hAnsi="Courier New" w:cs="Courier New"/>
          <w:color w:val="000000"/>
          <w:sz w:val="20"/>
          <w:szCs w:val="20"/>
        </w:rPr>
        <w:t>C</w:t>
      </w:r>
      <w:r w:rsidRPr="000B1285">
        <w:rPr>
          <w:rFonts w:ascii="Courier New" w:hAnsi="Courier New" w:cs="Courier New"/>
          <w:color w:val="000000"/>
          <w:sz w:val="20"/>
          <w:szCs w:val="20"/>
          <w:lang w:val="ru-RU"/>
        </w:rPr>
        <w:t>&gt;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T</w:t>
      </w:r>
      <w:r w:rsidRPr="000B1285">
        <w:rPr>
          <w:rFonts w:ascii="Courier New" w:hAnsi="Courier New" w:cs="Courier New"/>
          <w:color w:val="000000"/>
          <w:sz w:val="20"/>
          <w:szCs w:val="20"/>
          <w:lang w:val="ru-RU"/>
        </w:rPr>
        <w:t>_расш&gt; ::= ”</w:t>
      </w:r>
      <w:r>
        <w:rPr>
          <w:rFonts w:ascii="Courier New" w:hAnsi="Courier New" w:cs="Courier New"/>
          <w:color w:val="000000"/>
          <w:sz w:val="20"/>
          <w:szCs w:val="20"/>
        </w:rPr>
        <w:t>T</w:t>
      </w:r>
      <w:r w:rsidRPr="000B1285">
        <w:rPr>
          <w:rFonts w:ascii="Courier New" w:hAnsi="Courier New" w:cs="Courier New"/>
          <w:color w:val="000000"/>
          <w:sz w:val="20"/>
          <w:szCs w:val="20"/>
          <w:lang w:val="ru-RU"/>
        </w:rPr>
        <w:t>”&lt;список_поверхностей&gt;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C</w:t>
      </w:r>
      <w:r w:rsidRPr="000B1285">
        <w:rPr>
          <w:rFonts w:ascii="Courier New" w:hAnsi="Courier New" w:cs="Courier New"/>
          <w:color w:val="000000"/>
          <w:sz w:val="20"/>
          <w:szCs w:val="20"/>
          <w:lang w:val="ru-RU"/>
        </w:rPr>
        <w:t>&gt; ::= ”” | &lt;</w:t>
      </w:r>
      <w:r>
        <w:rPr>
          <w:rFonts w:ascii="Courier New" w:hAnsi="Courier New" w:cs="Courier New"/>
          <w:color w:val="000000"/>
          <w:sz w:val="20"/>
          <w:szCs w:val="20"/>
        </w:rPr>
        <w:t>C</w:t>
      </w:r>
      <w:r w:rsidRPr="000B1285">
        <w:rPr>
          <w:rFonts w:ascii="Courier New" w:hAnsi="Courier New" w:cs="Courier New"/>
          <w:color w:val="000000"/>
          <w:sz w:val="20"/>
          <w:szCs w:val="20"/>
          <w:lang w:val="ru-RU"/>
        </w:rPr>
        <w:t>_расш&gt;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w:t>
      </w:r>
      <w:r>
        <w:rPr>
          <w:rFonts w:ascii="Courier New" w:hAnsi="Courier New" w:cs="Courier New"/>
          <w:color w:val="000000"/>
          <w:sz w:val="20"/>
          <w:szCs w:val="20"/>
        </w:rPr>
        <w:t>C</w:t>
      </w:r>
      <w:r w:rsidRPr="000B1285">
        <w:rPr>
          <w:rFonts w:ascii="Courier New" w:hAnsi="Courier New" w:cs="Courier New"/>
          <w:color w:val="000000"/>
          <w:sz w:val="20"/>
          <w:szCs w:val="20"/>
          <w:lang w:val="ru-RU"/>
        </w:rPr>
        <w:t>_расш&gt; ::= ”</w:t>
      </w:r>
      <w:r>
        <w:rPr>
          <w:rFonts w:ascii="Courier New" w:hAnsi="Courier New" w:cs="Courier New"/>
          <w:color w:val="000000"/>
          <w:sz w:val="20"/>
          <w:szCs w:val="20"/>
        </w:rPr>
        <w:t>C</w:t>
      </w:r>
      <w:r w:rsidRPr="000B1285">
        <w:rPr>
          <w:rFonts w:ascii="Courier New" w:hAnsi="Courier New" w:cs="Courier New"/>
          <w:color w:val="000000"/>
          <w:sz w:val="20"/>
          <w:szCs w:val="20"/>
          <w:lang w:val="ru-RU"/>
        </w:rPr>
        <w:t>”&lt;список_поверхностей&gt;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&lt;список_поверхностей&gt; ::= &lt;поверхность&gt;&lt;поверхность&gt;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&lt;поверхность&gt; ::= &lt;зона&gt;&lt;тип_поверхности&gt;</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&lt;зона&gt; ::= ”1” | ”2” | ”3”</w:t>
      </w:r>
    </w:p>
    <w:p w:rsidR="000B1285" w:rsidRPr="000B1285" w:rsidRDefault="000B1285" w:rsidP="000B1285">
      <w:pPr>
        <w:pStyle w:val="NormalWeb"/>
        <w:spacing w:before="0" w:beforeAutospacing="0" w:after="0" w:afterAutospacing="0"/>
        <w:ind w:firstLine="280"/>
        <w:rPr>
          <w:lang w:val="ru-RU"/>
        </w:rPr>
      </w:pPr>
      <w:r w:rsidRPr="000B1285">
        <w:rPr>
          <w:rFonts w:ascii="Courier New" w:hAnsi="Courier New" w:cs="Courier New"/>
          <w:color w:val="000000"/>
          <w:sz w:val="20"/>
          <w:szCs w:val="20"/>
          <w:lang w:val="ru-RU"/>
        </w:rPr>
        <w:t>&lt;тип_поверхности&gt; ::= ”</w:t>
      </w:r>
      <w:r>
        <w:rPr>
          <w:rFonts w:ascii="Courier New" w:hAnsi="Courier New" w:cs="Courier New"/>
          <w:color w:val="000000"/>
          <w:sz w:val="20"/>
          <w:szCs w:val="20"/>
        </w:rPr>
        <w:t>O</w:t>
      </w:r>
      <w:r w:rsidRPr="000B1285">
        <w:rPr>
          <w:rFonts w:ascii="Courier New" w:hAnsi="Courier New" w:cs="Courier New"/>
          <w:color w:val="000000"/>
          <w:sz w:val="20"/>
          <w:szCs w:val="20"/>
          <w:lang w:val="ru-RU"/>
        </w:rPr>
        <w:t>” | ”</w:t>
      </w:r>
      <w:r>
        <w:rPr>
          <w:rFonts w:ascii="Courier New" w:hAnsi="Courier New" w:cs="Courier New"/>
          <w:color w:val="000000"/>
          <w:sz w:val="20"/>
          <w:szCs w:val="20"/>
        </w:rPr>
        <w:t>P</w:t>
      </w:r>
      <w:r w:rsidRPr="000B1285">
        <w:rPr>
          <w:rFonts w:ascii="Courier New" w:hAnsi="Courier New" w:cs="Courier New"/>
          <w:color w:val="000000"/>
          <w:sz w:val="20"/>
          <w:szCs w:val="20"/>
          <w:lang w:val="ru-RU"/>
        </w:rPr>
        <w:t>” | ”</w:t>
      </w:r>
      <w:r>
        <w:rPr>
          <w:rFonts w:ascii="Courier New" w:hAnsi="Courier New" w:cs="Courier New"/>
          <w:color w:val="000000"/>
          <w:sz w:val="20"/>
          <w:szCs w:val="20"/>
        </w:rPr>
        <w:t>A</w:t>
      </w:r>
      <w:r w:rsidRPr="000B1285">
        <w:rPr>
          <w:rFonts w:ascii="Courier New" w:hAnsi="Courier New" w:cs="Courier New"/>
          <w:color w:val="000000"/>
          <w:sz w:val="20"/>
          <w:szCs w:val="20"/>
          <w:lang w:val="ru-RU"/>
        </w:rPr>
        <w:t>” | ”</w:t>
      </w:r>
      <w:r>
        <w:rPr>
          <w:rFonts w:ascii="Courier New" w:hAnsi="Courier New" w:cs="Courier New"/>
          <w:color w:val="000000"/>
          <w:sz w:val="20"/>
          <w:szCs w:val="20"/>
        </w:rPr>
        <w:t>F</w:t>
      </w:r>
      <w:r w:rsidRPr="000B1285">
        <w:rPr>
          <w:rFonts w:ascii="Courier New" w:hAnsi="Courier New" w:cs="Courier New"/>
          <w:color w:val="000000"/>
          <w:sz w:val="20"/>
          <w:szCs w:val="20"/>
          <w:lang w:val="ru-RU"/>
        </w:rPr>
        <w:t>” | ”</w:t>
      </w:r>
      <w:r>
        <w:rPr>
          <w:rFonts w:ascii="Courier New" w:hAnsi="Courier New" w:cs="Courier New"/>
          <w:color w:val="000000"/>
          <w:sz w:val="20"/>
          <w:szCs w:val="20"/>
        </w:rPr>
        <w:t>I</w:t>
      </w:r>
      <w:r w:rsidRPr="000B1285">
        <w:rPr>
          <w:rFonts w:ascii="Courier New" w:hAnsi="Courier New" w:cs="Courier New"/>
          <w:color w:val="000000"/>
          <w:sz w:val="20"/>
          <w:szCs w:val="20"/>
          <w:lang w:val="ru-RU"/>
        </w:rPr>
        <w:t>” | ”</w:t>
      </w:r>
      <w:r>
        <w:rPr>
          <w:rFonts w:ascii="Courier New" w:hAnsi="Courier New" w:cs="Courier New"/>
          <w:color w:val="000000"/>
          <w:sz w:val="20"/>
          <w:szCs w:val="20"/>
        </w:rPr>
        <w:t>V</w:t>
      </w:r>
      <w:r w:rsidRPr="000B1285">
        <w:rPr>
          <w:rFonts w:ascii="Courier New" w:hAnsi="Courier New" w:cs="Courier New"/>
          <w:color w:val="000000"/>
          <w:sz w:val="20"/>
          <w:szCs w:val="20"/>
          <w:lang w:val="ru-RU"/>
        </w:rPr>
        <w:t>”</w:t>
      </w:r>
    </w:p>
    <w:p w:rsidR="000B1285" w:rsidRPr="000B1285" w:rsidRDefault="000B1285" w:rsidP="000B1285">
      <w:pPr>
        <w:rPr>
          <w:lang w:val="ru-RU"/>
        </w:rPr>
      </w:pPr>
    </w:p>
    <w:p w:rsidR="000B1285" w:rsidRPr="000B1285" w:rsidRDefault="000B1285" w:rsidP="000B1285">
      <w:pPr>
        <w:pStyle w:val="NormalWeb"/>
        <w:spacing w:before="0" w:beforeAutospacing="0" w:after="0" w:afterAutospacing="0"/>
        <w:ind w:firstLine="280"/>
        <w:rPr>
          <w:lang w:val="ru-RU"/>
        </w:rPr>
      </w:pPr>
      <w:r w:rsidRPr="000B1285">
        <w:rPr>
          <w:color w:val="000000"/>
          <w:sz w:val="22"/>
          <w:szCs w:val="22"/>
          <w:lang w:val="ru-RU"/>
        </w:rPr>
        <w:t xml:space="preserve">Пример структурной схемы объектива: </w:t>
      </w:r>
      <w:r>
        <w:rPr>
          <w:rFonts w:ascii="Courier New" w:hAnsi="Courier New" w:cs="Courier New"/>
          <w:color w:val="000000"/>
          <w:sz w:val="20"/>
          <w:szCs w:val="20"/>
        </w:rPr>
        <w:t>Y</w:t>
      </w:r>
      <w:r w:rsidRPr="000B1285">
        <w:rPr>
          <w:rFonts w:ascii="Courier New" w:hAnsi="Courier New" w:cs="Courier New"/>
          <w:color w:val="000000"/>
          <w:sz w:val="20"/>
          <w:szCs w:val="20"/>
          <w:lang w:val="ru-RU"/>
        </w:rPr>
        <w:t>1</w:t>
      </w:r>
      <w:r>
        <w:rPr>
          <w:rFonts w:ascii="Courier New" w:hAnsi="Courier New" w:cs="Courier New"/>
          <w:color w:val="000000"/>
          <w:sz w:val="20"/>
          <w:szCs w:val="20"/>
        </w:rPr>
        <w:t>O</w:t>
      </w:r>
      <w:r w:rsidRPr="000B1285">
        <w:rPr>
          <w:rFonts w:ascii="Courier New" w:hAnsi="Courier New" w:cs="Courier New"/>
          <w:color w:val="000000"/>
          <w:sz w:val="20"/>
          <w:szCs w:val="20"/>
          <w:lang w:val="ru-RU"/>
        </w:rPr>
        <w:t>1</w:t>
      </w:r>
      <w:r>
        <w:rPr>
          <w:rFonts w:ascii="Courier New" w:hAnsi="Courier New" w:cs="Courier New"/>
          <w:color w:val="000000"/>
          <w:sz w:val="20"/>
          <w:szCs w:val="20"/>
        </w:rPr>
        <w:t>P</w:t>
      </w:r>
      <w:r w:rsidRPr="000B1285">
        <w:rPr>
          <w:rFonts w:ascii="Courier New" w:hAnsi="Courier New" w:cs="Courier New"/>
          <w:color w:val="000000"/>
          <w:sz w:val="20"/>
          <w:szCs w:val="20"/>
          <w:lang w:val="ru-RU"/>
        </w:rPr>
        <w:t xml:space="preserve"> + </w:t>
      </w:r>
      <w:r>
        <w:rPr>
          <w:rFonts w:ascii="Courier New" w:hAnsi="Courier New" w:cs="Courier New"/>
          <w:color w:val="000000"/>
          <w:sz w:val="20"/>
          <w:szCs w:val="20"/>
        </w:rPr>
        <w:t>C</w:t>
      </w:r>
      <w:r w:rsidRPr="000B1285">
        <w:rPr>
          <w:rFonts w:ascii="Courier New" w:hAnsi="Courier New" w:cs="Courier New"/>
          <w:color w:val="000000"/>
          <w:sz w:val="20"/>
          <w:szCs w:val="20"/>
          <w:lang w:val="ru-RU"/>
        </w:rPr>
        <w:t>2</w:t>
      </w:r>
      <w:r>
        <w:rPr>
          <w:rFonts w:ascii="Courier New" w:hAnsi="Courier New" w:cs="Courier New"/>
          <w:color w:val="000000"/>
          <w:sz w:val="20"/>
          <w:szCs w:val="20"/>
        </w:rPr>
        <w:t>P</w:t>
      </w:r>
      <w:r w:rsidRPr="000B1285">
        <w:rPr>
          <w:rFonts w:ascii="Courier New" w:hAnsi="Courier New" w:cs="Courier New"/>
          <w:color w:val="000000"/>
          <w:sz w:val="20"/>
          <w:szCs w:val="20"/>
          <w:lang w:val="ru-RU"/>
        </w:rPr>
        <w:t>2</w:t>
      </w:r>
      <w:r>
        <w:rPr>
          <w:rFonts w:ascii="Courier New" w:hAnsi="Courier New" w:cs="Courier New"/>
          <w:color w:val="000000"/>
          <w:sz w:val="20"/>
          <w:szCs w:val="20"/>
        </w:rPr>
        <w:t>P</w:t>
      </w:r>
      <w:r w:rsidRPr="000B1285">
        <w:rPr>
          <w:rFonts w:ascii="Courier New" w:hAnsi="Courier New" w:cs="Courier New"/>
          <w:color w:val="000000"/>
          <w:sz w:val="20"/>
          <w:szCs w:val="20"/>
          <w:lang w:val="ru-RU"/>
        </w:rPr>
        <w:t xml:space="preserve"> + </w:t>
      </w:r>
      <w:r>
        <w:rPr>
          <w:rFonts w:ascii="Courier New" w:hAnsi="Courier New" w:cs="Courier New"/>
          <w:color w:val="000000"/>
          <w:sz w:val="20"/>
          <w:szCs w:val="20"/>
        </w:rPr>
        <w:t>B</w:t>
      </w:r>
      <w:r w:rsidRPr="000B1285">
        <w:rPr>
          <w:rFonts w:ascii="Courier New" w:hAnsi="Courier New" w:cs="Courier New"/>
          <w:color w:val="000000"/>
          <w:sz w:val="20"/>
          <w:szCs w:val="20"/>
          <w:lang w:val="ru-RU"/>
        </w:rPr>
        <w:t>2</w:t>
      </w:r>
      <w:r>
        <w:rPr>
          <w:rFonts w:ascii="Courier New" w:hAnsi="Courier New" w:cs="Courier New"/>
          <w:color w:val="000000"/>
          <w:sz w:val="20"/>
          <w:szCs w:val="20"/>
        </w:rPr>
        <w:t>A</w:t>
      </w:r>
      <w:r w:rsidRPr="000B1285">
        <w:rPr>
          <w:rFonts w:ascii="Courier New" w:hAnsi="Courier New" w:cs="Courier New"/>
          <w:color w:val="000000"/>
          <w:sz w:val="20"/>
          <w:szCs w:val="20"/>
          <w:lang w:val="ru-RU"/>
        </w:rPr>
        <w:t>3</w:t>
      </w:r>
      <w:r>
        <w:rPr>
          <w:rFonts w:ascii="Courier New" w:hAnsi="Courier New" w:cs="Courier New"/>
          <w:color w:val="000000"/>
          <w:sz w:val="20"/>
          <w:szCs w:val="20"/>
        </w:rPr>
        <w:t>P</w:t>
      </w:r>
      <w:r w:rsidRPr="000B1285">
        <w:rPr>
          <w:rFonts w:ascii="Courier New" w:hAnsi="Courier New" w:cs="Courier New"/>
          <w:color w:val="000000"/>
          <w:sz w:val="20"/>
          <w:szCs w:val="20"/>
          <w:lang w:val="ru-RU"/>
        </w:rPr>
        <w:t xml:space="preserve"> + </w:t>
      </w:r>
      <w:r>
        <w:rPr>
          <w:rFonts w:ascii="Courier New" w:hAnsi="Courier New" w:cs="Courier New"/>
          <w:color w:val="000000"/>
          <w:sz w:val="20"/>
          <w:szCs w:val="20"/>
        </w:rPr>
        <w:t>T</w:t>
      </w:r>
      <w:r w:rsidRPr="000B1285">
        <w:rPr>
          <w:rFonts w:ascii="Courier New" w:hAnsi="Courier New" w:cs="Courier New"/>
          <w:color w:val="000000"/>
          <w:sz w:val="20"/>
          <w:szCs w:val="20"/>
          <w:lang w:val="ru-RU"/>
        </w:rPr>
        <w:t>3</w:t>
      </w:r>
      <w:r>
        <w:rPr>
          <w:rFonts w:ascii="Courier New" w:hAnsi="Courier New" w:cs="Courier New"/>
          <w:color w:val="000000"/>
          <w:sz w:val="20"/>
          <w:szCs w:val="20"/>
        </w:rPr>
        <w:t>F</w:t>
      </w:r>
      <w:r w:rsidRPr="000B1285">
        <w:rPr>
          <w:rFonts w:ascii="Courier New" w:hAnsi="Courier New" w:cs="Courier New"/>
          <w:color w:val="000000"/>
          <w:sz w:val="20"/>
          <w:szCs w:val="20"/>
          <w:lang w:val="ru-RU"/>
        </w:rPr>
        <w:t>3</w:t>
      </w:r>
      <w:r>
        <w:rPr>
          <w:rFonts w:ascii="Courier New" w:hAnsi="Courier New" w:cs="Courier New"/>
          <w:color w:val="000000"/>
          <w:sz w:val="20"/>
          <w:szCs w:val="20"/>
        </w:rPr>
        <w:t>O</w:t>
      </w:r>
    </w:p>
    <w:p w:rsidR="000B1285" w:rsidRPr="000B1285" w:rsidRDefault="000B1285" w:rsidP="000B1285">
      <w:pPr>
        <w:pStyle w:val="Heading2"/>
      </w:pPr>
      <w:bookmarkStart w:id="16" w:name="_Toc323803658"/>
      <w:r w:rsidRPr="000B1285">
        <w:t>1.8 Обзор аналогов</w:t>
      </w:r>
      <w:bookmarkEnd w:id="16"/>
    </w:p>
    <w:p w:rsidR="000B1285" w:rsidRPr="000B1285" w:rsidRDefault="000B1285" w:rsidP="000B1285">
      <w:pPr>
        <w:pStyle w:val="NormalWeb"/>
        <w:spacing w:before="0" w:beforeAutospacing="0" w:after="0" w:afterAutospacing="0"/>
        <w:ind w:firstLine="260"/>
        <w:jc w:val="both"/>
        <w:rPr>
          <w:lang w:val="ru-RU"/>
        </w:rPr>
      </w:pPr>
      <w:r w:rsidRPr="000B1285">
        <w:rPr>
          <w:color w:val="000000"/>
          <w:sz w:val="22"/>
          <w:szCs w:val="22"/>
          <w:lang w:val="ru-RU"/>
        </w:rPr>
        <w:t>Существует несколько различных попыток решить проблему выбора структурной схемы оптической системы, такие как:</w:t>
      </w:r>
    </w:p>
    <w:p w:rsidR="000B1285" w:rsidRPr="000B1285" w:rsidRDefault="000B1285" w:rsidP="000B1285">
      <w:pPr>
        <w:pStyle w:val="NormalWeb"/>
        <w:numPr>
          <w:ilvl w:val="0"/>
          <w:numId w:val="14"/>
        </w:numPr>
        <w:spacing w:before="0" w:beforeAutospacing="0" w:after="0" w:afterAutospacing="0"/>
        <w:jc w:val="both"/>
        <w:textAlignment w:val="baseline"/>
        <w:rPr>
          <w:rFonts w:ascii="Arial" w:hAnsi="Arial" w:cs="Arial"/>
          <w:color w:val="000000"/>
          <w:sz w:val="20"/>
          <w:szCs w:val="20"/>
          <w:lang w:val="ru-RU"/>
        </w:rPr>
      </w:pPr>
      <w:r w:rsidRPr="000B1285">
        <w:rPr>
          <w:i/>
          <w:iCs/>
          <w:color w:val="000000"/>
          <w:sz w:val="22"/>
          <w:szCs w:val="22"/>
          <w:lang w:val="ru-RU"/>
        </w:rPr>
        <w:t>различные каталоги</w:t>
      </w:r>
      <w:r w:rsidRPr="000B1285">
        <w:rPr>
          <w:color w:val="000000"/>
          <w:sz w:val="22"/>
          <w:szCs w:val="22"/>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0B1285" w:rsidRDefault="000B1285" w:rsidP="000B1285">
      <w:pPr>
        <w:pStyle w:val="NormalWeb"/>
        <w:numPr>
          <w:ilvl w:val="0"/>
          <w:numId w:val="14"/>
        </w:numPr>
        <w:spacing w:before="0" w:beforeAutospacing="0" w:after="0" w:afterAutospacing="0"/>
        <w:jc w:val="both"/>
        <w:textAlignment w:val="baseline"/>
        <w:rPr>
          <w:rFonts w:ascii="Arial" w:hAnsi="Arial" w:cs="Arial"/>
          <w:color w:val="000000"/>
          <w:sz w:val="20"/>
          <w:szCs w:val="20"/>
          <w:lang w:val="ru-RU"/>
        </w:rPr>
      </w:pPr>
      <w:r w:rsidRPr="000B1285">
        <w:rPr>
          <w:i/>
          <w:iCs/>
          <w:color w:val="000000"/>
          <w:sz w:val="22"/>
          <w:szCs w:val="22"/>
          <w:lang w:val="ru-RU"/>
        </w:rPr>
        <w:t>генетические алгоритмы</w:t>
      </w:r>
      <w:r w:rsidRPr="000B1285">
        <w:rPr>
          <w:color w:val="000000"/>
          <w:sz w:val="22"/>
          <w:szCs w:val="22"/>
          <w:lang w:val="ru-RU"/>
        </w:rPr>
        <w:t xml:space="preserve"> - программы, использующие генетические алгоритмы для генерации исходных схем,</w:t>
      </w:r>
    </w:p>
    <w:p w:rsidR="000B1285" w:rsidRPr="000B1285" w:rsidRDefault="000B1285" w:rsidP="000B1285">
      <w:pPr>
        <w:pStyle w:val="NormalWeb"/>
        <w:numPr>
          <w:ilvl w:val="0"/>
          <w:numId w:val="14"/>
        </w:numPr>
        <w:spacing w:before="0" w:beforeAutospacing="0" w:after="0" w:afterAutospacing="0"/>
        <w:jc w:val="both"/>
        <w:textAlignment w:val="baseline"/>
        <w:rPr>
          <w:rFonts w:ascii="Arial" w:hAnsi="Arial" w:cs="Arial"/>
          <w:color w:val="000000"/>
          <w:sz w:val="20"/>
          <w:szCs w:val="20"/>
          <w:lang w:val="ru-RU"/>
        </w:rPr>
      </w:pPr>
      <w:r w:rsidRPr="000B1285">
        <w:rPr>
          <w:i/>
          <w:iCs/>
          <w:color w:val="000000"/>
          <w:sz w:val="22"/>
          <w:szCs w:val="22"/>
          <w:lang w:val="ru-RU"/>
        </w:rPr>
        <w:t>экспертные системы</w:t>
      </w:r>
      <w:r w:rsidRPr="000B1285">
        <w:rPr>
          <w:color w:val="000000"/>
          <w:sz w:val="22"/>
          <w:szCs w:val="22"/>
          <w:lang w:val="ru-RU"/>
        </w:rPr>
        <w:t xml:space="preserve"> - программы, имитирующие решение задачи специалистом,</w:t>
      </w:r>
    </w:p>
    <w:p w:rsidR="000B1285" w:rsidRPr="000B1285" w:rsidRDefault="000B1285" w:rsidP="000B1285">
      <w:pPr>
        <w:pStyle w:val="NormalWeb"/>
        <w:numPr>
          <w:ilvl w:val="0"/>
          <w:numId w:val="14"/>
        </w:numPr>
        <w:spacing w:before="0" w:beforeAutospacing="0" w:after="0" w:afterAutospacing="0"/>
        <w:jc w:val="both"/>
        <w:textAlignment w:val="baseline"/>
        <w:rPr>
          <w:rFonts w:ascii="Arial" w:hAnsi="Arial" w:cs="Arial"/>
          <w:color w:val="000000"/>
          <w:sz w:val="20"/>
          <w:szCs w:val="20"/>
          <w:lang w:val="ru-RU"/>
        </w:rPr>
      </w:pPr>
      <w:r w:rsidRPr="000B1285">
        <w:rPr>
          <w:i/>
          <w:iCs/>
          <w:color w:val="000000"/>
          <w:sz w:val="22"/>
          <w:szCs w:val="22"/>
          <w:lang w:val="ru-RU"/>
        </w:rPr>
        <w:t>собственный опыт</w:t>
      </w:r>
      <w:r w:rsidRPr="000B1285">
        <w:rPr>
          <w:color w:val="000000"/>
          <w:sz w:val="22"/>
          <w:szCs w:val="22"/>
          <w:lang w:val="ru-RU"/>
        </w:rPr>
        <w:t xml:space="preserve"> - самостоятельно на основе имеющегося в проектировании ОС опыта, своего или чужого.</w:t>
      </w:r>
    </w:p>
    <w:p w:rsidR="000B1285" w:rsidRPr="000B1285" w:rsidRDefault="000B1285" w:rsidP="000B1285">
      <w:pPr>
        <w:rPr>
          <w:rFonts w:cs="Times New Roman"/>
          <w:szCs w:val="24"/>
          <w:lang w:val="ru-RU"/>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B1285">
      <w:pPr>
        <w:pStyle w:val="Heading2"/>
      </w:pPr>
      <w:bookmarkStart w:id="17" w:name="_Toc323803659"/>
      <w:r w:rsidRPr="000B1285">
        <w:lastRenderedPageBreak/>
        <w:t>1.9 Постановка задачи</w:t>
      </w:r>
      <w:bookmarkEnd w:id="17"/>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Система должна включать следующие основные компоненты:</w:t>
      </w:r>
    </w:p>
    <w:p w:rsidR="000B1285" w:rsidRDefault="000B1285" w:rsidP="000B1285">
      <w:pPr>
        <w:pStyle w:val="NormalWeb"/>
        <w:numPr>
          <w:ilvl w:val="0"/>
          <w:numId w:val="15"/>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редактор</w:t>
      </w:r>
      <w:proofErr w:type="spellEnd"/>
      <w:r>
        <w:rPr>
          <w:color w:val="000000"/>
          <w:sz w:val="22"/>
          <w:szCs w:val="22"/>
        </w:rPr>
        <w:t xml:space="preserve"> </w:t>
      </w:r>
      <w:proofErr w:type="spellStart"/>
      <w:r>
        <w:rPr>
          <w:color w:val="000000"/>
          <w:sz w:val="22"/>
          <w:szCs w:val="22"/>
        </w:rPr>
        <w:t>продукционных</w:t>
      </w:r>
      <w:proofErr w:type="spellEnd"/>
      <w:r>
        <w:rPr>
          <w:color w:val="000000"/>
          <w:sz w:val="22"/>
          <w:szCs w:val="22"/>
        </w:rPr>
        <w:t xml:space="preserve"> </w:t>
      </w:r>
      <w:proofErr w:type="spellStart"/>
      <w:r>
        <w:rPr>
          <w:color w:val="000000"/>
          <w:sz w:val="22"/>
          <w:szCs w:val="22"/>
        </w:rPr>
        <w:t>баз</w:t>
      </w:r>
      <w:proofErr w:type="spellEnd"/>
      <w:r>
        <w:rPr>
          <w:color w:val="000000"/>
          <w:sz w:val="22"/>
          <w:szCs w:val="22"/>
        </w:rPr>
        <w:t xml:space="preserve"> </w:t>
      </w:r>
      <w:proofErr w:type="spellStart"/>
      <w:r>
        <w:rPr>
          <w:color w:val="000000"/>
          <w:sz w:val="22"/>
          <w:szCs w:val="22"/>
        </w:rPr>
        <w:t>знаний</w:t>
      </w:r>
      <w:proofErr w:type="spellEnd"/>
      <w:r>
        <w:rPr>
          <w:color w:val="000000"/>
          <w:sz w:val="22"/>
          <w:szCs w:val="22"/>
        </w:rPr>
        <w:t>,</w:t>
      </w:r>
    </w:p>
    <w:p w:rsidR="000B1285" w:rsidRPr="000B1285" w:rsidRDefault="000B1285" w:rsidP="000B1285">
      <w:pPr>
        <w:pStyle w:val="NormalWeb"/>
        <w:numPr>
          <w:ilvl w:val="0"/>
          <w:numId w:val="15"/>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хранилище баз знаний, поддерживающее версионное хранение данных,</w:t>
      </w:r>
    </w:p>
    <w:p w:rsidR="000B1285" w:rsidRDefault="000B1285" w:rsidP="000B1285">
      <w:pPr>
        <w:pStyle w:val="NormalWeb"/>
        <w:numPr>
          <w:ilvl w:val="0"/>
          <w:numId w:val="15"/>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машина</w:t>
      </w:r>
      <w:proofErr w:type="spellEnd"/>
      <w:r>
        <w:rPr>
          <w:color w:val="000000"/>
          <w:sz w:val="22"/>
          <w:szCs w:val="22"/>
        </w:rPr>
        <w:t xml:space="preserve"> </w:t>
      </w:r>
      <w:proofErr w:type="spellStart"/>
      <w:r>
        <w:rPr>
          <w:color w:val="000000"/>
          <w:sz w:val="22"/>
          <w:szCs w:val="22"/>
        </w:rPr>
        <w:t>вывода</w:t>
      </w:r>
      <w:proofErr w:type="spellEnd"/>
      <w:r>
        <w:rPr>
          <w:color w:val="000000"/>
          <w:sz w:val="22"/>
          <w:szCs w:val="22"/>
        </w:rPr>
        <w:t>,</w:t>
      </w:r>
    </w:p>
    <w:p w:rsidR="000B1285" w:rsidRDefault="000B1285" w:rsidP="000B1285">
      <w:pPr>
        <w:pStyle w:val="NormalWeb"/>
        <w:numPr>
          <w:ilvl w:val="0"/>
          <w:numId w:val="15"/>
        </w:numPr>
        <w:spacing w:before="0" w:beforeAutospacing="0" w:after="0" w:afterAutospacing="0"/>
        <w:jc w:val="both"/>
        <w:textAlignment w:val="baseline"/>
        <w:rPr>
          <w:rFonts w:ascii="Arial" w:hAnsi="Arial" w:cs="Arial"/>
          <w:color w:val="000000"/>
          <w:sz w:val="20"/>
          <w:szCs w:val="20"/>
        </w:rPr>
      </w:pPr>
      <w:proofErr w:type="spellStart"/>
      <w:proofErr w:type="gramStart"/>
      <w:r>
        <w:rPr>
          <w:color w:val="000000"/>
          <w:sz w:val="22"/>
          <w:szCs w:val="22"/>
        </w:rPr>
        <w:t>интерфейс</w:t>
      </w:r>
      <w:proofErr w:type="spellEnd"/>
      <w:proofErr w:type="gramEnd"/>
      <w:r>
        <w:rPr>
          <w:color w:val="000000"/>
          <w:sz w:val="22"/>
          <w:szCs w:val="22"/>
        </w:rPr>
        <w:t xml:space="preserve"> </w:t>
      </w:r>
      <w:proofErr w:type="spellStart"/>
      <w:r>
        <w:rPr>
          <w:color w:val="000000"/>
          <w:sz w:val="22"/>
          <w:szCs w:val="22"/>
        </w:rPr>
        <w:t>пользователя</w:t>
      </w:r>
      <w:proofErr w:type="spellEnd"/>
      <w:r>
        <w:rPr>
          <w:color w:val="000000"/>
          <w:sz w:val="22"/>
          <w:szCs w:val="22"/>
        </w:rPr>
        <w:t>.</w:t>
      </w:r>
    </w:p>
    <w:p w:rsidR="000B1285" w:rsidRDefault="000B1285" w:rsidP="000B1285">
      <w:pPr>
        <w:rPr>
          <w:rFonts w:cs="Times New Roman"/>
          <w:szCs w:val="24"/>
        </w:rPr>
      </w:pP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При реализации системы использовать платформу для разработки экспертных систем, которая предоставляет следующие компоненты: редактор БЗ, хранилище БЗ и машину вывода. Для этого необходимо провести обзор существующих платформ для разработки ЭС и выбрать наиболее подходящую для поставленной задачи.</w:t>
      </w:r>
    </w:p>
    <w:p w:rsidR="000B1285" w:rsidRPr="000B1285" w:rsidRDefault="000B1285" w:rsidP="003F5AFD">
      <w:pPr>
        <w:pStyle w:val="Heading3"/>
      </w:pPr>
      <w:bookmarkStart w:id="18" w:name="_Toc323803660"/>
      <w:r w:rsidRPr="000B1285">
        <w:t>1.9.1 Функциональные требования</w:t>
      </w:r>
      <w:bookmarkEnd w:id="18"/>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Система должна иметь следующие функциональные возможности:</w:t>
      </w:r>
    </w:p>
    <w:p w:rsidR="000B1285" w:rsidRPr="000B1285" w:rsidRDefault="000B1285" w:rsidP="000B1285">
      <w:pPr>
        <w:pStyle w:val="NormalWeb"/>
        <w:numPr>
          <w:ilvl w:val="0"/>
          <w:numId w:val="16"/>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автоматическая классификация ОС по введенным техническим требованиям:</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ввод</w:t>
      </w:r>
      <w:proofErr w:type="spellEnd"/>
      <w:r>
        <w:rPr>
          <w:color w:val="000000"/>
          <w:sz w:val="22"/>
          <w:szCs w:val="22"/>
        </w:rPr>
        <w:t xml:space="preserve"> </w:t>
      </w:r>
      <w:proofErr w:type="spellStart"/>
      <w:r>
        <w:rPr>
          <w:color w:val="000000"/>
          <w:sz w:val="22"/>
          <w:szCs w:val="22"/>
        </w:rPr>
        <w:t>технических</w:t>
      </w:r>
      <w:proofErr w:type="spellEnd"/>
      <w:r>
        <w:rPr>
          <w:color w:val="000000"/>
          <w:sz w:val="22"/>
          <w:szCs w:val="22"/>
        </w:rPr>
        <w:t xml:space="preserve"> </w:t>
      </w:r>
      <w:proofErr w:type="spellStart"/>
      <w:r>
        <w:rPr>
          <w:color w:val="000000"/>
          <w:sz w:val="22"/>
          <w:szCs w:val="22"/>
        </w:rPr>
        <w:t>требований</w:t>
      </w:r>
      <w:proofErr w:type="spellEnd"/>
      <w:r>
        <w:rPr>
          <w:color w:val="000000"/>
          <w:sz w:val="22"/>
          <w:szCs w:val="22"/>
        </w:rPr>
        <w:t>,</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proofErr w:type="gramStart"/>
      <w:r>
        <w:rPr>
          <w:color w:val="000000"/>
          <w:sz w:val="22"/>
          <w:szCs w:val="22"/>
        </w:rPr>
        <w:t>вывод</w:t>
      </w:r>
      <w:proofErr w:type="spellEnd"/>
      <w:proofErr w:type="gramEnd"/>
      <w:r>
        <w:rPr>
          <w:color w:val="000000"/>
          <w:sz w:val="22"/>
          <w:szCs w:val="22"/>
        </w:rPr>
        <w:t xml:space="preserve"> </w:t>
      </w:r>
      <w:proofErr w:type="spellStart"/>
      <w:r>
        <w:rPr>
          <w:color w:val="000000"/>
          <w:sz w:val="22"/>
          <w:szCs w:val="22"/>
        </w:rPr>
        <w:t>результатов</w:t>
      </w:r>
      <w:proofErr w:type="spellEnd"/>
      <w:r>
        <w:rPr>
          <w:color w:val="000000"/>
          <w:sz w:val="22"/>
          <w:szCs w:val="22"/>
        </w:rPr>
        <w:t xml:space="preserve"> </w:t>
      </w:r>
      <w:proofErr w:type="spellStart"/>
      <w:r>
        <w:rPr>
          <w:color w:val="000000"/>
          <w:sz w:val="22"/>
          <w:szCs w:val="22"/>
        </w:rPr>
        <w:t>классификации</w:t>
      </w:r>
      <w:proofErr w:type="spellEnd"/>
      <w:r>
        <w:rPr>
          <w:color w:val="000000"/>
          <w:sz w:val="22"/>
          <w:szCs w:val="22"/>
        </w:rPr>
        <w:t>.</w:t>
      </w:r>
    </w:p>
    <w:p w:rsidR="000B1285" w:rsidRPr="000B1285" w:rsidRDefault="000B1285" w:rsidP="000B1285">
      <w:pPr>
        <w:pStyle w:val="NormalWeb"/>
        <w:numPr>
          <w:ilvl w:val="0"/>
          <w:numId w:val="16"/>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автоматическая генерация структурных схем по введенным техническим требованиям:</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ввод</w:t>
      </w:r>
      <w:proofErr w:type="spellEnd"/>
      <w:r>
        <w:rPr>
          <w:color w:val="000000"/>
          <w:sz w:val="22"/>
          <w:szCs w:val="22"/>
        </w:rPr>
        <w:t xml:space="preserve"> </w:t>
      </w:r>
      <w:proofErr w:type="spellStart"/>
      <w:r>
        <w:rPr>
          <w:color w:val="000000"/>
          <w:sz w:val="22"/>
          <w:szCs w:val="22"/>
        </w:rPr>
        <w:t>технических</w:t>
      </w:r>
      <w:proofErr w:type="spellEnd"/>
      <w:r>
        <w:rPr>
          <w:color w:val="000000"/>
          <w:sz w:val="22"/>
          <w:szCs w:val="22"/>
        </w:rPr>
        <w:t xml:space="preserve"> </w:t>
      </w:r>
      <w:proofErr w:type="spellStart"/>
      <w:r>
        <w:rPr>
          <w:color w:val="000000"/>
          <w:sz w:val="22"/>
          <w:szCs w:val="22"/>
        </w:rPr>
        <w:t>требований</w:t>
      </w:r>
      <w:proofErr w:type="spellEnd"/>
      <w:r>
        <w:rPr>
          <w:color w:val="000000"/>
          <w:sz w:val="22"/>
          <w:szCs w:val="22"/>
        </w:rPr>
        <w:t>,</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вывод</w:t>
      </w:r>
      <w:proofErr w:type="spellEnd"/>
      <w:r>
        <w:rPr>
          <w:color w:val="000000"/>
          <w:sz w:val="22"/>
          <w:szCs w:val="22"/>
        </w:rPr>
        <w:t xml:space="preserve"> </w:t>
      </w:r>
      <w:proofErr w:type="spellStart"/>
      <w:r>
        <w:rPr>
          <w:color w:val="000000"/>
          <w:sz w:val="22"/>
          <w:szCs w:val="22"/>
        </w:rPr>
        <w:t>кодового</w:t>
      </w:r>
      <w:proofErr w:type="spellEnd"/>
      <w:r>
        <w:rPr>
          <w:color w:val="000000"/>
          <w:sz w:val="22"/>
          <w:szCs w:val="22"/>
        </w:rPr>
        <w:t xml:space="preserve"> </w:t>
      </w:r>
      <w:proofErr w:type="spellStart"/>
      <w:r>
        <w:rPr>
          <w:color w:val="000000"/>
          <w:sz w:val="22"/>
          <w:szCs w:val="22"/>
        </w:rPr>
        <w:t>представления</w:t>
      </w:r>
      <w:proofErr w:type="spellEnd"/>
      <w:r>
        <w:rPr>
          <w:color w:val="000000"/>
          <w:sz w:val="22"/>
          <w:szCs w:val="22"/>
        </w:rPr>
        <w:t xml:space="preserve"> </w:t>
      </w:r>
      <w:proofErr w:type="spellStart"/>
      <w:r>
        <w:rPr>
          <w:color w:val="000000"/>
          <w:sz w:val="22"/>
          <w:szCs w:val="22"/>
        </w:rPr>
        <w:t>схемы</w:t>
      </w:r>
      <w:proofErr w:type="spellEnd"/>
      <w:r>
        <w:rPr>
          <w:color w:val="000000"/>
          <w:sz w:val="22"/>
          <w:szCs w:val="22"/>
        </w:rPr>
        <w:t>,</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proofErr w:type="gramStart"/>
      <w:r>
        <w:rPr>
          <w:color w:val="000000"/>
          <w:sz w:val="22"/>
          <w:szCs w:val="22"/>
        </w:rPr>
        <w:t>вывод</w:t>
      </w:r>
      <w:proofErr w:type="spellEnd"/>
      <w:proofErr w:type="gramEnd"/>
      <w:r>
        <w:rPr>
          <w:color w:val="000000"/>
          <w:sz w:val="22"/>
          <w:szCs w:val="22"/>
        </w:rPr>
        <w:t xml:space="preserve"> </w:t>
      </w:r>
      <w:proofErr w:type="spellStart"/>
      <w:r>
        <w:rPr>
          <w:color w:val="000000"/>
          <w:sz w:val="22"/>
          <w:szCs w:val="22"/>
        </w:rPr>
        <w:t>графического</w:t>
      </w:r>
      <w:proofErr w:type="spellEnd"/>
      <w:r>
        <w:rPr>
          <w:color w:val="000000"/>
          <w:sz w:val="22"/>
          <w:szCs w:val="22"/>
        </w:rPr>
        <w:t xml:space="preserve"> </w:t>
      </w:r>
      <w:proofErr w:type="spellStart"/>
      <w:r>
        <w:rPr>
          <w:color w:val="000000"/>
          <w:sz w:val="22"/>
          <w:szCs w:val="22"/>
        </w:rPr>
        <w:t>представления</w:t>
      </w:r>
      <w:proofErr w:type="spellEnd"/>
      <w:r>
        <w:rPr>
          <w:color w:val="000000"/>
          <w:sz w:val="22"/>
          <w:szCs w:val="22"/>
        </w:rPr>
        <w:t xml:space="preserve"> </w:t>
      </w:r>
      <w:proofErr w:type="spellStart"/>
      <w:r>
        <w:rPr>
          <w:color w:val="000000"/>
          <w:sz w:val="22"/>
          <w:szCs w:val="22"/>
        </w:rPr>
        <w:t>схемы</w:t>
      </w:r>
      <w:proofErr w:type="spellEnd"/>
      <w:r>
        <w:rPr>
          <w:color w:val="000000"/>
          <w:sz w:val="22"/>
          <w:szCs w:val="22"/>
        </w:rPr>
        <w:t>.</w:t>
      </w:r>
    </w:p>
    <w:p w:rsidR="000B1285" w:rsidRDefault="000B1285" w:rsidP="000B1285">
      <w:pPr>
        <w:pStyle w:val="NormalWeb"/>
        <w:numPr>
          <w:ilvl w:val="0"/>
          <w:numId w:val="16"/>
        </w:numPr>
        <w:spacing w:before="0" w:beforeAutospacing="0" w:after="0" w:afterAutospacing="0"/>
        <w:jc w:val="both"/>
        <w:textAlignment w:val="baseline"/>
        <w:rPr>
          <w:rFonts w:ascii="Arial" w:hAnsi="Arial" w:cs="Arial"/>
          <w:color w:val="000000"/>
          <w:sz w:val="20"/>
          <w:szCs w:val="20"/>
        </w:rPr>
      </w:pPr>
      <w:r w:rsidRPr="000B1285">
        <w:rPr>
          <w:color w:val="000000"/>
          <w:sz w:val="22"/>
          <w:szCs w:val="22"/>
          <w:lang w:val="ru-RU"/>
        </w:rPr>
        <w:t xml:space="preserve">предоставление отладочной информации по выполненной генерации, только для пользователя с ролью </w:t>
      </w:r>
      <w:r>
        <w:rPr>
          <w:color w:val="000000"/>
          <w:sz w:val="22"/>
          <w:szCs w:val="22"/>
        </w:rPr>
        <w:t>“</w:t>
      </w:r>
      <w:proofErr w:type="spellStart"/>
      <w:r>
        <w:rPr>
          <w:color w:val="000000"/>
          <w:sz w:val="22"/>
          <w:szCs w:val="22"/>
        </w:rPr>
        <w:t>администратор</w:t>
      </w:r>
      <w:proofErr w:type="spellEnd"/>
      <w:r>
        <w:rPr>
          <w:color w:val="000000"/>
          <w:sz w:val="22"/>
          <w:szCs w:val="22"/>
        </w:rPr>
        <w:t>”,</w:t>
      </w:r>
    </w:p>
    <w:p w:rsidR="000B1285" w:rsidRDefault="000B1285" w:rsidP="000B1285">
      <w:pPr>
        <w:pStyle w:val="NormalWeb"/>
        <w:numPr>
          <w:ilvl w:val="0"/>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ведение</w:t>
      </w:r>
      <w:proofErr w:type="spellEnd"/>
      <w:r>
        <w:rPr>
          <w:color w:val="000000"/>
          <w:sz w:val="22"/>
          <w:szCs w:val="22"/>
        </w:rPr>
        <w:t xml:space="preserve"> </w:t>
      </w:r>
      <w:proofErr w:type="spellStart"/>
      <w:r>
        <w:rPr>
          <w:color w:val="000000"/>
          <w:sz w:val="22"/>
          <w:szCs w:val="22"/>
        </w:rPr>
        <w:t>базы</w:t>
      </w:r>
      <w:proofErr w:type="spellEnd"/>
      <w:r>
        <w:rPr>
          <w:color w:val="000000"/>
          <w:sz w:val="22"/>
          <w:szCs w:val="22"/>
        </w:rPr>
        <w:t xml:space="preserve"> </w:t>
      </w:r>
      <w:proofErr w:type="spellStart"/>
      <w:r>
        <w:rPr>
          <w:color w:val="000000"/>
          <w:sz w:val="22"/>
          <w:szCs w:val="22"/>
        </w:rPr>
        <w:t>пользователей</w:t>
      </w:r>
      <w:proofErr w:type="spellEnd"/>
      <w:r>
        <w:rPr>
          <w:color w:val="000000"/>
          <w:sz w:val="22"/>
          <w:szCs w:val="22"/>
        </w:rPr>
        <w:t>:</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добавление</w:t>
      </w:r>
      <w:proofErr w:type="spellEnd"/>
      <w:r>
        <w:rPr>
          <w:color w:val="000000"/>
          <w:sz w:val="22"/>
          <w:szCs w:val="22"/>
        </w:rPr>
        <w:t xml:space="preserve"> и </w:t>
      </w:r>
      <w:proofErr w:type="spellStart"/>
      <w:r>
        <w:rPr>
          <w:color w:val="000000"/>
          <w:sz w:val="22"/>
          <w:szCs w:val="22"/>
        </w:rPr>
        <w:t>удаление</w:t>
      </w:r>
      <w:proofErr w:type="spellEnd"/>
      <w:r>
        <w:rPr>
          <w:color w:val="000000"/>
          <w:sz w:val="22"/>
          <w:szCs w:val="22"/>
        </w:rPr>
        <w:t xml:space="preserve"> </w:t>
      </w:r>
      <w:proofErr w:type="spellStart"/>
      <w:r>
        <w:rPr>
          <w:color w:val="000000"/>
          <w:sz w:val="22"/>
          <w:szCs w:val="22"/>
        </w:rPr>
        <w:t>пользователя</w:t>
      </w:r>
      <w:proofErr w:type="spellEnd"/>
      <w:r>
        <w:rPr>
          <w:color w:val="000000"/>
          <w:sz w:val="22"/>
          <w:szCs w:val="22"/>
        </w:rPr>
        <w:t>,</w:t>
      </w:r>
    </w:p>
    <w:p w:rsid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rPr>
      </w:pPr>
      <w:proofErr w:type="spellStart"/>
      <w:r>
        <w:rPr>
          <w:color w:val="000000"/>
          <w:sz w:val="22"/>
          <w:szCs w:val="22"/>
        </w:rPr>
        <w:t>редактирование</w:t>
      </w:r>
      <w:proofErr w:type="spellEnd"/>
      <w:r>
        <w:rPr>
          <w:color w:val="000000"/>
          <w:sz w:val="22"/>
          <w:szCs w:val="22"/>
        </w:rPr>
        <w:t xml:space="preserve"> </w:t>
      </w:r>
      <w:proofErr w:type="spellStart"/>
      <w:r>
        <w:rPr>
          <w:color w:val="000000"/>
          <w:sz w:val="22"/>
          <w:szCs w:val="22"/>
        </w:rPr>
        <w:t>данных</w:t>
      </w:r>
      <w:proofErr w:type="spellEnd"/>
      <w:r>
        <w:rPr>
          <w:color w:val="000000"/>
          <w:sz w:val="22"/>
          <w:szCs w:val="22"/>
        </w:rPr>
        <w:t xml:space="preserve"> </w:t>
      </w:r>
      <w:proofErr w:type="spellStart"/>
      <w:r>
        <w:rPr>
          <w:color w:val="000000"/>
          <w:sz w:val="22"/>
          <w:szCs w:val="22"/>
        </w:rPr>
        <w:t>пользователя</w:t>
      </w:r>
      <w:proofErr w:type="spellEnd"/>
      <w:r>
        <w:rPr>
          <w:color w:val="000000"/>
          <w:sz w:val="22"/>
          <w:szCs w:val="22"/>
        </w:rPr>
        <w:t>,</w:t>
      </w:r>
    </w:p>
    <w:p w:rsidR="000B1285" w:rsidRPr="000B1285" w:rsidRDefault="000B1285" w:rsidP="000B1285">
      <w:pPr>
        <w:pStyle w:val="NormalWeb"/>
        <w:numPr>
          <w:ilvl w:val="1"/>
          <w:numId w:val="16"/>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добавление и удаление ролей пользователю.</w:t>
      </w:r>
    </w:p>
    <w:p w:rsidR="000B1285" w:rsidRPr="000B1285" w:rsidRDefault="000B1285" w:rsidP="000B1285">
      <w:pPr>
        <w:pStyle w:val="NormalWeb"/>
        <w:numPr>
          <w:ilvl w:val="0"/>
          <w:numId w:val="16"/>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взаимодействие с системой через веб-интерфейс.</w:t>
      </w:r>
    </w:p>
    <w:p w:rsidR="000B1285" w:rsidRPr="000B1285" w:rsidRDefault="000B1285" w:rsidP="003F5AFD">
      <w:pPr>
        <w:pStyle w:val="Heading3"/>
        <w:rPr>
          <w:rFonts w:cs="Times New Roman"/>
          <w:sz w:val="27"/>
          <w:szCs w:val="27"/>
        </w:rPr>
      </w:pPr>
      <w:bookmarkStart w:id="19" w:name="_Toc323803661"/>
      <w:r w:rsidRPr="000B1285">
        <w:t>1.9.1 Требования к архитектуре</w:t>
      </w:r>
      <w:bookmarkEnd w:id="19"/>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 xml:space="preserve">Система должен быть основана на клиент-серверной архитектуре, где клиентом выступает веб-браузер пользователя, а сервером - веб-сервер, взаимодействующий с клиентом по </w:t>
      </w:r>
      <w:r>
        <w:rPr>
          <w:color w:val="000000"/>
          <w:sz w:val="22"/>
          <w:szCs w:val="22"/>
        </w:rPr>
        <w:t>HTTP</w:t>
      </w:r>
      <w:r w:rsidRPr="000B1285">
        <w:rPr>
          <w:color w:val="000000"/>
          <w:sz w:val="22"/>
          <w:szCs w:val="22"/>
          <w:lang w:val="ru-RU"/>
        </w:rPr>
        <w:t>-протоколу.</w:t>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 xml:space="preserve">Система должна быть построена на платформе </w:t>
      </w:r>
      <w:r>
        <w:rPr>
          <w:color w:val="000000"/>
          <w:sz w:val="22"/>
          <w:szCs w:val="22"/>
        </w:rPr>
        <w:t>Java</w:t>
      </w:r>
      <w:r w:rsidRPr="000B1285">
        <w:rPr>
          <w:color w:val="000000"/>
          <w:sz w:val="22"/>
          <w:szCs w:val="22"/>
          <w:lang w:val="ru-RU"/>
        </w:rPr>
        <w:t xml:space="preserve"> и развертываться на </w:t>
      </w:r>
      <w:r>
        <w:rPr>
          <w:color w:val="000000"/>
          <w:sz w:val="22"/>
          <w:szCs w:val="22"/>
        </w:rPr>
        <w:t>Java</w:t>
      </w:r>
      <w:r w:rsidRPr="000B1285">
        <w:rPr>
          <w:color w:val="000000"/>
          <w:sz w:val="22"/>
          <w:szCs w:val="22"/>
          <w:lang w:val="ru-RU"/>
        </w:rPr>
        <w:t xml:space="preserve"> </w:t>
      </w:r>
      <w:r>
        <w:rPr>
          <w:color w:val="000000"/>
          <w:sz w:val="22"/>
          <w:szCs w:val="22"/>
        </w:rPr>
        <w:t>EE</w:t>
      </w:r>
      <w:r w:rsidRPr="000B1285">
        <w:rPr>
          <w:color w:val="000000"/>
          <w:sz w:val="22"/>
          <w:szCs w:val="22"/>
          <w:lang w:val="ru-RU"/>
        </w:rPr>
        <w:t xml:space="preserve"> сервере-приложений.</w:t>
      </w:r>
    </w:p>
    <w:p w:rsidR="000B1285" w:rsidRPr="000B1285" w:rsidRDefault="000B1285" w:rsidP="000B1285">
      <w:pPr>
        <w:pStyle w:val="Heading4"/>
        <w:spacing w:before="0"/>
        <w:ind w:firstLine="280"/>
        <w:rPr>
          <w:lang w:val="ru-RU"/>
        </w:rPr>
      </w:pPr>
      <w:r w:rsidRPr="000B1285">
        <w:rPr>
          <w:b w:val="0"/>
          <w:bCs w:val="0"/>
          <w:i w:val="0"/>
          <w:iCs w:val="0"/>
          <w:color w:val="000000"/>
          <w:sz w:val="22"/>
          <w:lang w:val="ru-RU"/>
        </w:rPr>
        <w:t>1.9.1.1 Требования к клиенту</w:t>
      </w:r>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Нормальная работа клиента должна быть предоставлена в следующих веб-браузерах:</w:t>
      </w:r>
    </w:p>
    <w:p w:rsidR="000B1285" w:rsidRDefault="000B1285" w:rsidP="000B1285">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Mozilla Firefox 11 и </w:t>
      </w:r>
      <w:proofErr w:type="spellStart"/>
      <w:r>
        <w:rPr>
          <w:color w:val="000000"/>
          <w:sz w:val="22"/>
          <w:szCs w:val="22"/>
        </w:rPr>
        <w:t>выше</w:t>
      </w:r>
      <w:proofErr w:type="spellEnd"/>
      <w:r>
        <w:rPr>
          <w:color w:val="000000"/>
          <w:sz w:val="22"/>
          <w:szCs w:val="22"/>
        </w:rPr>
        <w:t>,</w:t>
      </w:r>
    </w:p>
    <w:p w:rsidR="000B1285" w:rsidRDefault="000B1285" w:rsidP="000B1285">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color w:val="000000"/>
          <w:sz w:val="22"/>
          <w:szCs w:val="22"/>
        </w:rPr>
        <w:t xml:space="preserve">Google Chrome 18 и </w:t>
      </w:r>
      <w:proofErr w:type="spellStart"/>
      <w:r>
        <w:rPr>
          <w:color w:val="000000"/>
          <w:sz w:val="22"/>
          <w:szCs w:val="22"/>
        </w:rPr>
        <w:t>выше</w:t>
      </w:r>
      <w:proofErr w:type="spellEnd"/>
      <w:r>
        <w:rPr>
          <w:color w:val="000000"/>
          <w:sz w:val="22"/>
          <w:szCs w:val="22"/>
        </w:rPr>
        <w:t>.</w:t>
      </w:r>
    </w:p>
    <w:p w:rsidR="000B1285" w:rsidRDefault="000B1285" w:rsidP="000B1285">
      <w:pPr>
        <w:pStyle w:val="Heading4"/>
        <w:spacing w:before="0"/>
        <w:ind w:firstLine="280"/>
        <w:rPr>
          <w:rFonts w:ascii="Times New Roman" w:hAnsi="Times New Roman" w:cs="Times New Roman"/>
          <w:color w:val="auto"/>
          <w:szCs w:val="24"/>
        </w:rPr>
      </w:pPr>
      <w:r>
        <w:rPr>
          <w:b w:val="0"/>
          <w:bCs w:val="0"/>
          <w:i w:val="0"/>
          <w:iCs w:val="0"/>
          <w:color w:val="000000"/>
          <w:sz w:val="22"/>
        </w:rPr>
        <w:t xml:space="preserve">1.9.1.2 </w:t>
      </w:r>
      <w:proofErr w:type="spellStart"/>
      <w:r>
        <w:rPr>
          <w:b w:val="0"/>
          <w:bCs w:val="0"/>
          <w:i w:val="0"/>
          <w:iCs w:val="0"/>
          <w:color w:val="000000"/>
          <w:sz w:val="22"/>
        </w:rPr>
        <w:t>Требования</w:t>
      </w:r>
      <w:proofErr w:type="spellEnd"/>
      <w:r>
        <w:rPr>
          <w:b w:val="0"/>
          <w:bCs w:val="0"/>
          <w:i w:val="0"/>
          <w:iCs w:val="0"/>
          <w:color w:val="000000"/>
          <w:sz w:val="22"/>
        </w:rPr>
        <w:t xml:space="preserve"> к </w:t>
      </w:r>
      <w:proofErr w:type="spellStart"/>
      <w:r>
        <w:rPr>
          <w:b w:val="0"/>
          <w:bCs w:val="0"/>
          <w:i w:val="0"/>
          <w:iCs w:val="0"/>
          <w:color w:val="000000"/>
          <w:sz w:val="22"/>
        </w:rPr>
        <w:t>серверу</w:t>
      </w:r>
      <w:proofErr w:type="spellEnd"/>
    </w:p>
    <w:p w:rsidR="000B1285" w:rsidRPr="000B1285" w:rsidRDefault="000B1285" w:rsidP="000B1285">
      <w:pPr>
        <w:pStyle w:val="NormalWeb"/>
        <w:spacing w:before="0" w:beforeAutospacing="0" w:after="0" w:afterAutospacing="0"/>
        <w:ind w:firstLine="280"/>
        <w:jc w:val="both"/>
        <w:rPr>
          <w:lang w:val="ru-RU"/>
        </w:rPr>
      </w:pPr>
      <w:r w:rsidRPr="000B1285">
        <w:rPr>
          <w:color w:val="000000"/>
          <w:sz w:val="22"/>
          <w:szCs w:val="22"/>
          <w:lang w:val="ru-RU"/>
        </w:rPr>
        <w:t>Для работы сервера необходимо предоставить следующее окружение:</w:t>
      </w:r>
    </w:p>
    <w:p w:rsidR="000B1285" w:rsidRPr="000B1285" w:rsidRDefault="000B1285" w:rsidP="000B1285">
      <w:pPr>
        <w:pStyle w:val="NormalWeb"/>
        <w:numPr>
          <w:ilvl w:val="0"/>
          <w:numId w:val="18"/>
        </w:numPr>
        <w:spacing w:before="0" w:beforeAutospacing="0" w:after="0" w:afterAutospacing="0"/>
        <w:jc w:val="both"/>
        <w:textAlignment w:val="baseline"/>
        <w:rPr>
          <w:rFonts w:ascii="Arial" w:hAnsi="Arial" w:cs="Arial"/>
          <w:color w:val="000000"/>
          <w:sz w:val="20"/>
          <w:szCs w:val="20"/>
          <w:lang w:val="ru-RU"/>
        </w:rPr>
      </w:pPr>
      <w:r>
        <w:rPr>
          <w:color w:val="000000"/>
          <w:sz w:val="22"/>
          <w:szCs w:val="22"/>
        </w:rPr>
        <w:t>Java</w:t>
      </w:r>
      <w:r w:rsidRPr="000B1285">
        <w:rPr>
          <w:color w:val="000000"/>
          <w:sz w:val="22"/>
          <w:szCs w:val="22"/>
          <w:lang w:val="ru-RU"/>
        </w:rPr>
        <w:t xml:space="preserve"> </w:t>
      </w:r>
      <w:r>
        <w:rPr>
          <w:color w:val="000000"/>
          <w:sz w:val="22"/>
          <w:szCs w:val="22"/>
        </w:rPr>
        <w:t>EE</w:t>
      </w:r>
      <w:r w:rsidRPr="000B1285">
        <w:rPr>
          <w:color w:val="000000"/>
          <w:sz w:val="22"/>
          <w:szCs w:val="22"/>
          <w:lang w:val="ru-RU"/>
        </w:rPr>
        <w:t xml:space="preserve"> сервер-приложений - </w:t>
      </w:r>
      <w:proofErr w:type="spellStart"/>
      <w:r>
        <w:rPr>
          <w:color w:val="000000"/>
          <w:sz w:val="22"/>
          <w:szCs w:val="22"/>
        </w:rPr>
        <w:t>JBoss</w:t>
      </w:r>
      <w:proofErr w:type="spellEnd"/>
      <w:r w:rsidRPr="000B1285">
        <w:rPr>
          <w:color w:val="000000"/>
          <w:sz w:val="22"/>
          <w:szCs w:val="22"/>
          <w:lang w:val="ru-RU"/>
        </w:rPr>
        <w:t xml:space="preserve"> </w:t>
      </w:r>
      <w:r>
        <w:rPr>
          <w:color w:val="000000"/>
          <w:sz w:val="22"/>
          <w:szCs w:val="22"/>
        </w:rPr>
        <w:t>AS</w:t>
      </w:r>
      <w:r w:rsidRPr="000B1285">
        <w:rPr>
          <w:color w:val="000000"/>
          <w:sz w:val="22"/>
          <w:szCs w:val="22"/>
          <w:lang w:val="ru-RU"/>
        </w:rPr>
        <w:t xml:space="preserve"> 7 и выше,</w:t>
      </w:r>
    </w:p>
    <w:p w:rsidR="000B1285" w:rsidRPr="000B1285" w:rsidRDefault="000B1285" w:rsidP="000B1285">
      <w:pPr>
        <w:pStyle w:val="NormalWeb"/>
        <w:numPr>
          <w:ilvl w:val="0"/>
          <w:numId w:val="18"/>
        </w:numPr>
        <w:spacing w:before="0" w:beforeAutospacing="0" w:after="0" w:afterAutospacing="0"/>
        <w:jc w:val="both"/>
        <w:textAlignment w:val="baseline"/>
        <w:rPr>
          <w:rFonts w:ascii="Arial" w:hAnsi="Arial" w:cs="Arial"/>
          <w:color w:val="000000"/>
          <w:sz w:val="20"/>
          <w:szCs w:val="20"/>
          <w:lang w:val="ru-RU"/>
        </w:rPr>
      </w:pPr>
      <w:r w:rsidRPr="000B1285">
        <w:rPr>
          <w:color w:val="000000"/>
          <w:sz w:val="22"/>
          <w:szCs w:val="22"/>
          <w:lang w:val="ru-RU"/>
        </w:rPr>
        <w:t xml:space="preserve">База данных - </w:t>
      </w:r>
      <w:proofErr w:type="spellStart"/>
      <w:r>
        <w:rPr>
          <w:color w:val="000000"/>
          <w:sz w:val="22"/>
          <w:szCs w:val="22"/>
        </w:rPr>
        <w:t>MySQL</w:t>
      </w:r>
      <w:proofErr w:type="spellEnd"/>
      <w:r w:rsidRPr="000B1285">
        <w:rPr>
          <w:color w:val="000000"/>
          <w:sz w:val="22"/>
          <w:szCs w:val="22"/>
          <w:lang w:val="ru-RU"/>
        </w:rPr>
        <w:t xml:space="preserve"> 14 и выше.</w:t>
      </w:r>
    </w:p>
    <w:p w:rsidR="000B1285" w:rsidRPr="001F07AE" w:rsidRDefault="000B1285" w:rsidP="001F07AE">
      <w:pPr>
        <w:rPr>
          <w:szCs w:val="24"/>
          <w:lang w:val="ru-RU"/>
        </w:rPr>
      </w:pPr>
    </w:p>
    <w:sectPr w:rsidR="000B1285" w:rsidRPr="001F07AE" w:rsidSect="00D7659E">
      <w:footerReference w:type="default" r:id="rId14"/>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4CB" w:rsidRDefault="00D834CB" w:rsidP="00D7659E">
      <w:pPr>
        <w:spacing w:before="0" w:after="0" w:line="240" w:lineRule="auto"/>
      </w:pPr>
      <w:r>
        <w:separator/>
      </w:r>
    </w:p>
  </w:endnote>
  <w:endnote w:type="continuationSeparator" w:id="0">
    <w:p w:rsidR="00D834CB" w:rsidRDefault="00D834CB"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9B6ADE" w:rsidRDefault="009B6ADE">
        <w:pPr>
          <w:pStyle w:val="Footer"/>
          <w:jc w:val="center"/>
        </w:pPr>
        <w:fldSimple w:instr=" PAGE   \* MERGEFORMAT ">
          <w:r w:rsidR="00A342CB">
            <w:rPr>
              <w:noProof/>
            </w:rPr>
            <w:t>8</w:t>
          </w:r>
        </w:fldSimple>
      </w:p>
    </w:sdtContent>
  </w:sdt>
  <w:p w:rsidR="009B6ADE" w:rsidRDefault="009B6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4CB" w:rsidRDefault="00D834CB" w:rsidP="00D7659E">
      <w:pPr>
        <w:spacing w:before="0" w:after="0" w:line="240" w:lineRule="auto"/>
      </w:pPr>
      <w:r>
        <w:separator/>
      </w:r>
    </w:p>
  </w:footnote>
  <w:footnote w:type="continuationSeparator" w:id="0">
    <w:p w:rsidR="00D834CB" w:rsidRDefault="00D834CB" w:rsidP="00D7659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0"/>
  </w:num>
  <w:num w:numId="4">
    <w:abstractNumId w:val="12"/>
  </w:num>
  <w:num w:numId="5">
    <w:abstractNumId w:val="6"/>
  </w:num>
  <w:num w:numId="6">
    <w:abstractNumId w:val="14"/>
  </w:num>
  <w:num w:numId="7">
    <w:abstractNumId w:val="13"/>
  </w:num>
  <w:num w:numId="8">
    <w:abstractNumId w:val="7"/>
  </w:num>
  <w:num w:numId="9">
    <w:abstractNumId w:val="19"/>
  </w:num>
  <w:num w:numId="10">
    <w:abstractNumId w:val="18"/>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7"/>
  </w:num>
  <w:num w:numId="18">
    <w:abstractNumId w:val="2"/>
  </w:num>
  <w:num w:numId="19">
    <w:abstractNumId w:val="8"/>
  </w:num>
  <w:num w:numId="20">
    <w:abstractNumId w:val="5"/>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B1285"/>
    <w:rsid w:val="001035E2"/>
    <w:rsid w:val="001A0A31"/>
    <w:rsid w:val="001F07AE"/>
    <w:rsid w:val="003F5AFD"/>
    <w:rsid w:val="00535D98"/>
    <w:rsid w:val="005D04B1"/>
    <w:rsid w:val="00726496"/>
    <w:rsid w:val="00833657"/>
    <w:rsid w:val="009B6ADE"/>
    <w:rsid w:val="00A342CB"/>
    <w:rsid w:val="00BB1657"/>
    <w:rsid w:val="00C02633"/>
    <w:rsid w:val="00CC66CB"/>
    <w:rsid w:val="00CE4D49"/>
    <w:rsid w:val="00D56985"/>
    <w:rsid w:val="00D7659E"/>
    <w:rsid w:val="00D834CB"/>
    <w:rsid w:val="00E31B7B"/>
    <w:rsid w:val="00F05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B1285"/>
    <w:pPr>
      <w:spacing w:before="400" w:after="30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B1285"/>
    <w:pPr>
      <w:keepNext/>
      <w:keepLines/>
      <w:spacing w:before="300"/>
      <w:jc w:val="left"/>
      <w:outlineLvl w:val="1"/>
    </w:pPr>
    <w:rPr>
      <w:rFonts w:eastAsiaTheme="majorEastAsia" w:cstheme="majorBidi"/>
      <w:b/>
      <w:bCs/>
      <w:color w:val="000000"/>
      <w:sz w:val="36"/>
      <w:szCs w:val="26"/>
      <w:lang w:val="ru-RU"/>
    </w:rPr>
  </w:style>
  <w:style w:type="paragraph" w:styleId="Heading3">
    <w:name w:val="heading 3"/>
    <w:basedOn w:val="Normal"/>
    <w:link w:val="Heading3Char"/>
    <w:autoRedefine/>
    <w:uiPriority w:val="9"/>
    <w:unhideWhenUsed/>
    <w:qFormat/>
    <w:rsid w:val="003F5AFD"/>
    <w:pPr>
      <w:keepNext/>
      <w:keepLines/>
      <w:jc w:val="left"/>
      <w:outlineLvl w:val="2"/>
    </w:pPr>
    <w:rPr>
      <w:rFonts w:eastAsiaTheme="majorEastAsia" w:cstheme="majorBidi"/>
      <w:b/>
      <w:bCs/>
      <w:color w:val="000000"/>
      <w:sz w:val="28"/>
      <w:lang w:val="ru-RU"/>
    </w:rPr>
  </w:style>
  <w:style w:type="paragraph" w:styleId="Heading4">
    <w:name w:val="heading 4"/>
    <w:basedOn w:val="Normal"/>
    <w:next w:val="Normal"/>
    <w:link w:val="Heading4Char"/>
    <w:uiPriority w:val="9"/>
    <w:semiHidden/>
    <w:unhideWhenUsed/>
    <w:qFormat/>
    <w:rsid w:val="000B1285"/>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285"/>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D7659E"/>
    <w:pPr>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B1285"/>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F5AFD"/>
    <w:rPr>
      <w:rFonts w:ascii="Times New Roman" w:eastAsiaTheme="majorEastAsia" w:hAnsi="Times New Roman" w:cstheme="majorBidi"/>
      <w:b/>
      <w:bCs/>
      <w:color w:val="000000"/>
      <w:sz w:val="28"/>
      <w:lang w:val="ru-RU"/>
    </w:rPr>
  </w:style>
  <w:style w:type="character" w:customStyle="1" w:styleId="Heading4Char">
    <w:name w:val="Heading 4 Char"/>
    <w:basedOn w:val="DefaultParagraphFont"/>
    <w:link w:val="Heading4"/>
    <w:uiPriority w:val="9"/>
    <w:semiHidden/>
    <w:rsid w:val="000B1285"/>
    <w:rPr>
      <w:rFonts w:asciiTheme="majorHAnsi" w:eastAsiaTheme="majorEastAsia" w:hAnsiTheme="majorHAnsi" w:cstheme="majorBidi"/>
      <w:b/>
      <w:bCs/>
      <w:i/>
      <w:iCs/>
      <w:color w:val="4F81BD" w:themeColor="accent1"/>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qFormat/>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35D98"/>
    <w:pPr>
      <w:ind w:left="720"/>
      <w:contextualSpacing/>
    </w:p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8JLzBVCg_ty5BBj8g5v_8m960awBC4h4GGWNQLUmSc/ed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BF2DA-FB22-4956-9217-88A410DC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4905</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10</cp:revision>
  <cp:lastPrinted>2012-05-03T07:57:00Z</cp:lastPrinted>
  <dcterms:created xsi:type="dcterms:W3CDTF">2012-05-03T05:57:00Z</dcterms:created>
  <dcterms:modified xsi:type="dcterms:W3CDTF">2012-05-03T08:05:00Z</dcterms:modified>
</cp:coreProperties>
</file>