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9194757"/>
        <w:docPartObj>
          <w:docPartGallery w:val="Table of Contents"/>
          <w:docPartUnique/>
        </w:docPartObj>
      </w:sdtPr>
      <w:sdtEndPr>
        <w:rPr>
          <w:rFonts w:ascii="Times New Roman" w:eastAsiaTheme="minorHAnsi" w:hAnsi="Times New Roman" w:cstheme="minorBidi"/>
          <w:b w:val="0"/>
          <w:bCs w:val="0"/>
          <w:color w:val="auto"/>
          <w:sz w:val="24"/>
          <w:szCs w:val="22"/>
          <w:lang w:val="en-US"/>
        </w:rPr>
      </w:sdtEnd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5B6150" w:rsidRDefault="004262F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323822347" w:history="1">
            <w:r w:rsidR="005B6150" w:rsidRPr="004A6C3B">
              <w:rPr>
                <w:rStyle w:val="Hyperlink"/>
                <w:noProof/>
              </w:rPr>
              <w:t>Введение</w:t>
            </w:r>
            <w:r w:rsidR="005B6150">
              <w:rPr>
                <w:noProof/>
                <w:webHidden/>
              </w:rPr>
              <w:tab/>
            </w:r>
            <w:r w:rsidR="005B6150">
              <w:rPr>
                <w:noProof/>
                <w:webHidden/>
              </w:rPr>
              <w:fldChar w:fldCharType="begin"/>
            </w:r>
            <w:r w:rsidR="005B6150">
              <w:rPr>
                <w:noProof/>
                <w:webHidden/>
              </w:rPr>
              <w:instrText xml:space="preserve"> PAGEREF _Toc323822347 \h </w:instrText>
            </w:r>
            <w:r w:rsidR="005B6150">
              <w:rPr>
                <w:noProof/>
                <w:webHidden/>
              </w:rPr>
            </w:r>
            <w:r w:rsidR="005B6150">
              <w:rPr>
                <w:noProof/>
                <w:webHidden/>
              </w:rPr>
              <w:fldChar w:fldCharType="separate"/>
            </w:r>
            <w:r w:rsidR="005B6150">
              <w:rPr>
                <w:noProof/>
                <w:webHidden/>
              </w:rPr>
              <w:t>2</w:t>
            </w:r>
            <w:r w:rsidR="005B6150">
              <w:rPr>
                <w:noProof/>
                <w:webHidden/>
              </w:rPr>
              <w:fldChar w:fldCharType="end"/>
            </w:r>
          </w:hyperlink>
        </w:p>
        <w:p w:rsidR="005B6150" w:rsidRDefault="005B6150">
          <w:pPr>
            <w:pStyle w:val="TOC1"/>
            <w:rPr>
              <w:rFonts w:asciiTheme="minorHAnsi" w:eastAsiaTheme="minorEastAsia" w:hAnsiTheme="minorHAnsi"/>
              <w:noProof/>
              <w:sz w:val="22"/>
            </w:rPr>
          </w:pPr>
          <w:hyperlink w:anchor="_Toc323822348" w:history="1">
            <w:r w:rsidRPr="004A6C3B">
              <w:rPr>
                <w:rStyle w:val="Hyperlink"/>
                <w:noProof/>
              </w:rPr>
              <w:t>1</w:t>
            </w:r>
            <w:r>
              <w:rPr>
                <w:rFonts w:asciiTheme="minorHAnsi" w:eastAsiaTheme="minorEastAsia" w:hAnsiTheme="minorHAnsi"/>
                <w:noProof/>
                <w:sz w:val="22"/>
              </w:rPr>
              <w:tab/>
            </w:r>
            <w:r w:rsidRPr="004A6C3B">
              <w:rPr>
                <w:rStyle w:val="Hyperlink"/>
                <w:noProof/>
              </w:rPr>
              <w:t>Описание предметной области</w:t>
            </w:r>
            <w:r>
              <w:rPr>
                <w:noProof/>
                <w:webHidden/>
              </w:rPr>
              <w:tab/>
            </w:r>
            <w:r>
              <w:rPr>
                <w:noProof/>
                <w:webHidden/>
              </w:rPr>
              <w:fldChar w:fldCharType="begin"/>
            </w:r>
            <w:r>
              <w:rPr>
                <w:noProof/>
                <w:webHidden/>
              </w:rPr>
              <w:instrText xml:space="preserve"> PAGEREF _Toc323822348 \h </w:instrText>
            </w:r>
            <w:r>
              <w:rPr>
                <w:noProof/>
                <w:webHidden/>
              </w:rPr>
            </w:r>
            <w:r>
              <w:rPr>
                <w:noProof/>
                <w:webHidden/>
              </w:rPr>
              <w:fldChar w:fldCharType="separate"/>
            </w:r>
            <w:r>
              <w:rPr>
                <w:noProof/>
                <w:webHidden/>
              </w:rPr>
              <w:t>3</w:t>
            </w:r>
            <w:r>
              <w:rPr>
                <w:noProof/>
                <w:webHidden/>
              </w:rPr>
              <w:fldChar w:fldCharType="end"/>
            </w:r>
          </w:hyperlink>
        </w:p>
        <w:p w:rsidR="005B6150" w:rsidRDefault="005B6150">
          <w:pPr>
            <w:pStyle w:val="TOC2"/>
            <w:tabs>
              <w:tab w:val="left" w:pos="1540"/>
              <w:tab w:val="right" w:leader="dot" w:pos="9346"/>
            </w:tabs>
            <w:rPr>
              <w:rFonts w:asciiTheme="minorHAnsi" w:eastAsiaTheme="minorEastAsia" w:hAnsiTheme="minorHAnsi"/>
              <w:noProof/>
              <w:sz w:val="22"/>
            </w:rPr>
          </w:pPr>
          <w:hyperlink w:anchor="_Toc323822349" w:history="1">
            <w:r w:rsidRPr="004A6C3B">
              <w:rPr>
                <w:rStyle w:val="Hyperlink"/>
                <w:noProof/>
              </w:rPr>
              <w:t>1.1</w:t>
            </w:r>
            <w:r>
              <w:rPr>
                <w:rFonts w:asciiTheme="minorHAnsi" w:eastAsiaTheme="minorEastAsia" w:hAnsiTheme="minorHAnsi"/>
                <w:noProof/>
                <w:sz w:val="22"/>
              </w:rPr>
              <w:tab/>
            </w:r>
            <w:r w:rsidRPr="004A6C3B">
              <w:rPr>
                <w:rStyle w:val="Hyperlink"/>
                <w:noProof/>
              </w:rPr>
              <w:t>Проблемы и задачи экспертных систем</w:t>
            </w:r>
            <w:r>
              <w:rPr>
                <w:noProof/>
                <w:webHidden/>
              </w:rPr>
              <w:tab/>
            </w:r>
            <w:r>
              <w:rPr>
                <w:noProof/>
                <w:webHidden/>
              </w:rPr>
              <w:fldChar w:fldCharType="begin"/>
            </w:r>
            <w:r>
              <w:rPr>
                <w:noProof/>
                <w:webHidden/>
              </w:rPr>
              <w:instrText xml:space="preserve"> PAGEREF _Toc323822349 \h </w:instrText>
            </w:r>
            <w:r>
              <w:rPr>
                <w:noProof/>
                <w:webHidden/>
              </w:rPr>
            </w:r>
            <w:r>
              <w:rPr>
                <w:noProof/>
                <w:webHidden/>
              </w:rPr>
              <w:fldChar w:fldCharType="separate"/>
            </w:r>
            <w:r>
              <w:rPr>
                <w:noProof/>
                <w:webHidden/>
              </w:rPr>
              <w:t>3</w:t>
            </w:r>
            <w:r>
              <w:rPr>
                <w:noProof/>
                <w:webHidden/>
              </w:rPr>
              <w:fldChar w:fldCharType="end"/>
            </w:r>
          </w:hyperlink>
        </w:p>
        <w:p w:rsidR="005B6150" w:rsidRDefault="005B6150">
          <w:pPr>
            <w:pStyle w:val="TOC2"/>
            <w:tabs>
              <w:tab w:val="left" w:pos="1540"/>
              <w:tab w:val="right" w:leader="dot" w:pos="9346"/>
            </w:tabs>
            <w:rPr>
              <w:rFonts w:asciiTheme="minorHAnsi" w:eastAsiaTheme="minorEastAsia" w:hAnsiTheme="minorHAnsi"/>
              <w:noProof/>
              <w:sz w:val="22"/>
            </w:rPr>
          </w:pPr>
          <w:hyperlink w:anchor="_Toc323822350" w:history="1">
            <w:r w:rsidRPr="004A6C3B">
              <w:rPr>
                <w:rStyle w:val="Hyperlink"/>
                <w:noProof/>
              </w:rPr>
              <w:t>1.2</w:t>
            </w:r>
            <w:r>
              <w:rPr>
                <w:rFonts w:asciiTheme="minorHAnsi" w:eastAsiaTheme="minorEastAsia" w:hAnsiTheme="minorHAnsi"/>
                <w:noProof/>
                <w:sz w:val="22"/>
              </w:rPr>
              <w:tab/>
            </w:r>
            <w:r w:rsidRPr="004A6C3B">
              <w:rPr>
                <w:rStyle w:val="Hyperlink"/>
                <w:noProof/>
              </w:rPr>
              <w:t>Особенности разработки ЭС</w:t>
            </w:r>
            <w:r>
              <w:rPr>
                <w:noProof/>
                <w:webHidden/>
              </w:rPr>
              <w:tab/>
            </w:r>
            <w:r>
              <w:rPr>
                <w:noProof/>
                <w:webHidden/>
              </w:rPr>
              <w:fldChar w:fldCharType="begin"/>
            </w:r>
            <w:r>
              <w:rPr>
                <w:noProof/>
                <w:webHidden/>
              </w:rPr>
              <w:instrText xml:space="preserve"> PAGEREF _Toc323822350 \h </w:instrText>
            </w:r>
            <w:r>
              <w:rPr>
                <w:noProof/>
                <w:webHidden/>
              </w:rPr>
            </w:r>
            <w:r>
              <w:rPr>
                <w:noProof/>
                <w:webHidden/>
              </w:rPr>
              <w:fldChar w:fldCharType="separate"/>
            </w:r>
            <w:r>
              <w:rPr>
                <w:noProof/>
                <w:webHidden/>
              </w:rPr>
              <w:t>4</w:t>
            </w:r>
            <w:r>
              <w:rPr>
                <w:noProof/>
                <w:webHidden/>
              </w:rPr>
              <w:fldChar w:fldCharType="end"/>
            </w:r>
          </w:hyperlink>
        </w:p>
        <w:p w:rsidR="005B6150" w:rsidRDefault="005B6150">
          <w:pPr>
            <w:pStyle w:val="TOC3"/>
            <w:tabs>
              <w:tab w:val="left" w:pos="1900"/>
              <w:tab w:val="right" w:leader="dot" w:pos="9346"/>
            </w:tabs>
            <w:rPr>
              <w:rFonts w:asciiTheme="minorHAnsi" w:eastAsiaTheme="minorEastAsia" w:hAnsiTheme="minorHAnsi"/>
              <w:noProof/>
              <w:sz w:val="22"/>
            </w:rPr>
          </w:pPr>
          <w:hyperlink w:anchor="_Toc323822351" w:history="1">
            <w:r w:rsidRPr="004A6C3B">
              <w:rPr>
                <w:rStyle w:val="Hyperlink"/>
                <w:noProof/>
              </w:rPr>
              <w:t>1.2.1</w:t>
            </w:r>
            <w:r>
              <w:rPr>
                <w:rFonts w:asciiTheme="minorHAnsi" w:eastAsiaTheme="minorEastAsia" w:hAnsiTheme="minorHAnsi"/>
                <w:noProof/>
                <w:sz w:val="22"/>
              </w:rPr>
              <w:tab/>
            </w:r>
            <w:r w:rsidRPr="004A6C3B">
              <w:rPr>
                <w:rStyle w:val="Hyperlink"/>
                <w:noProof/>
              </w:rPr>
              <w:t>Структура ЭС</w:t>
            </w:r>
            <w:r>
              <w:rPr>
                <w:noProof/>
                <w:webHidden/>
              </w:rPr>
              <w:tab/>
            </w:r>
            <w:r>
              <w:rPr>
                <w:noProof/>
                <w:webHidden/>
              </w:rPr>
              <w:fldChar w:fldCharType="begin"/>
            </w:r>
            <w:r>
              <w:rPr>
                <w:noProof/>
                <w:webHidden/>
              </w:rPr>
              <w:instrText xml:space="preserve"> PAGEREF _Toc323822351 \h </w:instrText>
            </w:r>
            <w:r>
              <w:rPr>
                <w:noProof/>
                <w:webHidden/>
              </w:rPr>
            </w:r>
            <w:r>
              <w:rPr>
                <w:noProof/>
                <w:webHidden/>
              </w:rPr>
              <w:fldChar w:fldCharType="separate"/>
            </w:r>
            <w:r>
              <w:rPr>
                <w:noProof/>
                <w:webHidden/>
              </w:rPr>
              <w:t>5</w:t>
            </w:r>
            <w:r>
              <w:rPr>
                <w:noProof/>
                <w:webHidden/>
              </w:rPr>
              <w:fldChar w:fldCharType="end"/>
            </w:r>
          </w:hyperlink>
        </w:p>
        <w:p w:rsidR="005B6150" w:rsidRDefault="005B6150">
          <w:pPr>
            <w:pStyle w:val="TOC3"/>
            <w:tabs>
              <w:tab w:val="left" w:pos="1900"/>
              <w:tab w:val="right" w:leader="dot" w:pos="9346"/>
            </w:tabs>
            <w:rPr>
              <w:rFonts w:asciiTheme="minorHAnsi" w:eastAsiaTheme="minorEastAsia" w:hAnsiTheme="minorHAnsi"/>
              <w:noProof/>
              <w:sz w:val="22"/>
            </w:rPr>
          </w:pPr>
          <w:hyperlink w:anchor="_Toc323822352" w:history="1">
            <w:r w:rsidRPr="004A6C3B">
              <w:rPr>
                <w:rStyle w:val="Hyperlink"/>
                <w:noProof/>
              </w:rPr>
              <w:t>1.2.2</w:t>
            </w:r>
            <w:r>
              <w:rPr>
                <w:rFonts w:asciiTheme="minorHAnsi" w:eastAsiaTheme="minorEastAsia" w:hAnsiTheme="minorHAnsi"/>
                <w:noProof/>
                <w:sz w:val="22"/>
              </w:rPr>
              <w:tab/>
            </w:r>
            <w:r w:rsidRPr="004A6C3B">
              <w:rPr>
                <w:rStyle w:val="Hyperlink"/>
                <w:noProof/>
              </w:rPr>
              <w:t>Представление знаний и логический вывод</w:t>
            </w:r>
            <w:r>
              <w:rPr>
                <w:noProof/>
                <w:webHidden/>
              </w:rPr>
              <w:tab/>
            </w:r>
            <w:r>
              <w:rPr>
                <w:noProof/>
                <w:webHidden/>
              </w:rPr>
              <w:fldChar w:fldCharType="begin"/>
            </w:r>
            <w:r>
              <w:rPr>
                <w:noProof/>
                <w:webHidden/>
              </w:rPr>
              <w:instrText xml:space="preserve"> PAGEREF _Toc323822352 \h </w:instrText>
            </w:r>
            <w:r>
              <w:rPr>
                <w:noProof/>
                <w:webHidden/>
              </w:rPr>
            </w:r>
            <w:r>
              <w:rPr>
                <w:noProof/>
                <w:webHidden/>
              </w:rPr>
              <w:fldChar w:fldCharType="separate"/>
            </w:r>
            <w:r>
              <w:rPr>
                <w:noProof/>
                <w:webHidden/>
              </w:rPr>
              <w:t>6</w:t>
            </w:r>
            <w:r>
              <w:rPr>
                <w:noProof/>
                <w:webHidden/>
              </w:rPr>
              <w:fldChar w:fldCharType="end"/>
            </w:r>
          </w:hyperlink>
        </w:p>
        <w:p w:rsidR="005B6150" w:rsidRDefault="005B6150">
          <w:pPr>
            <w:pStyle w:val="TOC3"/>
            <w:tabs>
              <w:tab w:val="left" w:pos="1900"/>
              <w:tab w:val="right" w:leader="dot" w:pos="9346"/>
            </w:tabs>
            <w:rPr>
              <w:rFonts w:asciiTheme="minorHAnsi" w:eastAsiaTheme="minorEastAsia" w:hAnsiTheme="minorHAnsi"/>
              <w:noProof/>
              <w:sz w:val="22"/>
            </w:rPr>
          </w:pPr>
          <w:hyperlink w:anchor="_Toc323822353" w:history="1">
            <w:r w:rsidRPr="004A6C3B">
              <w:rPr>
                <w:rStyle w:val="Hyperlink"/>
                <w:noProof/>
              </w:rPr>
              <w:t>1.2.3</w:t>
            </w:r>
            <w:r>
              <w:rPr>
                <w:rFonts w:asciiTheme="minorHAnsi" w:eastAsiaTheme="minorEastAsia" w:hAnsiTheme="minorHAnsi"/>
                <w:noProof/>
                <w:sz w:val="22"/>
              </w:rPr>
              <w:tab/>
            </w:r>
            <w:r w:rsidRPr="004A6C3B">
              <w:rPr>
                <w:rStyle w:val="Hyperlink"/>
                <w:noProof/>
              </w:rPr>
              <w:t>Состав команды разработчиков ЭС</w:t>
            </w:r>
            <w:r>
              <w:rPr>
                <w:noProof/>
                <w:webHidden/>
              </w:rPr>
              <w:tab/>
            </w:r>
            <w:r>
              <w:rPr>
                <w:noProof/>
                <w:webHidden/>
              </w:rPr>
              <w:fldChar w:fldCharType="begin"/>
            </w:r>
            <w:r>
              <w:rPr>
                <w:noProof/>
                <w:webHidden/>
              </w:rPr>
              <w:instrText xml:space="preserve"> PAGEREF _Toc323822353 \h </w:instrText>
            </w:r>
            <w:r>
              <w:rPr>
                <w:noProof/>
                <w:webHidden/>
              </w:rPr>
            </w:r>
            <w:r>
              <w:rPr>
                <w:noProof/>
                <w:webHidden/>
              </w:rPr>
              <w:fldChar w:fldCharType="separate"/>
            </w:r>
            <w:r>
              <w:rPr>
                <w:noProof/>
                <w:webHidden/>
              </w:rPr>
              <w:t>8</w:t>
            </w:r>
            <w:r>
              <w:rPr>
                <w:noProof/>
                <w:webHidden/>
              </w:rPr>
              <w:fldChar w:fldCharType="end"/>
            </w:r>
          </w:hyperlink>
        </w:p>
        <w:p w:rsidR="005B6150" w:rsidRDefault="005B6150">
          <w:pPr>
            <w:pStyle w:val="TOC3"/>
            <w:tabs>
              <w:tab w:val="left" w:pos="1900"/>
              <w:tab w:val="right" w:leader="dot" w:pos="9346"/>
            </w:tabs>
            <w:rPr>
              <w:rFonts w:asciiTheme="minorHAnsi" w:eastAsiaTheme="minorEastAsia" w:hAnsiTheme="minorHAnsi"/>
              <w:noProof/>
              <w:sz w:val="22"/>
            </w:rPr>
          </w:pPr>
          <w:hyperlink w:anchor="_Toc323822354" w:history="1">
            <w:r w:rsidRPr="004A6C3B">
              <w:rPr>
                <w:rStyle w:val="Hyperlink"/>
                <w:noProof/>
              </w:rPr>
              <w:t>1.2.4</w:t>
            </w:r>
            <w:r>
              <w:rPr>
                <w:rFonts w:asciiTheme="minorHAnsi" w:eastAsiaTheme="minorEastAsia" w:hAnsiTheme="minorHAnsi"/>
                <w:noProof/>
                <w:sz w:val="22"/>
              </w:rPr>
              <w:tab/>
            </w:r>
            <w:r w:rsidRPr="004A6C3B">
              <w:rPr>
                <w:rStyle w:val="Hyperlink"/>
                <w:noProof/>
              </w:rPr>
              <w:t>Этапы разработки ЭС</w:t>
            </w:r>
            <w:r>
              <w:rPr>
                <w:noProof/>
                <w:webHidden/>
              </w:rPr>
              <w:tab/>
            </w:r>
            <w:r>
              <w:rPr>
                <w:noProof/>
                <w:webHidden/>
              </w:rPr>
              <w:fldChar w:fldCharType="begin"/>
            </w:r>
            <w:r>
              <w:rPr>
                <w:noProof/>
                <w:webHidden/>
              </w:rPr>
              <w:instrText xml:space="preserve"> PAGEREF _Toc323822354 \h </w:instrText>
            </w:r>
            <w:r>
              <w:rPr>
                <w:noProof/>
                <w:webHidden/>
              </w:rPr>
            </w:r>
            <w:r>
              <w:rPr>
                <w:noProof/>
                <w:webHidden/>
              </w:rPr>
              <w:fldChar w:fldCharType="separate"/>
            </w:r>
            <w:r>
              <w:rPr>
                <w:noProof/>
                <w:webHidden/>
              </w:rPr>
              <w:t>8</w:t>
            </w:r>
            <w:r>
              <w:rPr>
                <w:noProof/>
                <w:webHidden/>
              </w:rPr>
              <w:fldChar w:fldCharType="end"/>
            </w:r>
          </w:hyperlink>
        </w:p>
        <w:p w:rsidR="005B6150" w:rsidRDefault="005B6150">
          <w:pPr>
            <w:pStyle w:val="TOC2"/>
            <w:tabs>
              <w:tab w:val="left" w:pos="1540"/>
              <w:tab w:val="right" w:leader="dot" w:pos="9346"/>
            </w:tabs>
            <w:rPr>
              <w:rFonts w:asciiTheme="minorHAnsi" w:eastAsiaTheme="minorEastAsia" w:hAnsiTheme="minorHAnsi"/>
              <w:noProof/>
              <w:sz w:val="22"/>
            </w:rPr>
          </w:pPr>
          <w:hyperlink w:anchor="_Toc323822355" w:history="1">
            <w:r w:rsidRPr="004A6C3B">
              <w:rPr>
                <w:rStyle w:val="Hyperlink"/>
                <w:noProof/>
              </w:rPr>
              <w:t>1.3</w:t>
            </w:r>
            <w:r>
              <w:rPr>
                <w:rFonts w:asciiTheme="minorHAnsi" w:eastAsiaTheme="minorEastAsia" w:hAnsiTheme="minorHAnsi"/>
                <w:noProof/>
                <w:sz w:val="22"/>
              </w:rPr>
              <w:tab/>
            </w:r>
            <w:r w:rsidRPr="004A6C3B">
              <w:rPr>
                <w:rStyle w:val="Hyperlink"/>
                <w:noProof/>
              </w:rPr>
              <w:t>Обзор платформы Drools</w:t>
            </w:r>
            <w:r>
              <w:rPr>
                <w:noProof/>
                <w:webHidden/>
              </w:rPr>
              <w:tab/>
            </w:r>
            <w:r>
              <w:rPr>
                <w:noProof/>
                <w:webHidden/>
              </w:rPr>
              <w:fldChar w:fldCharType="begin"/>
            </w:r>
            <w:r>
              <w:rPr>
                <w:noProof/>
                <w:webHidden/>
              </w:rPr>
              <w:instrText xml:space="preserve"> PAGEREF _Toc323822355 \h </w:instrText>
            </w:r>
            <w:r>
              <w:rPr>
                <w:noProof/>
                <w:webHidden/>
              </w:rPr>
            </w:r>
            <w:r>
              <w:rPr>
                <w:noProof/>
                <w:webHidden/>
              </w:rPr>
              <w:fldChar w:fldCharType="separate"/>
            </w:r>
            <w:r>
              <w:rPr>
                <w:noProof/>
                <w:webHidden/>
              </w:rPr>
              <w:t>10</w:t>
            </w:r>
            <w:r>
              <w:rPr>
                <w:noProof/>
                <w:webHidden/>
              </w:rPr>
              <w:fldChar w:fldCharType="end"/>
            </w:r>
          </w:hyperlink>
        </w:p>
        <w:p w:rsidR="005B6150" w:rsidRDefault="005B6150">
          <w:pPr>
            <w:pStyle w:val="TOC3"/>
            <w:tabs>
              <w:tab w:val="left" w:pos="1900"/>
              <w:tab w:val="right" w:leader="dot" w:pos="9346"/>
            </w:tabs>
            <w:rPr>
              <w:rFonts w:asciiTheme="minorHAnsi" w:eastAsiaTheme="minorEastAsia" w:hAnsiTheme="minorHAnsi"/>
              <w:noProof/>
              <w:sz w:val="22"/>
            </w:rPr>
          </w:pPr>
          <w:hyperlink w:anchor="_Toc323822356" w:history="1">
            <w:r w:rsidRPr="004A6C3B">
              <w:rPr>
                <w:rStyle w:val="Hyperlink"/>
                <w:noProof/>
              </w:rPr>
              <w:t>1.3.1</w:t>
            </w:r>
            <w:r>
              <w:rPr>
                <w:rFonts w:asciiTheme="minorHAnsi" w:eastAsiaTheme="minorEastAsia" w:hAnsiTheme="minorHAnsi"/>
                <w:noProof/>
                <w:sz w:val="22"/>
              </w:rPr>
              <w:tab/>
            </w:r>
            <w:r w:rsidRPr="004A6C3B">
              <w:rPr>
                <w:rStyle w:val="Hyperlink"/>
                <w:noProof/>
              </w:rPr>
              <w:t>Машина вывода</w:t>
            </w:r>
            <w:r>
              <w:rPr>
                <w:noProof/>
                <w:webHidden/>
              </w:rPr>
              <w:tab/>
            </w:r>
            <w:r>
              <w:rPr>
                <w:noProof/>
                <w:webHidden/>
              </w:rPr>
              <w:fldChar w:fldCharType="begin"/>
            </w:r>
            <w:r>
              <w:rPr>
                <w:noProof/>
                <w:webHidden/>
              </w:rPr>
              <w:instrText xml:space="preserve"> PAGEREF _Toc323822356 \h </w:instrText>
            </w:r>
            <w:r>
              <w:rPr>
                <w:noProof/>
                <w:webHidden/>
              </w:rPr>
            </w:r>
            <w:r>
              <w:rPr>
                <w:noProof/>
                <w:webHidden/>
              </w:rPr>
              <w:fldChar w:fldCharType="separate"/>
            </w:r>
            <w:r>
              <w:rPr>
                <w:noProof/>
                <w:webHidden/>
              </w:rPr>
              <w:t>10</w:t>
            </w:r>
            <w:r>
              <w:rPr>
                <w:noProof/>
                <w:webHidden/>
              </w:rPr>
              <w:fldChar w:fldCharType="end"/>
            </w:r>
          </w:hyperlink>
        </w:p>
        <w:p w:rsidR="005B6150" w:rsidRDefault="005B6150">
          <w:pPr>
            <w:pStyle w:val="TOC3"/>
            <w:tabs>
              <w:tab w:val="left" w:pos="1900"/>
              <w:tab w:val="right" w:leader="dot" w:pos="9346"/>
            </w:tabs>
            <w:rPr>
              <w:rFonts w:asciiTheme="minorHAnsi" w:eastAsiaTheme="minorEastAsia" w:hAnsiTheme="minorHAnsi"/>
              <w:noProof/>
              <w:sz w:val="22"/>
            </w:rPr>
          </w:pPr>
          <w:hyperlink w:anchor="_Toc323822357" w:history="1">
            <w:r w:rsidRPr="004A6C3B">
              <w:rPr>
                <w:rStyle w:val="Hyperlink"/>
                <w:noProof/>
              </w:rPr>
              <w:t>1.3.2</w:t>
            </w:r>
            <w:r>
              <w:rPr>
                <w:rFonts w:asciiTheme="minorHAnsi" w:eastAsiaTheme="minorEastAsia" w:hAnsiTheme="minorHAnsi"/>
                <w:noProof/>
                <w:sz w:val="22"/>
              </w:rPr>
              <w:tab/>
            </w:r>
            <w:r w:rsidRPr="004A6C3B">
              <w:rPr>
                <w:rStyle w:val="Hyperlink"/>
                <w:noProof/>
              </w:rPr>
              <w:t>Инструменты для разработки ЭС</w:t>
            </w:r>
            <w:r>
              <w:rPr>
                <w:noProof/>
                <w:webHidden/>
              </w:rPr>
              <w:tab/>
            </w:r>
            <w:r>
              <w:rPr>
                <w:noProof/>
                <w:webHidden/>
              </w:rPr>
              <w:fldChar w:fldCharType="begin"/>
            </w:r>
            <w:r>
              <w:rPr>
                <w:noProof/>
                <w:webHidden/>
              </w:rPr>
              <w:instrText xml:space="preserve"> PAGEREF _Toc323822357 \h </w:instrText>
            </w:r>
            <w:r>
              <w:rPr>
                <w:noProof/>
                <w:webHidden/>
              </w:rPr>
            </w:r>
            <w:r>
              <w:rPr>
                <w:noProof/>
                <w:webHidden/>
              </w:rPr>
              <w:fldChar w:fldCharType="separate"/>
            </w:r>
            <w:r>
              <w:rPr>
                <w:noProof/>
                <w:webHidden/>
              </w:rPr>
              <w:t>11</w:t>
            </w:r>
            <w:r>
              <w:rPr>
                <w:noProof/>
                <w:webHidden/>
              </w:rPr>
              <w:fldChar w:fldCharType="end"/>
            </w:r>
          </w:hyperlink>
        </w:p>
        <w:p w:rsidR="005B6150" w:rsidRDefault="005B6150">
          <w:pPr>
            <w:pStyle w:val="TOC2"/>
            <w:tabs>
              <w:tab w:val="left" w:pos="1540"/>
              <w:tab w:val="right" w:leader="dot" w:pos="9346"/>
            </w:tabs>
            <w:rPr>
              <w:rFonts w:asciiTheme="minorHAnsi" w:eastAsiaTheme="minorEastAsia" w:hAnsiTheme="minorHAnsi"/>
              <w:noProof/>
              <w:sz w:val="22"/>
            </w:rPr>
          </w:pPr>
          <w:hyperlink w:anchor="_Toc323822358" w:history="1">
            <w:r w:rsidRPr="004A6C3B">
              <w:rPr>
                <w:rStyle w:val="Hyperlink"/>
                <w:noProof/>
              </w:rPr>
              <w:t>1.4</w:t>
            </w:r>
            <w:r>
              <w:rPr>
                <w:rFonts w:asciiTheme="minorHAnsi" w:eastAsiaTheme="minorEastAsia" w:hAnsiTheme="minorHAnsi"/>
                <w:noProof/>
                <w:sz w:val="22"/>
              </w:rPr>
              <w:tab/>
            </w:r>
            <w:r w:rsidRPr="004A6C3B">
              <w:rPr>
                <w:rStyle w:val="Hyperlink"/>
                <w:noProof/>
              </w:rPr>
              <w:t>Проектирование оптических систем</w:t>
            </w:r>
            <w:r>
              <w:rPr>
                <w:noProof/>
                <w:webHidden/>
              </w:rPr>
              <w:tab/>
            </w:r>
            <w:r>
              <w:rPr>
                <w:noProof/>
                <w:webHidden/>
              </w:rPr>
              <w:fldChar w:fldCharType="begin"/>
            </w:r>
            <w:r>
              <w:rPr>
                <w:noProof/>
                <w:webHidden/>
              </w:rPr>
              <w:instrText xml:space="preserve"> PAGEREF _Toc323822358 \h </w:instrText>
            </w:r>
            <w:r>
              <w:rPr>
                <w:noProof/>
                <w:webHidden/>
              </w:rPr>
            </w:r>
            <w:r>
              <w:rPr>
                <w:noProof/>
                <w:webHidden/>
              </w:rPr>
              <w:fldChar w:fldCharType="separate"/>
            </w:r>
            <w:r>
              <w:rPr>
                <w:noProof/>
                <w:webHidden/>
              </w:rPr>
              <w:t>12</w:t>
            </w:r>
            <w:r>
              <w:rPr>
                <w:noProof/>
                <w:webHidden/>
              </w:rPr>
              <w:fldChar w:fldCharType="end"/>
            </w:r>
          </w:hyperlink>
        </w:p>
        <w:p w:rsidR="005B6150" w:rsidRDefault="005B6150">
          <w:pPr>
            <w:pStyle w:val="TOC2"/>
            <w:tabs>
              <w:tab w:val="left" w:pos="1540"/>
              <w:tab w:val="right" w:leader="dot" w:pos="9346"/>
            </w:tabs>
            <w:rPr>
              <w:rFonts w:asciiTheme="minorHAnsi" w:eastAsiaTheme="minorEastAsia" w:hAnsiTheme="minorHAnsi"/>
              <w:noProof/>
              <w:sz w:val="22"/>
            </w:rPr>
          </w:pPr>
          <w:hyperlink w:anchor="_Toc323822359" w:history="1">
            <w:r w:rsidRPr="004A6C3B">
              <w:rPr>
                <w:rStyle w:val="Hyperlink"/>
                <w:noProof/>
              </w:rPr>
              <w:t>1.5</w:t>
            </w:r>
            <w:r>
              <w:rPr>
                <w:rFonts w:asciiTheme="minorHAnsi" w:eastAsiaTheme="minorEastAsia" w:hAnsiTheme="minorHAnsi"/>
                <w:noProof/>
                <w:sz w:val="22"/>
              </w:rPr>
              <w:tab/>
            </w:r>
            <w:r w:rsidRPr="004A6C3B">
              <w:rPr>
                <w:rStyle w:val="Hyperlink"/>
                <w:noProof/>
              </w:rPr>
              <w:t>Классификация оптических систем</w:t>
            </w:r>
            <w:r>
              <w:rPr>
                <w:noProof/>
                <w:webHidden/>
              </w:rPr>
              <w:tab/>
            </w:r>
            <w:r>
              <w:rPr>
                <w:noProof/>
                <w:webHidden/>
              </w:rPr>
              <w:fldChar w:fldCharType="begin"/>
            </w:r>
            <w:r>
              <w:rPr>
                <w:noProof/>
                <w:webHidden/>
              </w:rPr>
              <w:instrText xml:space="preserve"> PAGEREF _Toc323822359 \h </w:instrText>
            </w:r>
            <w:r>
              <w:rPr>
                <w:noProof/>
                <w:webHidden/>
              </w:rPr>
            </w:r>
            <w:r>
              <w:rPr>
                <w:noProof/>
                <w:webHidden/>
              </w:rPr>
              <w:fldChar w:fldCharType="separate"/>
            </w:r>
            <w:r>
              <w:rPr>
                <w:noProof/>
                <w:webHidden/>
              </w:rPr>
              <w:t>14</w:t>
            </w:r>
            <w:r>
              <w:rPr>
                <w:noProof/>
                <w:webHidden/>
              </w:rPr>
              <w:fldChar w:fldCharType="end"/>
            </w:r>
          </w:hyperlink>
        </w:p>
        <w:p w:rsidR="005B6150" w:rsidRDefault="005B6150">
          <w:pPr>
            <w:pStyle w:val="TOC3"/>
            <w:tabs>
              <w:tab w:val="left" w:pos="1900"/>
              <w:tab w:val="right" w:leader="dot" w:pos="9346"/>
            </w:tabs>
            <w:rPr>
              <w:rFonts w:asciiTheme="minorHAnsi" w:eastAsiaTheme="minorEastAsia" w:hAnsiTheme="minorHAnsi"/>
              <w:noProof/>
              <w:sz w:val="22"/>
            </w:rPr>
          </w:pPr>
          <w:hyperlink w:anchor="_Toc323822360" w:history="1">
            <w:r w:rsidRPr="004A6C3B">
              <w:rPr>
                <w:rStyle w:val="Hyperlink"/>
                <w:noProof/>
              </w:rPr>
              <w:t>1.5.1</w:t>
            </w:r>
            <w:r>
              <w:rPr>
                <w:rFonts w:asciiTheme="minorHAnsi" w:eastAsiaTheme="minorEastAsia" w:hAnsiTheme="minorHAnsi"/>
                <w:noProof/>
                <w:sz w:val="22"/>
              </w:rPr>
              <w:tab/>
            </w:r>
            <w:r w:rsidRPr="004A6C3B">
              <w:rPr>
                <w:rStyle w:val="Hyperlink"/>
                <w:noProof/>
              </w:rPr>
              <w:t>Общая классификация ОС</w:t>
            </w:r>
            <w:r>
              <w:rPr>
                <w:noProof/>
                <w:webHidden/>
              </w:rPr>
              <w:tab/>
            </w:r>
            <w:r>
              <w:rPr>
                <w:noProof/>
                <w:webHidden/>
              </w:rPr>
              <w:fldChar w:fldCharType="begin"/>
            </w:r>
            <w:r>
              <w:rPr>
                <w:noProof/>
                <w:webHidden/>
              </w:rPr>
              <w:instrText xml:space="preserve"> PAGEREF _Toc323822360 \h </w:instrText>
            </w:r>
            <w:r>
              <w:rPr>
                <w:noProof/>
                <w:webHidden/>
              </w:rPr>
            </w:r>
            <w:r>
              <w:rPr>
                <w:noProof/>
                <w:webHidden/>
              </w:rPr>
              <w:fldChar w:fldCharType="separate"/>
            </w:r>
            <w:r>
              <w:rPr>
                <w:noProof/>
                <w:webHidden/>
              </w:rPr>
              <w:t>14</w:t>
            </w:r>
            <w:r>
              <w:rPr>
                <w:noProof/>
                <w:webHidden/>
              </w:rPr>
              <w:fldChar w:fldCharType="end"/>
            </w:r>
          </w:hyperlink>
        </w:p>
        <w:p w:rsidR="005B6150" w:rsidRDefault="005B6150">
          <w:pPr>
            <w:pStyle w:val="TOC3"/>
            <w:tabs>
              <w:tab w:val="left" w:pos="1900"/>
              <w:tab w:val="right" w:leader="dot" w:pos="9346"/>
            </w:tabs>
            <w:rPr>
              <w:rFonts w:asciiTheme="minorHAnsi" w:eastAsiaTheme="minorEastAsia" w:hAnsiTheme="minorHAnsi"/>
              <w:noProof/>
              <w:sz w:val="22"/>
            </w:rPr>
          </w:pPr>
          <w:hyperlink w:anchor="_Toc323822361" w:history="1">
            <w:r w:rsidRPr="004A6C3B">
              <w:rPr>
                <w:rStyle w:val="Hyperlink"/>
                <w:noProof/>
              </w:rPr>
              <w:t>1.5.2</w:t>
            </w:r>
            <w:r>
              <w:rPr>
                <w:rFonts w:asciiTheme="minorHAnsi" w:eastAsiaTheme="minorEastAsia" w:hAnsiTheme="minorHAnsi"/>
                <w:noProof/>
                <w:sz w:val="22"/>
              </w:rPr>
              <w:tab/>
            </w:r>
            <w:r w:rsidRPr="004A6C3B">
              <w:rPr>
                <w:rStyle w:val="Hyperlink"/>
                <w:noProof/>
              </w:rPr>
              <w:t>Классификация объективов по техническим характеристикам</w:t>
            </w:r>
            <w:r>
              <w:rPr>
                <w:noProof/>
                <w:webHidden/>
              </w:rPr>
              <w:tab/>
            </w:r>
            <w:r>
              <w:rPr>
                <w:noProof/>
                <w:webHidden/>
              </w:rPr>
              <w:fldChar w:fldCharType="begin"/>
            </w:r>
            <w:r>
              <w:rPr>
                <w:noProof/>
                <w:webHidden/>
              </w:rPr>
              <w:instrText xml:space="preserve"> PAGEREF _Toc323822361 \h </w:instrText>
            </w:r>
            <w:r>
              <w:rPr>
                <w:noProof/>
                <w:webHidden/>
              </w:rPr>
            </w:r>
            <w:r>
              <w:rPr>
                <w:noProof/>
                <w:webHidden/>
              </w:rPr>
              <w:fldChar w:fldCharType="separate"/>
            </w:r>
            <w:r>
              <w:rPr>
                <w:noProof/>
                <w:webHidden/>
              </w:rPr>
              <w:t>14</w:t>
            </w:r>
            <w:r>
              <w:rPr>
                <w:noProof/>
                <w:webHidden/>
              </w:rPr>
              <w:fldChar w:fldCharType="end"/>
            </w:r>
          </w:hyperlink>
        </w:p>
        <w:p w:rsidR="005B6150" w:rsidRDefault="005B6150">
          <w:pPr>
            <w:pStyle w:val="TOC3"/>
            <w:tabs>
              <w:tab w:val="left" w:pos="1900"/>
              <w:tab w:val="right" w:leader="dot" w:pos="9346"/>
            </w:tabs>
            <w:rPr>
              <w:rFonts w:asciiTheme="minorHAnsi" w:eastAsiaTheme="minorEastAsia" w:hAnsiTheme="minorHAnsi"/>
              <w:noProof/>
              <w:sz w:val="22"/>
            </w:rPr>
          </w:pPr>
          <w:hyperlink w:anchor="_Toc323822362" w:history="1">
            <w:r w:rsidRPr="004A6C3B">
              <w:rPr>
                <w:rStyle w:val="Hyperlink"/>
                <w:noProof/>
              </w:rPr>
              <w:t>1.5.3</w:t>
            </w:r>
            <w:r>
              <w:rPr>
                <w:rFonts w:asciiTheme="minorHAnsi" w:eastAsiaTheme="minorEastAsia" w:hAnsiTheme="minorHAnsi"/>
                <w:noProof/>
                <w:sz w:val="22"/>
              </w:rPr>
              <w:tab/>
            </w:r>
            <w:r w:rsidRPr="004A6C3B">
              <w:rPr>
                <w:rStyle w:val="Hyperlink"/>
                <w:noProof/>
              </w:rPr>
              <w:t>Классификация объективов по обобщенным характеристикам</w:t>
            </w:r>
            <w:r>
              <w:rPr>
                <w:noProof/>
                <w:webHidden/>
              </w:rPr>
              <w:tab/>
            </w:r>
            <w:r>
              <w:rPr>
                <w:noProof/>
                <w:webHidden/>
              </w:rPr>
              <w:fldChar w:fldCharType="begin"/>
            </w:r>
            <w:r>
              <w:rPr>
                <w:noProof/>
                <w:webHidden/>
              </w:rPr>
              <w:instrText xml:space="preserve"> PAGEREF _Toc323822362 \h </w:instrText>
            </w:r>
            <w:r>
              <w:rPr>
                <w:noProof/>
                <w:webHidden/>
              </w:rPr>
            </w:r>
            <w:r>
              <w:rPr>
                <w:noProof/>
                <w:webHidden/>
              </w:rPr>
              <w:fldChar w:fldCharType="separate"/>
            </w:r>
            <w:r>
              <w:rPr>
                <w:noProof/>
                <w:webHidden/>
              </w:rPr>
              <w:t>15</w:t>
            </w:r>
            <w:r>
              <w:rPr>
                <w:noProof/>
                <w:webHidden/>
              </w:rPr>
              <w:fldChar w:fldCharType="end"/>
            </w:r>
          </w:hyperlink>
        </w:p>
        <w:p w:rsidR="005B6150" w:rsidRDefault="005B6150">
          <w:pPr>
            <w:pStyle w:val="TOC2"/>
            <w:tabs>
              <w:tab w:val="left" w:pos="1540"/>
              <w:tab w:val="right" w:leader="dot" w:pos="9346"/>
            </w:tabs>
            <w:rPr>
              <w:rFonts w:asciiTheme="minorHAnsi" w:eastAsiaTheme="minorEastAsia" w:hAnsiTheme="minorHAnsi"/>
              <w:noProof/>
              <w:sz w:val="22"/>
            </w:rPr>
          </w:pPr>
          <w:hyperlink w:anchor="_Toc323822363" w:history="1">
            <w:r w:rsidRPr="004A6C3B">
              <w:rPr>
                <w:rStyle w:val="Hyperlink"/>
                <w:noProof/>
              </w:rPr>
              <w:t>1.6</w:t>
            </w:r>
            <w:r>
              <w:rPr>
                <w:rFonts w:asciiTheme="minorHAnsi" w:eastAsiaTheme="minorEastAsia" w:hAnsiTheme="minorHAnsi"/>
                <w:noProof/>
                <w:sz w:val="22"/>
              </w:rPr>
              <w:tab/>
            </w:r>
            <w:r w:rsidRPr="004A6C3B">
              <w:rPr>
                <w:rStyle w:val="Hyperlink"/>
                <w:noProof/>
              </w:rPr>
              <w:t>Функциональные типы оптических элементов</w:t>
            </w:r>
            <w:r>
              <w:rPr>
                <w:noProof/>
                <w:webHidden/>
              </w:rPr>
              <w:tab/>
            </w:r>
            <w:r>
              <w:rPr>
                <w:noProof/>
                <w:webHidden/>
              </w:rPr>
              <w:fldChar w:fldCharType="begin"/>
            </w:r>
            <w:r>
              <w:rPr>
                <w:noProof/>
                <w:webHidden/>
              </w:rPr>
              <w:instrText xml:space="preserve"> PAGEREF _Toc323822363 \h </w:instrText>
            </w:r>
            <w:r>
              <w:rPr>
                <w:noProof/>
                <w:webHidden/>
              </w:rPr>
            </w:r>
            <w:r>
              <w:rPr>
                <w:noProof/>
                <w:webHidden/>
              </w:rPr>
              <w:fldChar w:fldCharType="separate"/>
            </w:r>
            <w:r>
              <w:rPr>
                <w:noProof/>
                <w:webHidden/>
              </w:rPr>
              <w:t>17</w:t>
            </w:r>
            <w:r>
              <w:rPr>
                <w:noProof/>
                <w:webHidden/>
              </w:rPr>
              <w:fldChar w:fldCharType="end"/>
            </w:r>
          </w:hyperlink>
        </w:p>
        <w:p w:rsidR="005B6150" w:rsidRDefault="005B6150">
          <w:pPr>
            <w:pStyle w:val="TOC2"/>
            <w:tabs>
              <w:tab w:val="left" w:pos="1540"/>
              <w:tab w:val="right" w:leader="dot" w:pos="9346"/>
            </w:tabs>
            <w:rPr>
              <w:rFonts w:asciiTheme="minorHAnsi" w:eastAsiaTheme="minorEastAsia" w:hAnsiTheme="minorHAnsi"/>
              <w:noProof/>
              <w:sz w:val="22"/>
            </w:rPr>
          </w:pPr>
          <w:hyperlink w:anchor="_Toc323822364" w:history="1">
            <w:r w:rsidRPr="004A6C3B">
              <w:rPr>
                <w:rStyle w:val="Hyperlink"/>
                <w:noProof/>
              </w:rPr>
              <w:t>1.7</w:t>
            </w:r>
            <w:r>
              <w:rPr>
                <w:rFonts w:asciiTheme="minorHAnsi" w:eastAsiaTheme="minorEastAsia" w:hAnsiTheme="minorHAnsi"/>
                <w:noProof/>
                <w:sz w:val="22"/>
              </w:rPr>
              <w:tab/>
            </w:r>
            <w:r w:rsidRPr="004A6C3B">
              <w:rPr>
                <w:rStyle w:val="Hyperlink"/>
                <w:noProof/>
              </w:rPr>
              <w:t>Типы оптических поверхностей</w:t>
            </w:r>
            <w:r>
              <w:rPr>
                <w:noProof/>
                <w:webHidden/>
              </w:rPr>
              <w:tab/>
            </w:r>
            <w:r>
              <w:rPr>
                <w:noProof/>
                <w:webHidden/>
              </w:rPr>
              <w:fldChar w:fldCharType="begin"/>
            </w:r>
            <w:r>
              <w:rPr>
                <w:noProof/>
                <w:webHidden/>
              </w:rPr>
              <w:instrText xml:space="preserve"> PAGEREF _Toc323822364 \h </w:instrText>
            </w:r>
            <w:r>
              <w:rPr>
                <w:noProof/>
                <w:webHidden/>
              </w:rPr>
            </w:r>
            <w:r>
              <w:rPr>
                <w:noProof/>
                <w:webHidden/>
              </w:rPr>
              <w:fldChar w:fldCharType="separate"/>
            </w:r>
            <w:r>
              <w:rPr>
                <w:noProof/>
                <w:webHidden/>
              </w:rPr>
              <w:t>18</w:t>
            </w:r>
            <w:r>
              <w:rPr>
                <w:noProof/>
                <w:webHidden/>
              </w:rPr>
              <w:fldChar w:fldCharType="end"/>
            </w:r>
          </w:hyperlink>
        </w:p>
        <w:p w:rsidR="005B6150" w:rsidRDefault="005B6150">
          <w:pPr>
            <w:pStyle w:val="TOC2"/>
            <w:tabs>
              <w:tab w:val="left" w:pos="1540"/>
              <w:tab w:val="right" w:leader="dot" w:pos="9346"/>
            </w:tabs>
            <w:rPr>
              <w:rFonts w:asciiTheme="minorHAnsi" w:eastAsiaTheme="minorEastAsia" w:hAnsiTheme="minorHAnsi"/>
              <w:noProof/>
              <w:sz w:val="22"/>
            </w:rPr>
          </w:pPr>
          <w:hyperlink w:anchor="_Toc323822365" w:history="1">
            <w:r w:rsidRPr="004A6C3B">
              <w:rPr>
                <w:rStyle w:val="Hyperlink"/>
                <w:noProof/>
              </w:rPr>
              <w:t>1.8</w:t>
            </w:r>
            <w:r>
              <w:rPr>
                <w:rFonts w:asciiTheme="minorHAnsi" w:eastAsiaTheme="minorEastAsia" w:hAnsiTheme="minorHAnsi"/>
                <w:noProof/>
                <w:sz w:val="22"/>
              </w:rPr>
              <w:tab/>
            </w:r>
            <w:r w:rsidRPr="004A6C3B">
              <w:rPr>
                <w:rStyle w:val="Hyperlink"/>
                <w:noProof/>
              </w:rPr>
              <w:t>Обозначение оптических элементов</w:t>
            </w:r>
            <w:r>
              <w:rPr>
                <w:noProof/>
                <w:webHidden/>
              </w:rPr>
              <w:tab/>
            </w:r>
            <w:r>
              <w:rPr>
                <w:noProof/>
                <w:webHidden/>
              </w:rPr>
              <w:fldChar w:fldCharType="begin"/>
            </w:r>
            <w:r>
              <w:rPr>
                <w:noProof/>
                <w:webHidden/>
              </w:rPr>
              <w:instrText xml:space="preserve"> PAGEREF _Toc323822365 \h </w:instrText>
            </w:r>
            <w:r>
              <w:rPr>
                <w:noProof/>
                <w:webHidden/>
              </w:rPr>
            </w:r>
            <w:r>
              <w:rPr>
                <w:noProof/>
                <w:webHidden/>
              </w:rPr>
              <w:fldChar w:fldCharType="separate"/>
            </w:r>
            <w:r>
              <w:rPr>
                <w:noProof/>
                <w:webHidden/>
              </w:rPr>
              <w:t>19</w:t>
            </w:r>
            <w:r>
              <w:rPr>
                <w:noProof/>
                <w:webHidden/>
              </w:rPr>
              <w:fldChar w:fldCharType="end"/>
            </w:r>
          </w:hyperlink>
        </w:p>
        <w:p w:rsidR="005B6150" w:rsidRDefault="005B6150">
          <w:pPr>
            <w:pStyle w:val="TOC2"/>
            <w:tabs>
              <w:tab w:val="left" w:pos="1540"/>
              <w:tab w:val="right" w:leader="dot" w:pos="9346"/>
            </w:tabs>
            <w:rPr>
              <w:rFonts w:asciiTheme="minorHAnsi" w:eastAsiaTheme="minorEastAsia" w:hAnsiTheme="minorHAnsi"/>
              <w:noProof/>
              <w:sz w:val="22"/>
            </w:rPr>
          </w:pPr>
          <w:hyperlink w:anchor="_Toc323822366" w:history="1">
            <w:r w:rsidRPr="004A6C3B">
              <w:rPr>
                <w:rStyle w:val="Hyperlink"/>
                <w:noProof/>
              </w:rPr>
              <w:t>1.9</w:t>
            </w:r>
            <w:r>
              <w:rPr>
                <w:rFonts w:asciiTheme="minorHAnsi" w:eastAsiaTheme="minorEastAsia" w:hAnsiTheme="minorHAnsi"/>
                <w:noProof/>
                <w:sz w:val="22"/>
              </w:rPr>
              <w:tab/>
            </w:r>
            <w:r w:rsidRPr="004A6C3B">
              <w:rPr>
                <w:rStyle w:val="Hyperlink"/>
                <w:noProof/>
              </w:rPr>
              <w:t>Обзор аналогов</w:t>
            </w:r>
            <w:r>
              <w:rPr>
                <w:noProof/>
                <w:webHidden/>
              </w:rPr>
              <w:tab/>
            </w:r>
            <w:r>
              <w:rPr>
                <w:noProof/>
                <w:webHidden/>
              </w:rPr>
              <w:fldChar w:fldCharType="begin"/>
            </w:r>
            <w:r>
              <w:rPr>
                <w:noProof/>
                <w:webHidden/>
              </w:rPr>
              <w:instrText xml:space="preserve"> PAGEREF _Toc323822366 \h </w:instrText>
            </w:r>
            <w:r>
              <w:rPr>
                <w:noProof/>
                <w:webHidden/>
              </w:rPr>
            </w:r>
            <w:r>
              <w:rPr>
                <w:noProof/>
                <w:webHidden/>
              </w:rPr>
              <w:fldChar w:fldCharType="separate"/>
            </w:r>
            <w:r>
              <w:rPr>
                <w:noProof/>
                <w:webHidden/>
              </w:rPr>
              <w:t>20</w:t>
            </w:r>
            <w:r>
              <w:rPr>
                <w:noProof/>
                <w:webHidden/>
              </w:rPr>
              <w:fldChar w:fldCharType="end"/>
            </w:r>
          </w:hyperlink>
        </w:p>
        <w:p w:rsidR="005B6150" w:rsidRDefault="005B6150">
          <w:pPr>
            <w:pStyle w:val="TOC2"/>
            <w:tabs>
              <w:tab w:val="left" w:pos="1760"/>
              <w:tab w:val="right" w:leader="dot" w:pos="9346"/>
            </w:tabs>
            <w:rPr>
              <w:rFonts w:asciiTheme="minorHAnsi" w:eastAsiaTheme="minorEastAsia" w:hAnsiTheme="minorHAnsi"/>
              <w:noProof/>
              <w:sz w:val="22"/>
            </w:rPr>
          </w:pPr>
          <w:hyperlink w:anchor="_Toc323822367" w:history="1">
            <w:r w:rsidRPr="004A6C3B">
              <w:rPr>
                <w:rStyle w:val="Hyperlink"/>
                <w:noProof/>
              </w:rPr>
              <w:t>1.10</w:t>
            </w:r>
            <w:r>
              <w:rPr>
                <w:rFonts w:asciiTheme="minorHAnsi" w:eastAsiaTheme="minorEastAsia" w:hAnsiTheme="minorHAnsi"/>
                <w:noProof/>
                <w:sz w:val="22"/>
              </w:rPr>
              <w:tab/>
            </w:r>
            <w:r w:rsidRPr="004A6C3B">
              <w:rPr>
                <w:rStyle w:val="Hyperlink"/>
                <w:noProof/>
              </w:rPr>
              <w:t>Постановка задачи</w:t>
            </w:r>
            <w:r>
              <w:rPr>
                <w:noProof/>
                <w:webHidden/>
              </w:rPr>
              <w:tab/>
            </w:r>
            <w:r>
              <w:rPr>
                <w:noProof/>
                <w:webHidden/>
              </w:rPr>
              <w:fldChar w:fldCharType="begin"/>
            </w:r>
            <w:r>
              <w:rPr>
                <w:noProof/>
                <w:webHidden/>
              </w:rPr>
              <w:instrText xml:space="preserve"> PAGEREF _Toc323822367 \h </w:instrText>
            </w:r>
            <w:r>
              <w:rPr>
                <w:noProof/>
                <w:webHidden/>
              </w:rPr>
            </w:r>
            <w:r>
              <w:rPr>
                <w:noProof/>
                <w:webHidden/>
              </w:rPr>
              <w:fldChar w:fldCharType="separate"/>
            </w:r>
            <w:r>
              <w:rPr>
                <w:noProof/>
                <w:webHidden/>
              </w:rPr>
              <w:t>21</w:t>
            </w:r>
            <w:r>
              <w:rPr>
                <w:noProof/>
                <w:webHidden/>
              </w:rPr>
              <w:fldChar w:fldCharType="end"/>
            </w:r>
          </w:hyperlink>
        </w:p>
        <w:p w:rsidR="005B6150" w:rsidRDefault="005B6150">
          <w:pPr>
            <w:pStyle w:val="TOC3"/>
            <w:tabs>
              <w:tab w:val="left" w:pos="2020"/>
              <w:tab w:val="right" w:leader="dot" w:pos="9346"/>
            </w:tabs>
            <w:rPr>
              <w:rFonts w:asciiTheme="minorHAnsi" w:eastAsiaTheme="minorEastAsia" w:hAnsiTheme="minorHAnsi"/>
              <w:noProof/>
              <w:sz w:val="22"/>
            </w:rPr>
          </w:pPr>
          <w:hyperlink w:anchor="_Toc323822368" w:history="1">
            <w:r w:rsidRPr="004A6C3B">
              <w:rPr>
                <w:rStyle w:val="Hyperlink"/>
                <w:noProof/>
              </w:rPr>
              <w:t>1.10.1</w:t>
            </w:r>
            <w:r>
              <w:rPr>
                <w:rFonts w:asciiTheme="minorHAnsi" w:eastAsiaTheme="minorEastAsia" w:hAnsiTheme="minorHAnsi"/>
                <w:noProof/>
                <w:sz w:val="22"/>
              </w:rPr>
              <w:tab/>
            </w:r>
            <w:r w:rsidRPr="004A6C3B">
              <w:rPr>
                <w:rStyle w:val="Hyperlink"/>
                <w:noProof/>
              </w:rPr>
              <w:t>Нефункциональные требования</w:t>
            </w:r>
            <w:r>
              <w:rPr>
                <w:noProof/>
                <w:webHidden/>
              </w:rPr>
              <w:tab/>
            </w:r>
            <w:r>
              <w:rPr>
                <w:noProof/>
                <w:webHidden/>
              </w:rPr>
              <w:fldChar w:fldCharType="begin"/>
            </w:r>
            <w:r>
              <w:rPr>
                <w:noProof/>
                <w:webHidden/>
              </w:rPr>
              <w:instrText xml:space="preserve"> PAGEREF _Toc323822368 \h </w:instrText>
            </w:r>
            <w:r>
              <w:rPr>
                <w:noProof/>
                <w:webHidden/>
              </w:rPr>
            </w:r>
            <w:r>
              <w:rPr>
                <w:noProof/>
                <w:webHidden/>
              </w:rPr>
              <w:fldChar w:fldCharType="separate"/>
            </w:r>
            <w:r>
              <w:rPr>
                <w:noProof/>
                <w:webHidden/>
              </w:rPr>
              <w:t>21</w:t>
            </w:r>
            <w:r>
              <w:rPr>
                <w:noProof/>
                <w:webHidden/>
              </w:rPr>
              <w:fldChar w:fldCharType="end"/>
            </w:r>
          </w:hyperlink>
        </w:p>
        <w:p w:rsidR="005B6150" w:rsidRDefault="005B6150">
          <w:pPr>
            <w:pStyle w:val="TOC3"/>
            <w:tabs>
              <w:tab w:val="left" w:pos="2020"/>
              <w:tab w:val="right" w:leader="dot" w:pos="9346"/>
            </w:tabs>
            <w:rPr>
              <w:rFonts w:asciiTheme="minorHAnsi" w:eastAsiaTheme="minorEastAsia" w:hAnsiTheme="minorHAnsi"/>
              <w:noProof/>
              <w:sz w:val="22"/>
            </w:rPr>
          </w:pPr>
          <w:hyperlink w:anchor="_Toc323822369" w:history="1">
            <w:r w:rsidRPr="004A6C3B">
              <w:rPr>
                <w:rStyle w:val="Hyperlink"/>
                <w:noProof/>
              </w:rPr>
              <w:t>1.10.2</w:t>
            </w:r>
            <w:r>
              <w:rPr>
                <w:rFonts w:asciiTheme="minorHAnsi" w:eastAsiaTheme="minorEastAsia" w:hAnsiTheme="minorHAnsi"/>
                <w:noProof/>
                <w:sz w:val="22"/>
              </w:rPr>
              <w:tab/>
            </w:r>
            <w:r w:rsidRPr="004A6C3B">
              <w:rPr>
                <w:rStyle w:val="Hyperlink"/>
                <w:noProof/>
              </w:rPr>
              <w:t>Функциональные требования</w:t>
            </w:r>
            <w:r>
              <w:rPr>
                <w:noProof/>
                <w:webHidden/>
              </w:rPr>
              <w:tab/>
            </w:r>
            <w:r>
              <w:rPr>
                <w:noProof/>
                <w:webHidden/>
              </w:rPr>
              <w:fldChar w:fldCharType="begin"/>
            </w:r>
            <w:r>
              <w:rPr>
                <w:noProof/>
                <w:webHidden/>
              </w:rPr>
              <w:instrText xml:space="preserve"> PAGEREF _Toc323822369 \h </w:instrText>
            </w:r>
            <w:r>
              <w:rPr>
                <w:noProof/>
                <w:webHidden/>
              </w:rPr>
            </w:r>
            <w:r>
              <w:rPr>
                <w:noProof/>
                <w:webHidden/>
              </w:rPr>
              <w:fldChar w:fldCharType="separate"/>
            </w:r>
            <w:r>
              <w:rPr>
                <w:noProof/>
                <w:webHidden/>
              </w:rPr>
              <w:t>21</w:t>
            </w:r>
            <w:r>
              <w:rPr>
                <w:noProof/>
                <w:webHidden/>
              </w:rPr>
              <w:fldChar w:fldCharType="end"/>
            </w:r>
          </w:hyperlink>
        </w:p>
        <w:p w:rsidR="004262F1" w:rsidRDefault="004262F1">
          <w:r>
            <w:fldChar w:fldCharType="end"/>
          </w:r>
        </w:p>
      </w:sdtContent>
    </w:sdt>
    <w:p w:rsidR="005D04B1" w:rsidRPr="00025CAC" w:rsidRDefault="00AC0D16" w:rsidP="00025CAC">
      <w:pPr>
        <w:pStyle w:val="Subtitle"/>
      </w:pPr>
      <w:bookmarkStart w:id="0" w:name="_Toc323811236"/>
      <w:r>
        <w:rPr>
          <w:lang w:val="ru-RU"/>
        </w:rPr>
        <w:t xml:space="preserve"> </w:t>
      </w:r>
      <w:bookmarkStart w:id="1" w:name="_Toc323822347"/>
      <w:r w:rsidR="005D04B1" w:rsidRPr="00025CAC">
        <w:t>Введение</w:t>
      </w:r>
      <w:bookmarkEnd w:id="0"/>
      <w:bookmarkEnd w:id="1"/>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 xml:space="preserve">Работа является продолжением реализации теории композиции М.М. Русинова </w:t>
      </w:r>
      <w:r w:rsidR="00CC66CB"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w:instrText>
      </w:r>
      <w:r w:rsidRPr="005D04B1">
        <w:rPr>
          <w:szCs w:val="24"/>
        </w:rPr>
        <w:instrText>baf</w:instrText>
      </w:r>
      <w:r w:rsidRPr="005D04B1">
        <w:rPr>
          <w:szCs w:val="24"/>
          <w:lang w:val="ru-RU"/>
        </w:rPr>
        <w:instrText>7</w:instrText>
      </w:r>
      <w:r w:rsidRPr="005D04B1">
        <w:rPr>
          <w:szCs w:val="24"/>
        </w:rPr>
        <w:instrText>d</w:instrText>
      </w:r>
      <w:r w:rsidRPr="005D04B1">
        <w:rPr>
          <w:szCs w:val="24"/>
          <w:lang w:val="ru-RU"/>
        </w:rPr>
        <w:instrText>18</w:instrText>
      </w:r>
      <w:r w:rsidRPr="005D04B1">
        <w:rPr>
          <w:szCs w:val="24"/>
        </w:rPr>
        <w:instrText>h</w:instrText>
      </w:r>
      <w:r w:rsidRPr="005D04B1">
        <w:rPr>
          <w:szCs w:val="24"/>
          <w:lang w:val="ru-RU"/>
        </w:rPr>
        <w:instrText>49</w:instrText>
      </w:r>
      <w:r w:rsidRPr="005D04B1">
        <w:rPr>
          <w:szCs w:val="24"/>
        </w:rPr>
        <w:instrText>zc</w:instrText>
      </w:r>
      <w:r w:rsidRPr="005D04B1">
        <w:rPr>
          <w:szCs w:val="24"/>
          <w:lang w:val="ru-RU"/>
        </w:rPr>
        <w:instrText xml:space="preserve">" </w:instrText>
      </w:r>
      <w:r w:rsidR="00CC66CB" w:rsidRPr="005D04B1">
        <w:rPr>
          <w:szCs w:val="24"/>
        </w:rPr>
        <w:fldChar w:fldCharType="separate"/>
      </w:r>
      <w:r w:rsidRPr="005D04B1">
        <w:rPr>
          <w:color w:val="1155CC"/>
          <w:u w:val="single"/>
          <w:lang w:val="ru-RU"/>
        </w:rPr>
        <w:t>[1]</w:t>
      </w:r>
      <w:r w:rsidR="00CC66CB" w:rsidRPr="005D04B1">
        <w:rPr>
          <w:szCs w:val="24"/>
        </w:rPr>
        <w:fldChar w:fldCharType="end"/>
      </w:r>
      <w:r w:rsidRPr="005D04B1">
        <w:rPr>
          <w:lang w:val="ru-RU"/>
        </w:rPr>
        <w:t xml:space="preserve"> и её развития в работах И.Л.Лившиц </w:t>
      </w:r>
      <w:r w:rsidR="00CC66CB"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.6</w:instrText>
      </w:r>
      <w:r w:rsidRPr="005D04B1">
        <w:rPr>
          <w:szCs w:val="24"/>
        </w:rPr>
        <w:instrText>ijojpo</w:instrText>
      </w:r>
      <w:r w:rsidRPr="005D04B1">
        <w:rPr>
          <w:szCs w:val="24"/>
          <w:lang w:val="ru-RU"/>
        </w:rPr>
        <w:instrText>8</w:instrText>
      </w:r>
      <w:r w:rsidRPr="005D04B1">
        <w:rPr>
          <w:szCs w:val="24"/>
        </w:rPr>
        <w:instrText>hpth</w:instrText>
      </w:r>
      <w:r w:rsidRPr="005D04B1">
        <w:rPr>
          <w:szCs w:val="24"/>
          <w:lang w:val="ru-RU"/>
        </w:rPr>
        <w:instrText xml:space="preserve">" </w:instrText>
      </w:r>
      <w:r w:rsidR="00CC66CB" w:rsidRPr="005D04B1">
        <w:rPr>
          <w:szCs w:val="24"/>
        </w:rPr>
        <w:fldChar w:fldCharType="separate"/>
      </w:r>
      <w:r w:rsidRPr="005D04B1">
        <w:rPr>
          <w:color w:val="1155CC"/>
          <w:u w:val="single"/>
          <w:lang w:val="ru-RU"/>
        </w:rPr>
        <w:t>[2]</w:t>
      </w:r>
      <w:r w:rsidR="00CC66CB" w:rsidRPr="005D04B1">
        <w:rPr>
          <w:szCs w:val="24"/>
        </w:rPr>
        <w:fldChar w:fldCharType="end"/>
      </w:r>
      <w:hyperlink r:id="rId8"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xml:space="preserve">). Получение описания последовательности элементов для достижения конкретных оптических </w:t>
      </w:r>
      <w:r w:rsidRPr="005D04B1">
        <w:rPr>
          <w:lang w:val="ru-RU"/>
        </w:rPr>
        <w:lastRenderedPageBreak/>
        <w:t>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0B1285" w:rsidRPr="000B1285" w:rsidRDefault="000B1285" w:rsidP="00532647">
      <w:pPr>
        <w:pStyle w:val="Heading1"/>
      </w:pPr>
      <w:bookmarkStart w:id="2" w:name="_Toc323811237"/>
      <w:bookmarkStart w:id="3" w:name="_Toc323822348"/>
      <w:r w:rsidRPr="000B1285">
        <w:t>Описание предметной области</w:t>
      </w:r>
      <w:bookmarkEnd w:id="2"/>
      <w:bookmarkEnd w:id="3"/>
    </w:p>
    <w:p w:rsidR="000B1285" w:rsidRPr="000B1285" w:rsidRDefault="000B1285" w:rsidP="00076F34">
      <w:pPr>
        <w:pStyle w:val="Heading2"/>
      </w:pPr>
      <w:bookmarkStart w:id="4" w:name="_Toc323811238"/>
      <w:bookmarkStart w:id="5" w:name="_Toc323822349"/>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lastRenderedPageBreak/>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Незнание границ неопределенности</w:t>
      </w:r>
      <w:r w:rsidRPr="00F05A0B">
        <w:rPr>
          <w:lang w:val="ru-RU"/>
        </w:rPr>
        <w:t>. Человек-эксперт знает границы своих знаний и может изменить свою рекомендацию, когда проблема требует 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76F34">
      <w:pPr>
        <w:pStyle w:val="Heading2"/>
      </w:pPr>
      <w:bookmarkStart w:id="6" w:name="_Toc323811239"/>
      <w:bookmarkStart w:id="7" w:name="_Toc323822350"/>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[1]</w:t>
      </w:r>
      <w:r w:rsidR="00CC66CB">
        <w:fldChar w:fldCharType="end"/>
      </w:r>
      <w:r w:rsidRPr="000B1285">
        <w:rPr>
          <w:lang w:val="ru-RU"/>
        </w:rPr>
        <w:t>.</w:t>
      </w:r>
    </w:p>
    <w:p w:rsidR="000B1285" w:rsidRPr="000B1285" w:rsidRDefault="000B1285" w:rsidP="00E31B7B">
      <w:pPr>
        <w:rPr>
          <w:lang w:val="ru-RU"/>
        </w:rPr>
      </w:pPr>
      <w:r w:rsidRPr="000B1285">
        <w:rPr>
          <w:lang w:val="ru-RU"/>
        </w:rPr>
        <w:lastRenderedPageBreak/>
        <w:t>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3822351"/>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Default="000B1285" w:rsidP="00FE1A88">
      <w:pPr>
        <w:keepNext/>
        <w:jc w:val="cente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9"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rPr>
      </w:pPr>
      <w:r w:rsidRPr="00FE1A88">
        <w:rPr>
          <w:rStyle w:val="SubtleEmphasis"/>
          <w:b/>
        </w:rPr>
        <w:t xml:space="preserve">Рисунок </w:t>
      </w:r>
      <w:r w:rsidR="0083294E">
        <w:rPr>
          <w:rStyle w:val="SubtleEmphasis"/>
          <w:b/>
        </w:rPr>
        <w:fldChar w:fldCharType="begin"/>
      </w:r>
      <w:r w:rsidR="0083294E">
        <w:rPr>
          <w:rStyle w:val="SubtleEmphasis"/>
          <w:b/>
        </w:rPr>
        <w:instrText xml:space="preserve"> STYLEREF 1 \s </w:instrText>
      </w:r>
      <w:r w:rsidR="0083294E">
        <w:rPr>
          <w:rStyle w:val="SubtleEmphasis"/>
          <w:b/>
        </w:rPr>
        <w:fldChar w:fldCharType="separate"/>
      </w:r>
      <w:r w:rsidR="0083294E">
        <w:rPr>
          <w:rStyle w:val="SubtleEmphasis"/>
          <w:b/>
          <w:noProof/>
        </w:rPr>
        <w:t>1</w:t>
      </w:r>
      <w:r w:rsidR="0083294E">
        <w:rPr>
          <w:rStyle w:val="SubtleEmphasis"/>
          <w:b/>
        </w:rPr>
        <w:fldChar w:fldCharType="end"/>
      </w:r>
      <w:r w:rsidR="0083294E">
        <w:rPr>
          <w:rStyle w:val="SubtleEmphasis"/>
          <w:b/>
        </w:rPr>
        <w:t>.</w:t>
      </w:r>
      <w:r w:rsidR="0083294E">
        <w:rPr>
          <w:rStyle w:val="SubtleEmphasis"/>
          <w:b/>
        </w:rPr>
        <w:fldChar w:fldCharType="begin"/>
      </w:r>
      <w:r w:rsidR="0083294E">
        <w:rPr>
          <w:rStyle w:val="SubtleEmphasis"/>
          <w:b/>
        </w:rPr>
        <w:instrText xml:space="preserve"> SEQ Рисунок \* ARABIC \s 1 </w:instrText>
      </w:r>
      <w:r w:rsidR="0083294E">
        <w:rPr>
          <w:rStyle w:val="SubtleEmphasis"/>
          <w:b/>
        </w:rPr>
        <w:fldChar w:fldCharType="separate"/>
      </w:r>
      <w:r w:rsidR="0083294E">
        <w:rPr>
          <w:rStyle w:val="SubtleEmphasis"/>
          <w:b/>
          <w:noProof/>
        </w:rPr>
        <w:t>1</w:t>
      </w:r>
      <w:r w:rsidR="0083294E">
        <w:rPr>
          <w:rStyle w:val="SubtleEmphasis"/>
          <w:b/>
        </w:rPr>
        <w:fldChar w:fldCharType="end"/>
      </w:r>
      <w:r w:rsidRPr="00FE1A88">
        <w:rPr>
          <w:rStyle w:val="SubtleEmphasis"/>
          <w:b/>
        </w:rPr>
        <w:t xml:space="preserve">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076F34">
      <w:pPr>
        <w:pStyle w:val="Heading3"/>
      </w:pPr>
      <w:bookmarkStart w:id="10" w:name="_Toc323811241"/>
      <w:bookmarkStart w:id="11" w:name="_Toc323822352"/>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AD29BC" w:rsidRPr="00AD29BC" w:rsidRDefault="000B1285" w:rsidP="00E31B7B">
      <w:pPr>
        <w:rPr>
          <w:lang w:val="ru-RU"/>
        </w:rPr>
      </w:pPr>
      <w:r w:rsidRPr="000B1285">
        <w:rPr>
          <w:lang w:val="ru-RU"/>
        </w:rPr>
        <w:lastRenderedPageBreak/>
        <w:t>Продукционные правила являются выражениями вида</w:t>
      </w:r>
      <w:r w:rsidR="00AD29BC" w:rsidRPr="00AD29BC">
        <w:rPr>
          <w:lang w:val="ru-RU"/>
        </w:rPr>
        <w:t>:</w:t>
      </w:r>
      <w:r w:rsidRPr="000B1285">
        <w:rPr>
          <w:lang w:val="ru-RU"/>
        </w:rPr>
        <w:t xml:space="preserve"> </w:t>
      </w:r>
    </w:p>
    <w:p w:rsidR="00AD29BC" w:rsidRDefault="000B1285" w:rsidP="00AD29BC">
      <w:pPr>
        <w:jc w:val="center"/>
      </w:pPr>
      <w:r w:rsidRPr="000B1285">
        <w:rPr>
          <w:lang w:val="ru-RU"/>
        </w:rPr>
        <w:t>“</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w:t>
      </w:r>
    </w:p>
    <w:p w:rsidR="000B1285" w:rsidRPr="00726496" w:rsidRDefault="00AD29BC" w:rsidP="00E31B7B">
      <w:pPr>
        <w:rPr>
          <w:lang w:val="ru-RU"/>
        </w:rPr>
      </w:pPr>
      <w:r>
        <w:rPr>
          <w:lang w:val="ru-RU"/>
        </w:rPr>
        <w:t>Э</w:t>
      </w:r>
      <w:r w:rsidR="000B1285" w:rsidRPr="000B1285">
        <w:rPr>
          <w:lang w:val="ru-RU"/>
        </w:rPr>
        <w:t xml:space="preserve">кспертные системы основанные на </w:t>
      </w:r>
      <w:r>
        <w:rPr>
          <w:lang w:val="ru-RU"/>
        </w:rPr>
        <w:t xml:space="preserve">продукционных </w:t>
      </w:r>
      <w:r w:rsidR="000B1285" w:rsidRPr="000B1285">
        <w:rPr>
          <w:lang w:val="ru-RU"/>
        </w:rPr>
        <w:t xml:space="preserve">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rsidR="000B1285">
        <w:t> </w:t>
      </w:r>
      <w:r w:rsidR="000B1285"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ЕСЛИ</w:t>
      </w:r>
      <w:r w:rsidRPr="00AD29BC">
        <w:rPr>
          <w:rFonts w:ascii="Courier New" w:hAnsi="Courier New" w:cs="Courier New"/>
          <w:sz w:val="20"/>
          <w:szCs w:val="20"/>
          <w:lang w:val="ru-RU"/>
        </w:rPr>
        <w:t xml:space="preserve"> </w:t>
      </w:r>
      <w:r w:rsidRPr="00AD29BC">
        <w:rPr>
          <w:rFonts w:ascii="Courier New" w:hAnsi="Courier New" w:cs="Courier New"/>
          <w:iCs/>
          <w:sz w:val="20"/>
          <w:szCs w:val="20"/>
          <w:lang w:val="ru-RU"/>
        </w:rPr>
        <w:t>оптическая система с вынесенным назад зрачком</w:t>
      </w:r>
      <w:r w:rsidR="009B6ADE" w:rsidRPr="00AD29BC">
        <w:rPr>
          <w:sz w:val="20"/>
          <w:szCs w:val="20"/>
          <w:lang w:val="ru-RU"/>
        </w:rPr>
        <w:t xml:space="preserve"> </w:t>
      </w:r>
      <w:r w:rsidRPr="00AD29BC">
        <w:rPr>
          <w:rFonts w:ascii="Courier New" w:hAnsi="Courier New" w:cs="Courier New"/>
          <w:iCs/>
          <w:sz w:val="20"/>
          <w:szCs w:val="20"/>
          <w:lang w:val="ru-RU"/>
        </w:rPr>
        <w:t>и величиной заднего фокального отрезка, больше половины и меньше одного фокусного расстояния</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 xml:space="preserve">ТО </w:t>
      </w:r>
      <w:r w:rsidRPr="00AD29BC">
        <w:rPr>
          <w:rFonts w:ascii="Courier New" w:hAnsi="Courier New" w:cs="Courier New"/>
          <w:iCs/>
          <w:sz w:val="20"/>
          <w:szCs w:val="20"/>
          <w:lang w:val="ru-RU"/>
        </w:rPr>
        <w:t xml:space="preserve">добавить в структурную схему базовый элемент, первая поверхность которого типа </w:t>
      </w:r>
      <w:r w:rsidRPr="00AD29BC">
        <w:rPr>
          <w:rFonts w:ascii="Courier New" w:hAnsi="Courier New" w:cs="Courier New"/>
          <w:iCs/>
          <w:sz w:val="20"/>
          <w:szCs w:val="20"/>
        </w:rPr>
        <w:t>P</w:t>
      </w:r>
      <w:r w:rsidRPr="00AD29BC">
        <w:rPr>
          <w:rFonts w:ascii="Courier New" w:hAnsi="Courier New" w:cs="Courier New"/>
          <w:iCs/>
          <w:sz w:val="20"/>
          <w:szCs w:val="20"/>
          <w:lang w:val="ru-RU"/>
        </w:rPr>
        <w:t xml:space="preserve"> или лежит в 1-й зоне, а вторая - типа </w:t>
      </w:r>
      <w:r w:rsidRPr="00AD29BC">
        <w:rPr>
          <w:rFonts w:ascii="Courier New" w:hAnsi="Courier New" w:cs="Courier New"/>
          <w:iCs/>
          <w:sz w:val="20"/>
          <w:szCs w:val="20"/>
        </w:rPr>
        <w:t>A</w:t>
      </w:r>
      <w:r w:rsidRPr="00AD29BC">
        <w:rPr>
          <w:rFonts w:ascii="Courier New" w:hAnsi="Courier New" w:cs="Courier New"/>
          <w:iCs/>
          <w:sz w:val="20"/>
          <w:szCs w:val="20"/>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lastRenderedPageBreak/>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3822353"/>
      <w:r w:rsidRPr="000B1285">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535D98">
      <w:pPr>
        <w:pStyle w:val="ListParagraph"/>
        <w:numPr>
          <w:ilvl w:val="0"/>
          <w:numId w:val="19"/>
        </w:numPr>
        <w:rPr>
          <w:lang w:val="ru-RU"/>
        </w:rPr>
      </w:pPr>
      <w:r w:rsidRPr="00726496">
        <w:rPr>
          <w:lang w:val="ru-RU"/>
        </w:rPr>
        <w:t>эксперт в проблемной области, задачи которой будет решать ЭС,</w:t>
      </w:r>
    </w:p>
    <w:p w:rsidR="000B1285" w:rsidRPr="001A4AE8" w:rsidRDefault="000B1285" w:rsidP="00535D98">
      <w:pPr>
        <w:pStyle w:val="ListParagraph"/>
        <w:numPr>
          <w:ilvl w:val="0"/>
          <w:numId w:val="19"/>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535D98">
      <w:pPr>
        <w:pStyle w:val="ListParagraph"/>
        <w:numPr>
          <w:ilvl w:val="0"/>
          <w:numId w:val="19"/>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535D98">
      <w:pPr>
        <w:pStyle w:val="ListParagraph"/>
        <w:numPr>
          <w:ilvl w:val="0"/>
          <w:numId w:val="19"/>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r w:rsidR="00CC66CB" w:rsidRPr="00D56985">
        <w:fldChar w:fldCharType="begin"/>
      </w:r>
      <w:r w:rsidRPr="00726496">
        <w:rPr>
          <w:lang w:val="ru-RU"/>
        </w:rPr>
        <w:instrText xml:space="preserve"> </w:instrText>
      </w:r>
      <w:r w:rsidRPr="00D56985">
        <w:instrText>HYPERLINK</w:instrText>
      </w:r>
      <w:r w:rsidRPr="00726496">
        <w:rPr>
          <w:lang w:val="ru-RU"/>
        </w:rPr>
        <w:instrText xml:space="preserve"> "</w:instrText>
      </w:r>
      <w:r w:rsidRPr="00D56985">
        <w:instrText>https</w:instrText>
      </w:r>
      <w:r w:rsidRPr="00726496">
        <w:rPr>
          <w:lang w:val="ru-RU"/>
        </w:rPr>
        <w:instrText>://</w:instrText>
      </w:r>
      <w:r w:rsidRPr="00D56985">
        <w:instrText>docs</w:instrText>
      </w:r>
      <w:r w:rsidRPr="00726496">
        <w:rPr>
          <w:lang w:val="ru-RU"/>
        </w:rPr>
        <w:instrText>.</w:instrText>
      </w:r>
      <w:r w:rsidRPr="00D56985">
        <w:instrText>google</w:instrText>
      </w:r>
      <w:r w:rsidRPr="00726496">
        <w:rPr>
          <w:lang w:val="ru-RU"/>
        </w:rPr>
        <w:instrText>.</w:instrText>
      </w:r>
      <w:r w:rsidRPr="00D56985">
        <w:instrText>com</w:instrText>
      </w:r>
      <w:r w:rsidRPr="00726496">
        <w:rPr>
          <w:lang w:val="ru-RU"/>
        </w:rPr>
        <w:instrText>/</w:instrText>
      </w:r>
      <w:r w:rsidRPr="00D56985">
        <w:instrText>document</w:instrText>
      </w:r>
      <w:r w:rsidRPr="00726496">
        <w:rPr>
          <w:lang w:val="ru-RU"/>
        </w:rPr>
        <w:instrText>/</w:instrText>
      </w:r>
      <w:r w:rsidRPr="00D56985">
        <w:instrText>d</w:instrText>
      </w:r>
      <w:r w:rsidRPr="00726496">
        <w:rPr>
          <w:lang w:val="ru-RU"/>
        </w:rPr>
        <w:instrText>/1</w:instrText>
      </w:r>
      <w:r w:rsidRPr="00D56985">
        <w:instrText>K</w:instrText>
      </w:r>
      <w:r w:rsidRPr="00726496">
        <w:rPr>
          <w:lang w:val="ru-RU"/>
        </w:rPr>
        <w:instrText>8</w:instrText>
      </w:r>
      <w:r w:rsidRPr="00D56985">
        <w:instrText>JLzBVCg</w:instrText>
      </w:r>
      <w:r w:rsidRPr="00726496">
        <w:rPr>
          <w:lang w:val="ru-RU"/>
        </w:rPr>
        <w:instrText>_</w:instrText>
      </w:r>
      <w:r w:rsidRPr="00D56985">
        <w:instrText>ty</w:instrText>
      </w:r>
      <w:r w:rsidRPr="00726496">
        <w:rPr>
          <w:lang w:val="ru-RU"/>
        </w:rPr>
        <w:instrText>5</w:instrText>
      </w:r>
      <w:r w:rsidRPr="00D56985">
        <w:instrText>BBj</w:instrText>
      </w:r>
      <w:r w:rsidRPr="00726496">
        <w:rPr>
          <w:lang w:val="ru-RU"/>
        </w:rPr>
        <w:instrText>8</w:instrText>
      </w:r>
      <w:r w:rsidRPr="00D56985">
        <w:instrText>g</w:instrText>
      </w:r>
      <w:r w:rsidRPr="00726496">
        <w:rPr>
          <w:lang w:val="ru-RU"/>
        </w:rPr>
        <w:instrText>5</w:instrText>
      </w:r>
      <w:r w:rsidRPr="00D56985">
        <w:instrText>v</w:instrText>
      </w:r>
      <w:r w:rsidRPr="00726496">
        <w:rPr>
          <w:lang w:val="ru-RU"/>
        </w:rPr>
        <w:instrText>_8</w:instrText>
      </w:r>
      <w:r w:rsidRPr="00D56985">
        <w:instrText>m</w:instrText>
      </w:r>
      <w:r w:rsidRPr="00726496">
        <w:rPr>
          <w:lang w:val="ru-RU"/>
        </w:rPr>
        <w:instrText>960</w:instrText>
      </w:r>
      <w:r w:rsidRPr="00D56985">
        <w:instrText>awBC</w:instrText>
      </w:r>
      <w:r w:rsidRPr="00726496">
        <w:rPr>
          <w:lang w:val="ru-RU"/>
        </w:rPr>
        <w:instrText>4</w:instrText>
      </w:r>
      <w:r w:rsidRPr="00D56985">
        <w:instrText>h</w:instrText>
      </w:r>
      <w:r w:rsidRPr="00726496">
        <w:rPr>
          <w:lang w:val="ru-RU"/>
        </w:rPr>
        <w:instrText>4</w:instrText>
      </w:r>
      <w:r w:rsidRPr="00D56985">
        <w:instrText>GGWNQLUmSc</w:instrText>
      </w:r>
      <w:r w:rsidRPr="00726496">
        <w:rPr>
          <w:lang w:val="ru-RU"/>
        </w:rPr>
        <w:instrText>/</w:instrText>
      </w:r>
      <w:r w:rsidRPr="00D56985">
        <w:instrText>edit</w:instrText>
      </w:r>
      <w:r w:rsidRPr="00726496">
        <w:rPr>
          <w:lang w:val="ru-RU"/>
        </w:rPr>
        <w:instrText>" \</w:instrText>
      </w:r>
      <w:r w:rsidRPr="00D56985">
        <w:instrText>l</w:instrText>
      </w:r>
      <w:r w:rsidRPr="00726496">
        <w:rPr>
          <w:lang w:val="ru-RU"/>
        </w:rPr>
        <w:instrText xml:space="preserve"> "</w:instrText>
      </w:r>
      <w:r w:rsidRPr="00D56985">
        <w:instrText>bookmark</w:instrText>
      </w:r>
      <w:r w:rsidRPr="00726496">
        <w:rPr>
          <w:lang w:val="ru-RU"/>
        </w:rPr>
        <w:instrText>=</w:instrText>
      </w:r>
      <w:r w:rsidRPr="00D56985">
        <w:instrText>id</w:instrText>
      </w:r>
      <w:r w:rsidRPr="00726496">
        <w:rPr>
          <w:lang w:val="ru-RU"/>
        </w:rPr>
        <w:instrText>.</w:instrText>
      </w:r>
      <w:r w:rsidRPr="00D56985">
        <w:instrText>klhzy</w:instrText>
      </w:r>
      <w:r w:rsidRPr="00726496">
        <w:rPr>
          <w:lang w:val="ru-RU"/>
        </w:rPr>
        <w:instrText>8</w:instrText>
      </w:r>
      <w:r w:rsidRPr="00D56985">
        <w:instrText>isybnw</w:instrText>
      </w:r>
      <w:r w:rsidRPr="00726496">
        <w:rPr>
          <w:lang w:val="ru-RU"/>
        </w:rPr>
        <w:instrText xml:space="preserve">" </w:instrText>
      </w:r>
      <w:r w:rsidR="00CC66CB" w:rsidRPr="00D56985">
        <w:fldChar w:fldCharType="separate"/>
      </w:r>
      <w:r w:rsidRPr="00726496">
        <w:rPr>
          <w:lang w:val="ru-RU"/>
        </w:rPr>
        <w:t xml:space="preserve"> [1]</w:t>
      </w:r>
      <w:r w:rsidR="00CC66CB" w:rsidRPr="00D56985">
        <w:fldChar w:fldCharType="end"/>
      </w:r>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3822354"/>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[1]</w:t>
      </w:r>
      <w:r w:rsidR="00CC66CB">
        <w:fldChar w:fldCharType="end"/>
      </w:r>
      <w:r w:rsidRPr="000B1285">
        <w:rPr>
          <w:color w:val="000000"/>
          <w:sz w:val="22"/>
          <w:lang w:val="ru-RU"/>
        </w:rPr>
        <w:t>:</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идентификацию,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lastRenderedPageBreak/>
        <w:t>концептуализацию,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формализацию,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выполнение,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тестирование,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опытную эксплуатацию.</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концептуализации</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формализации</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выполнения</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Default="000B1285" w:rsidP="00D56985">
      <w:pPr>
        <w:rPr>
          <w:color w:val="000000"/>
          <w:sz w:val="22"/>
          <w:lang w:val="ru-RU"/>
        </w:rPr>
      </w:pPr>
      <w:r w:rsidRPr="000B1285">
        <w:rPr>
          <w:color w:val="000000"/>
          <w:sz w:val="22"/>
          <w:lang w:val="ru-RU"/>
        </w:rPr>
        <w:t xml:space="preserve">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w:t>
      </w:r>
      <w:r w:rsidRPr="000B1285">
        <w:rPr>
          <w:color w:val="000000"/>
          <w:sz w:val="22"/>
          <w:lang w:val="ru-RU"/>
        </w:rPr>
        <w:lastRenderedPageBreak/>
        <w:t>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AD29BC" w:rsidRDefault="00AD29BC" w:rsidP="00AD29BC">
      <w:pPr>
        <w:pStyle w:val="Heading2"/>
        <w:rPr>
          <w:lang w:val="en-US"/>
        </w:rPr>
      </w:pPr>
      <w:bookmarkStart w:id="16" w:name="_Toc323822355"/>
      <w:r>
        <w:t>Обзор платформы Drools</w:t>
      </w:r>
      <w:bookmarkEnd w:id="16"/>
    </w:p>
    <w:p w:rsidR="00AD29BC" w:rsidRDefault="00AD29BC" w:rsidP="00AD29BC">
      <w:pPr>
        <w:rPr>
          <w:lang w:val="ru-RU"/>
        </w:rPr>
      </w:pPr>
      <w:r>
        <w:rPr>
          <w:lang w:val="ru-RU"/>
        </w:rPr>
        <w:t>За время существования и использования технологии экспертных систем было создано множество инструментов позволяющих упростить, ускорить разработку ЭС и сделать её более эффективной. Эти инструменты как правило различаются тем, какие из четырех основных компонентов, описанных выше, они предоставляют.</w:t>
      </w:r>
    </w:p>
    <w:p w:rsidR="002068A9" w:rsidRDefault="00AD29BC" w:rsidP="002068A9">
      <w:pPr>
        <w:rPr>
          <w:lang w:val="ru-RU"/>
        </w:rPr>
      </w:pPr>
      <w:r>
        <w:rPr>
          <w:lang w:val="ru-RU"/>
        </w:rPr>
        <w:t xml:space="preserve">В данной работе используется одна из наиболее популярных и развитых -  платформа </w:t>
      </w:r>
      <w:r>
        <w:t>Drools</w:t>
      </w:r>
      <w:r w:rsidR="009F4B7D">
        <w:rPr>
          <w:rStyle w:val="FootnoteReference"/>
        </w:rPr>
        <w:footnoteReference w:id="1"/>
      </w:r>
      <w:r w:rsidRPr="00AD29BC">
        <w:rPr>
          <w:lang w:val="ru-RU"/>
        </w:rPr>
        <w:t xml:space="preserve"> </w:t>
      </w:r>
      <w:r>
        <w:rPr>
          <w:lang w:val="ru-RU"/>
        </w:rPr>
        <w:t xml:space="preserve">от компании </w:t>
      </w:r>
      <w:r>
        <w:t>Red</w:t>
      </w:r>
      <w:r w:rsidRPr="00AD29BC">
        <w:rPr>
          <w:lang w:val="ru-RU"/>
        </w:rPr>
        <w:t xml:space="preserve"> </w:t>
      </w:r>
      <w:r>
        <w:t>Hat</w:t>
      </w:r>
      <w:r>
        <w:rPr>
          <w:lang w:val="ru-RU"/>
        </w:rPr>
        <w:t>.</w:t>
      </w:r>
      <w:r w:rsidR="002068A9">
        <w:rPr>
          <w:lang w:val="ru-RU"/>
        </w:rPr>
        <w:t xml:space="preserve"> Она предоставляет большое количество инструментов, в том числе все основные компоненты ЭС, кроме пользовательского интерфейса, для разработки.</w:t>
      </w:r>
    </w:p>
    <w:p w:rsidR="002068A9" w:rsidRDefault="002068A9" w:rsidP="002068A9">
      <w:pPr>
        <w:pStyle w:val="Heading3"/>
      </w:pPr>
      <w:bookmarkStart w:id="17" w:name="_Toc323822356"/>
      <w:r>
        <w:t>Машина вывода</w:t>
      </w:r>
      <w:bookmarkEnd w:id="17"/>
    </w:p>
    <w:p w:rsidR="002068A9" w:rsidRDefault="00A97C9B" w:rsidP="002068A9">
      <w:pPr>
        <w:rPr>
          <w:lang w:val="ru-RU"/>
        </w:rPr>
      </w:pPr>
      <w:r>
        <w:rPr>
          <w:lang w:val="ru-RU"/>
        </w:rPr>
        <w:t>Платформа включает развитую машину вывода (</w:t>
      </w:r>
      <w:r>
        <w:t>Drools</w:t>
      </w:r>
      <w:r w:rsidRPr="00A97C9B">
        <w:rPr>
          <w:lang w:val="ru-RU"/>
        </w:rPr>
        <w:t xml:space="preserve"> </w:t>
      </w:r>
      <w:r>
        <w:t>Expert</w:t>
      </w:r>
      <w:r>
        <w:rPr>
          <w:lang w:val="ru-RU"/>
        </w:rPr>
        <w:t xml:space="preserve">), которая поддерживает как прямой, так и обратный методы логического вывода. Она тесно интегрирована с платформой </w:t>
      </w:r>
      <w:r>
        <w:t>Java</w:t>
      </w:r>
      <w:r>
        <w:rPr>
          <w:lang w:val="ru-RU"/>
        </w:rPr>
        <w:t xml:space="preserve">, что позволяет управлять МВ через удобный </w:t>
      </w:r>
      <w:r w:rsidR="009D0B8C">
        <w:rPr>
          <w:lang w:val="ru-RU"/>
        </w:rPr>
        <w:t xml:space="preserve">программный </w:t>
      </w:r>
      <w:r>
        <w:rPr>
          <w:lang w:val="ru-RU"/>
        </w:rPr>
        <w:t>интерфейс.</w:t>
      </w:r>
    </w:p>
    <w:p w:rsidR="00A97C9B" w:rsidRDefault="00A97C9B" w:rsidP="002068A9">
      <w:pPr>
        <w:rPr>
          <w:lang w:val="ru-RU"/>
        </w:rPr>
      </w:pPr>
      <w:r>
        <w:rPr>
          <w:lang w:val="ru-RU"/>
        </w:rPr>
        <w:t xml:space="preserve">В качестве основного языка представления знаний используется собственный язык под названием </w:t>
      </w:r>
      <w:r>
        <w:t>Drools</w:t>
      </w:r>
      <w:r w:rsidRPr="00A97C9B">
        <w:rPr>
          <w:lang w:val="ru-RU"/>
        </w:rPr>
        <w:t xml:space="preserve"> </w:t>
      </w:r>
      <w:r>
        <w:t>Rule</w:t>
      </w:r>
      <w:r w:rsidRPr="00A97C9B">
        <w:rPr>
          <w:lang w:val="ru-RU"/>
        </w:rPr>
        <w:t xml:space="preserve"> </w:t>
      </w:r>
      <w:r>
        <w:t>Language</w:t>
      </w:r>
      <w:r w:rsidRPr="00A97C9B">
        <w:rPr>
          <w:lang w:val="ru-RU"/>
        </w:rPr>
        <w:t xml:space="preserve"> (</w:t>
      </w:r>
      <w:r>
        <w:t>DRL</w:t>
      </w:r>
      <w:r w:rsidRPr="00A97C9B">
        <w:rPr>
          <w:lang w:val="ru-RU"/>
        </w:rPr>
        <w:t>)</w:t>
      </w:r>
      <w:r>
        <w:rPr>
          <w:lang w:val="ru-RU"/>
        </w:rPr>
        <w:t xml:space="preserve">, который активно использует конструкции и возможности языка </w:t>
      </w:r>
      <w:r>
        <w:t>Java</w:t>
      </w:r>
      <w:r w:rsidRPr="00A97C9B">
        <w:rPr>
          <w:lang w:val="ru-RU"/>
        </w:rPr>
        <w:t xml:space="preserve"> </w:t>
      </w:r>
      <w:r>
        <w:rPr>
          <w:lang w:val="ru-RU"/>
        </w:rPr>
        <w:t>для написания правил.</w:t>
      </w:r>
    </w:p>
    <w:p w:rsidR="00A97C9B" w:rsidRDefault="00A97C9B" w:rsidP="002068A9">
      <w:r>
        <w:rPr>
          <w:lang w:val="ru-RU"/>
        </w:rPr>
        <w:t xml:space="preserve">Пример правила написаного на </w:t>
      </w:r>
      <w:r>
        <w:t>DRL</w:t>
      </w:r>
      <w:r w:rsidRPr="00A97C9B">
        <w:rPr>
          <w:lang w:val="ru-RU"/>
        </w:rPr>
        <w:t>:</w:t>
      </w:r>
    </w:p>
    <w:p w:rsidR="009D0B8C" w:rsidRPr="009D0B8C" w:rsidRDefault="009D0B8C" w:rsidP="009D0B8C">
      <w:pPr>
        <w:spacing w:line="240" w:lineRule="auto"/>
        <w:jc w:val="left"/>
        <w:rPr>
          <w:rStyle w:val="Strong"/>
        </w:rPr>
      </w:pPr>
      <w:proofErr w:type="gramStart"/>
      <w:r w:rsidRPr="009D0B8C">
        <w:rPr>
          <w:rStyle w:val="Strong"/>
        </w:rPr>
        <w:t>rule</w:t>
      </w:r>
      <w:proofErr w:type="gramEnd"/>
      <w:r w:rsidRPr="009D0B8C">
        <w:rPr>
          <w:rStyle w:val="Strong"/>
        </w:rPr>
        <w:t xml:space="preserve"> "B1P1A"</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when</w:t>
      </w:r>
      <w:proofErr w:type="gramEnd"/>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Classification(</w:t>
      </w:r>
      <w:proofErr w:type="gramEnd"/>
      <w:r w:rsidRPr="009D0B8C">
        <w:rPr>
          <w:rStyle w:val="Strong"/>
        </w:rPr>
        <w:t>d==1, s==2)</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then</w:t>
      </w:r>
      <w:proofErr w:type="gramEnd"/>
    </w:p>
    <w:p w:rsidR="009D0B8C" w:rsidRPr="009D0B8C" w:rsidRDefault="009D0B8C" w:rsidP="009D0B8C">
      <w:pPr>
        <w:spacing w:line="240" w:lineRule="auto"/>
        <w:jc w:val="left"/>
        <w:rPr>
          <w:rStyle w:val="Strong"/>
        </w:rPr>
      </w:pPr>
      <w:r w:rsidRPr="009D0B8C">
        <w:rPr>
          <w:rStyle w:val="Strong"/>
        </w:rPr>
        <w:lastRenderedPageBreak/>
        <w:t xml:space="preserve">        </w:t>
      </w:r>
      <w:proofErr w:type="gramStart"/>
      <w:r w:rsidRPr="009D0B8C">
        <w:rPr>
          <w:rStyle w:val="Strong"/>
        </w:rPr>
        <w:t>insert(</w:t>
      </w:r>
      <w:proofErr w:type="gramEnd"/>
      <w:r w:rsidRPr="009D0B8C">
        <w:rPr>
          <w:rStyle w:val="Strong"/>
        </w:rPr>
        <w:t xml:space="preserve"> </w:t>
      </w:r>
      <w:proofErr w:type="spellStart"/>
      <w:r w:rsidRPr="009D0B8C">
        <w:rPr>
          <w:rStyle w:val="Strong"/>
        </w:rPr>
        <w:t>ElementFactory.newElement</w:t>
      </w:r>
      <w:proofErr w:type="spellEnd"/>
      <w:r w:rsidRPr="009D0B8C">
        <w:rPr>
          <w:rStyle w:val="Strong"/>
        </w:rPr>
        <w:t>( "B1P1A" ));</w:t>
      </w:r>
    </w:p>
    <w:p w:rsidR="009D0B8C" w:rsidRDefault="009D0B8C" w:rsidP="009D0B8C">
      <w:pPr>
        <w:spacing w:line="240" w:lineRule="auto"/>
        <w:jc w:val="left"/>
        <w:rPr>
          <w:rStyle w:val="Strong"/>
        </w:rPr>
      </w:pPr>
      <w:proofErr w:type="gramStart"/>
      <w:r w:rsidRPr="009D0B8C">
        <w:rPr>
          <w:rStyle w:val="Strong"/>
        </w:rPr>
        <w:t>end</w:t>
      </w:r>
      <w:proofErr w:type="gramEnd"/>
    </w:p>
    <w:p w:rsidR="009D0B8C" w:rsidRDefault="009D0B8C" w:rsidP="009D0B8C">
      <w:pPr>
        <w:rPr>
          <w:rStyle w:val="Strong"/>
          <w:lang w:val="ru-RU"/>
        </w:rPr>
      </w:pPr>
    </w:p>
    <w:p w:rsidR="009D0B8C" w:rsidRPr="009D0B8C" w:rsidRDefault="009D0B8C" w:rsidP="009D0B8C">
      <w:pPr>
        <w:rPr>
          <w:rStyle w:val="Strong"/>
          <w:rFonts w:ascii="Times New Roman" w:hAnsi="Times New Roman" w:cs="Times New Roman"/>
          <w:sz w:val="24"/>
          <w:szCs w:val="24"/>
          <w:lang w:val="ru-RU"/>
        </w:rPr>
      </w:pPr>
      <w:r w:rsidRPr="009D0B8C">
        <w:rPr>
          <w:rStyle w:val="Strong"/>
          <w:rFonts w:ascii="Times New Roman" w:hAnsi="Times New Roman" w:cs="Times New Roman"/>
          <w:sz w:val="24"/>
          <w:szCs w:val="24"/>
          <w:lang w:val="ru-RU"/>
        </w:rPr>
        <w:t>Как видно</w:t>
      </w:r>
      <w:r>
        <w:rPr>
          <w:rStyle w:val="Strong"/>
          <w:rFonts w:ascii="Times New Roman" w:hAnsi="Times New Roman" w:cs="Times New Roman"/>
          <w:sz w:val="24"/>
          <w:szCs w:val="24"/>
          <w:lang w:val="ru-RU"/>
        </w:rPr>
        <w:t xml:space="preserve"> из примера, правила написанные на языке </w:t>
      </w:r>
      <w:r>
        <w:rPr>
          <w:rStyle w:val="Strong"/>
          <w:rFonts w:ascii="Times New Roman" w:hAnsi="Times New Roman" w:cs="Times New Roman"/>
          <w:sz w:val="24"/>
          <w:szCs w:val="24"/>
        </w:rPr>
        <w:t>DRL</w:t>
      </w:r>
      <w:r>
        <w:rPr>
          <w:rStyle w:val="Strong"/>
          <w:rFonts w:ascii="Times New Roman" w:hAnsi="Times New Roman" w:cs="Times New Roman"/>
          <w:sz w:val="24"/>
          <w:szCs w:val="24"/>
          <w:lang w:val="ru-RU"/>
        </w:rPr>
        <w:t xml:space="preserve"> имеют трабиционную для продукционных правил структуру, где часть условий</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lang w:val="ru-RU"/>
        </w:rPr>
        <w:t xml:space="preserve">описана после ключивого слова </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rPr>
        <w:t>when</w:t>
      </w:r>
      <w:r>
        <w:rPr>
          <w:rStyle w:val="Strong"/>
          <w:rFonts w:ascii="Times New Roman" w:hAnsi="Times New Roman" w:cs="Times New Roman"/>
          <w:sz w:val="24"/>
          <w:szCs w:val="24"/>
          <w:lang w:val="ru-RU"/>
        </w:rPr>
        <w:t xml:space="preserve">, а часть действий - после </w:t>
      </w:r>
      <w:r>
        <w:rPr>
          <w:rStyle w:val="Strong"/>
          <w:rFonts w:ascii="Times New Roman" w:hAnsi="Times New Roman" w:cs="Times New Roman"/>
          <w:sz w:val="24"/>
          <w:szCs w:val="24"/>
        </w:rPr>
        <w:t>then</w:t>
      </w:r>
      <w:r>
        <w:rPr>
          <w:rStyle w:val="Strong"/>
          <w:rFonts w:ascii="Times New Roman" w:hAnsi="Times New Roman" w:cs="Times New Roman"/>
          <w:sz w:val="24"/>
          <w:szCs w:val="24"/>
          <w:lang w:val="ru-RU"/>
        </w:rPr>
        <w:t>.</w:t>
      </w:r>
    </w:p>
    <w:p w:rsidR="009D0B8C" w:rsidRDefault="009F4B7D" w:rsidP="009F4B7D">
      <w:pPr>
        <w:pStyle w:val="Heading3"/>
      </w:pPr>
      <w:bookmarkStart w:id="18" w:name="_Toc323822357"/>
      <w:r>
        <w:t>Инструменты для разработки ЭС</w:t>
      </w:r>
      <w:bookmarkEnd w:id="18"/>
    </w:p>
    <w:p w:rsidR="009F4B7D" w:rsidRPr="001761F5" w:rsidRDefault="00B20711" w:rsidP="009F4B7D">
      <w:r>
        <w:rPr>
          <w:lang w:val="ru-RU"/>
        </w:rPr>
        <w:t xml:space="preserve">Для эффективной разработки баз знаний платформа </w:t>
      </w:r>
      <w:r>
        <w:t>Drools</w:t>
      </w:r>
      <w:r>
        <w:rPr>
          <w:lang w:val="ru-RU"/>
        </w:rPr>
        <w:t xml:space="preserve"> включает компонент под названием </w:t>
      </w:r>
      <w:r>
        <w:t>Guvnor</w:t>
      </w:r>
      <w:r>
        <w:rPr>
          <w:lang w:val="ru-RU"/>
        </w:rPr>
        <w:t>, которые комбинирует в себе множество интрументов, таких как редакторы правил и таблиц решений, инструмент для тестирования, хранилище баз знаний и прочее.</w:t>
      </w:r>
      <w:r w:rsidR="001761F5" w:rsidRPr="001761F5">
        <w:rPr>
          <w:lang w:val="ru-RU"/>
        </w:rPr>
        <w:t xml:space="preserve"> </w:t>
      </w:r>
      <w:r w:rsidR="001761F5">
        <w:rPr>
          <w:lang w:val="ru-RU"/>
        </w:rPr>
        <w:t xml:space="preserve">На </w:t>
      </w:r>
      <w:r w:rsidR="001761F5">
        <w:rPr>
          <w:lang w:val="ru-RU"/>
        </w:rPr>
        <w:fldChar w:fldCharType="begin"/>
      </w:r>
      <w:r w:rsidR="001761F5">
        <w:rPr>
          <w:lang w:val="ru-RU"/>
        </w:rPr>
        <w:instrText xml:space="preserve"> REF _Ref323822210 </w:instrText>
      </w:r>
      <w:r w:rsidR="001761F5">
        <w:rPr>
          <w:lang w:val="ru-RU"/>
        </w:rPr>
        <w:fldChar w:fldCharType="separate"/>
      </w:r>
      <w:r w:rsidR="001761F5">
        <w:rPr>
          <w:lang w:val="ru-RU"/>
        </w:rPr>
        <w:t>р</w:t>
      </w:r>
      <w:proofErr w:type="spellStart"/>
      <w:r w:rsidR="001761F5">
        <w:t>исунк</w:t>
      </w:r>
      <w:proofErr w:type="spellEnd"/>
      <w:r w:rsidR="001761F5">
        <w:rPr>
          <w:lang w:val="ru-RU"/>
        </w:rPr>
        <w:t>е</w:t>
      </w:r>
      <w:r w:rsidR="001761F5">
        <w:t xml:space="preserve"> </w:t>
      </w:r>
      <w:r w:rsidR="001761F5">
        <w:rPr>
          <w:noProof/>
        </w:rPr>
        <w:t>1</w:t>
      </w:r>
      <w:r w:rsidR="001761F5">
        <w:t>.</w:t>
      </w:r>
      <w:r w:rsidR="001761F5">
        <w:rPr>
          <w:noProof/>
        </w:rPr>
        <w:t>2</w:t>
      </w:r>
      <w:r w:rsidR="001761F5">
        <w:rPr>
          <w:lang w:val="ru-RU"/>
        </w:rPr>
        <w:fldChar w:fldCharType="end"/>
      </w:r>
      <w:r w:rsidR="001761F5">
        <w:rPr>
          <w:lang w:val="ru-RU"/>
        </w:rPr>
        <w:t xml:space="preserve"> представлен интерфейс </w:t>
      </w:r>
      <w:r w:rsidR="001761F5">
        <w:t>Guvnor.</w:t>
      </w:r>
    </w:p>
    <w:p w:rsidR="001761F5" w:rsidRDefault="001761F5" w:rsidP="001761F5">
      <w:pPr>
        <w:keepNext/>
        <w:ind w:firstLine="0"/>
        <w:jc w:val="center"/>
      </w:pPr>
      <w:r>
        <w:rPr>
          <w:noProof/>
        </w:rPr>
        <w:drawing>
          <wp:inline distT="0" distB="0" distL="0" distR="0">
            <wp:extent cx="5941060" cy="4606864"/>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1060" cy="4606864"/>
                    </a:xfrm>
                    <a:prstGeom prst="rect">
                      <a:avLst/>
                    </a:prstGeom>
                    <a:noFill/>
                    <a:ln w="9525">
                      <a:noFill/>
                      <a:miter lim="800000"/>
                      <a:headEnd/>
                      <a:tailEnd/>
                    </a:ln>
                  </pic:spPr>
                </pic:pic>
              </a:graphicData>
            </a:graphic>
          </wp:inline>
        </w:drawing>
      </w:r>
    </w:p>
    <w:p w:rsidR="00B20711" w:rsidRDefault="001761F5" w:rsidP="001761F5">
      <w:pPr>
        <w:pStyle w:val="Caption"/>
        <w:jc w:val="center"/>
        <w:rPr>
          <w:lang w:val="ru-RU"/>
        </w:rPr>
      </w:pPr>
      <w:bookmarkStart w:id="19" w:name="_Ref323822210"/>
      <w:r w:rsidRPr="0083294E">
        <w:rPr>
          <w:lang w:val="ru-RU"/>
        </w:rPr>
        <w:t xml:space="preserve">Рисунок </w:t>
      </w:r>
      <w:r w:rsidR="0083294E">
        <w:fldChar w:fldCharType="begin"/>
      </w:r>
      <w:r w:rsidR="0083294E" w:rsidRPr="0083294E">
        <w:rPr>
          <w:lang w:val="ru-RU"/>
        </w:rPr>
        <w:instrText xml:space="preserve"> </w:instrText>
      </w:r>
      <w:r w:rsidR="0083294E">
        <w:instrText>STYLEREF</w:instrText>
      </w:r>
      <w:r w:rsidR="0083294E" w:rsidRPr="0083294E">
        <w:rPr>
          <w:lang w:val="ru-RU"/>
        </w:rPr>
        <w:instrText xml:space="preserve"> 1 \</w:instrText>
      </w:r>
      <w:r w:rsidR="0083294E">
        <w:instrText>s</w:instrText>
      </w:r>
      <w:r w:rsidR="0083294E" w:rsidRPr="0083294E">
        <w:rPr>
          <w:lang w:val="ru-RU"/>
        </w:rPr>
        <w:instrText xml:space="preserve"> </w:instrText>
      </w:r>
      <w:r w:rsidR="0083294E">
        <w:fldChar w:fldCharType="separate"/>
      </w:r>
      <w:r w:rsidR="0083294E" w:rsidRPr="0083294E">
        <w:rPr>
          <w:noProof/>
          <w:lang w:val="ru-RU"/>
        </w:rPr>
        <w:t>1</w:t>
      </w:r>
      <w:r w:rsidR="0083294E">
        <w:fldChar w:fldCharType="end"/>
      </w:r>
      <w:r w:rsidR="0083294E" w:rsidRPr="0083294E">
        <w:rPr>
          <w:lang w:val="ru-RU"/>
        </w:rPr>
        <w:t>.</w:t>
      </w:r>
      <w:r w:rsidR="0083294E">
        <w:fldChar w:fldCharType="begin"/>
      </w:r>
      <w:r w:rsidR="0083294E" w:rsidRPr="0083294E">
        <w:rPr>
          <w:lang w:val="ru-RU"/>
        </w:rPr>
        <w:instrText xml:space="preserve"> </w:instrText>
      </w:r>
      <w:r w:rsidR="0083294E">
        <w:instrText>SEQ</w:instrText>
      </w:r>
      <w:r w:rsidR="0083294E" w:rsidRPr="0083294E">
        <w:rPr>
          <w:lang w:val="ru-RU"/>
        </w:rPr>
        <w:instrText xml:space="preserve"> Рисунок \* </w:instrText>
      </w:r>
      <w:r w:rsidR="0083294E">
        <w:instrText>ARABIC</w:instrText>
      </w:r>
      <w:r w:rsidR="0083294E" w:rsidRPr="0083294E">
        <w:rPr>
          <w:lang w:val="ru-RU"/>
        </w:rPr>
        <w:instrText xml:space="preserve"> \</w:instrText>
      </w:r>
      <w:r w:rsidR="0083294E">
        <w:instrText>s</w:instrText>
      </w:r>
      <w:r w:rsidR="0083294E" w:rsidRPr="0083294E">
        <w:rPr>
          <w:lang w:val="ru-RU"/>
        </w:rPr>
        <w:instrText xml:space="preserve"> 1 </w:instrText>
      </w:r>
      <w:r w:rsidR="0083294E">
        <w:fldChar w:fldCharType="separate"/>
      </w:r>
      <w:r w:rsidR="0083294E" w:rsidRPr="0083294E">
        <w:rPr>
          <w:noProof/>
          <w:lang w:val="ru-RU"/>
        </w:rPr>
        <w:t>2</w:t>
      </w:r>
      <w:r w:rsidR="0083294E">
        <w:fldChar w:fldCharType="end"/>
      </w:r>
      <w:bookmarkEnd w:id="19"/>
      <w:r>
        <w:rPr>
          <w:lang w:val="ru-RU"/>
        </w:rPr>
        <w:t xml:space="preserve"> - Интерфейс </w:t>
      </w:r>
      <w:r>
        <w:t>Guvnor</w:t>
      </w:r>
    </w:p>
    <w:p w:rsidR="0083294E" w:rsidRDefault="0083294E" w:rsidP="0083294E">
      <w:pPr>
        <w:rPr>
          <w:lang w:val="ru-RU"/>
        </w:rPr>
      </w:pPr>
      <w:r>
        <w:rPr>
          <w:lang w:val="ru-RU"/>
        </w:rPr>
        <w:t xml:space="preserve">Так же </w:t>
      </w:r>
      <w:r>
        <w:t>Guvnor</w:t>
      </w:r>
      <w:r w:rsidRPr="0083294E">
        <w:rPr>
          <w:lang w:val="ru-RU"/>
        </w:rPr>
        <w:t xml:space="preserve"> </w:t>
      </w:r>
      <w:r>
        <w:rPr>
          <w:lang w:val="ru-RU"/>
        </w:rPr>
        <w:t>предоставляет возможность для разработки предметно-ориентированного языка (</w:t>
      </w:r>
      <w:r>
        <w:t>DSL</w:t>
      </w:r>
      <w:r>
        <w:rPr>
          <w:lang w:val="ru-RU"/>
        </w:rPr>
        <w:t xml:space="preserve">), которые может быть использован при написании правил. </w:t>
      </w:r>
      <w:r>
        <w:rPr>
          <w:lang w:val="ru-RU"/>
        </w:rPr>
        <w:lastRenderedPageBreak/>
        <w:t xml:space="preserve">Рассмотри пример правила из предыдущего раздела, но записанного спомощью конструкция </w:t>
      </w:r>
      <w:r>
        <w:t>DSL</w:t>
      </w:r>
      <w:r>
        <w:rPr>
          <w:lang w:val="ru-RU"/>
        </w:rPr>
        <w:t xml:space="preserve"> языка, пример на </w:t>
      </w:r>
      <w:r>
        <w:rPr>
          <w:lang w:val="ru-RU"/>
        </w:rPr>
        <w:fldChar w:fldCharType="begin"/>
      </w:r>
      <w:r>
        <w:rPr>
          <w:lang w:val="ru-RU"/>
        </w:rPr>
        <w:instrText xml:space="preserve"> REF _Ref323822998 </w:instrText>
      </w:r>
      <w:r>
        <w:rPr>
          <w:lang w:val="ru-RU"/>
        </w:rPr>
        <w:fldChar w:fldCharType="separate"/>
      </w:r>
      <w:r>
        <w:rPr>
          <w:lang w:val="ru-RU"/>
        </w:rPr>
        <w:t>рисун</w:t>
      </w:r>
      <w:r w:rsidRPr="0083294E">
        <w:rPr>
          <w:lang w:val="ru-RU"/>
        </w:rPr>
        <w:t>к</w:t>
      </w:r>
      <w:r>
        <w:rPr>
          <w:lang w:val="ru-RU"/>
        </w:rPr>
        <w:t>е</w:t>
      </w:r>
      <w:r w:rsidRPr="0083294E">
        <w:rPr>
          <w:lang w:val="ru-RU"/>
        </w:rPr>
        <w:t xml:space="preserve"> </w:t>
      </w:r>
      <w:r w:rsidRPr="0083294E">
        <w:rPr>
          <w:noProof/>
          <w:lang w:val="ru-RU"/>
        </w:rPr>
        <w:t>1</w:t>
      </w:r>
      <w:r w:rsidRPr="0083294E">
        <w:rPr>
          <w:lang w:val="ru-RU"/>
        </w:rPr>
        <w:t>.</w:t>
      </w:r>
      <w:r w:rsidRPr="0083294E">
        <w:rPr>
          <w:noProof/>
          <w:lang w:val="ru-RU"/>
        </w:rPr>
        <w:t>3</w:t>
      </w:r>
      <w:r>
        <w:rPr>
          <w:lang w:val="ru-RU"/>
        </w:rPr>
        <w:fldChar w:fldCharType="end"/>
      </w:r>
    </w:p>
    <w:p w:rsidR="0083294E" w:rsidRDefault="0083294E" w:rsidP="0083294E">
      <w:pPr>
        <w:keepNext/>
        <w:ind w:firstLine="0"/>
        <w:jc w:val="center"/>
      </w:pPr>
      <w:r>
        <w:rPr>
          <w:noProof/>
        </w:rPr>
        <w:drawing>
          <wp:inline distT="0" distB="0" distL="0" distR="0">
            <wp:extent cx="4324350" cy="28003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83294E" w:rsidRDefault="0083294E" w:rsidP="0083294E">
      <w:pPr>
        <w:pStyle w:val="Caption"/>
        <w:jc w:val="center"/>
        <w:rPr>
          <w:lang w:val="ru-RU"/>
        </w:rPr>
      </w:pPr>
      <w:bookmarkStart w:id="20" w:name="_Ref323822998"/>
      <w:r w:rsidRPr="0083294E">
        <w:rPr>
          <w:lang w:val="ru-RU"/>
        </w:rPr>
        <w:t xml:space="preserve">Рисунок </w:t>
      </w:r>
      <w:r>
        <w:fldChar w:fldCharType="begin"/>
      </w:r>
      <w:r w:rsidRPr="0083294E">
        <w:rPr>
          <w:lang w:val="ru-RU"/>
        </w:rPr>
        <w:instrText xml:space="preserve"> </w:instrText>
      </w:r>
      <w:r>
        <w:instrText>STYLEREF</w:instrText>
      </w:r>
      <w:r w:rsidRPr="0083294E">
        <w:rPr>
          <w:lang w:val="ru-RU"/>
        </w:rPr>
        <w:instrText xml:space="preserve"> 1 \</w:instrText>
      </w:r>
      <w:r>
        <w:instrText>s</w:instrText>
      </w:r>
      <w:r w:rsidRPr="0083294E">
        <w:rPr>
          <w:lang w:val="ru-RU"/>
        </w:rPr>
        <w:instrText xml:space="preserve"> </w:instrText>
      </w:r>
      <w:r>
        <w:fldChar w:fldCharType="separate"/>
      </w:r>
      <w:r w:rsidRPr="0083294E">
        <w:rPr>
          <w:noProof/>
          <w:lang w:val="ru-RU"/>
        </w:rPr>
        <w:t>1</w:t>
      </w:r>
      <w:r>
        <w:fldChar w:fldCharType="end"/>
      </w:r>
      <w:r w:rsidRPr="0083294E">
        <w:rPr>
          <w:lang w:val="ru-RU"/>
        </w:rPr>
        <w:t>.</w:t>
      </w:r>
      <w:r>
        <w:fldChar w:fldCharType="begin"/>
      </w:r>
      <w:r w:rsidRPr="0083294E">
        <w:rPr>
          <w:lang w:val="ru-RU"/>
        </w:rPr>
        <w:instrText xml:space="preserve"> </w:instrText>
      </w:r>
      <w:r>
        <w:instrText>SEQ</w:instrText>
      </w:r>
      <w:r w:rsidRPr="0083294E">
        <w:rPr>
          <w:lang w:val="ru-RU"/>
        </w:rPr>
        <w:instrText xml:space="preserve"> Рисунок \* </w:instrText>
      </w:r>
      <w:r>
        <w:instrText>ARABIC</w:instrText>
      </w:r>
      <w:r w:rsidRPr="0083294E">
        <w:rPr>
          <w:lang w:val="ru-RU"/>
        </w:rPr>
        <w:instrText xml:space="preserve"> \</w:instrText>
      </w:r>
      <w:r>
        <w:instrText>s</w:instrText>
      </w:r>
      <w:r w:rsidRPr="0083294E">
        <w:rPr>
          <w:lang w:val="ru-RU"/>
        </w:rPr>
        <w:instrText xml:space="preserve"> 1 </w:instrText>
      </w:r>
      <w:r>
        <w:fldChar w:fldCharType="separate"/>
      </w:r>
      <w:r w:rsidRPr="0083294E">
        <w:rPr>
          <w:noProof/>
          <w:lang w:val="ru-RU"/>
        </w:rPr>
        <w:t>3</w:t>
      </w:r>
      <w:r>
        <w:fldChar w:fldCharType="end"/>
      </w:r>
      <w:bookmarkEnd w:id="20"/>
      <w:r>
        <w:rPr>
          <w:lang w:val="ru-RU"/>
        </w:rPr>
        <w:t xml:space="preserve"> - Пример правила описанного с помощью </w:t>
      </w:r>
      <w:r>
        <w:t xml:space="preserve">DSL </w:t>
      </w:r>
      <w:r>
        <w:rPr>
          <w:lang w:val="ru-RU"/>
        </w:rPr>
        <w:t>языка</w:t>
      </w:r>
    </w:p>
    <w:p w:rsidR="0083294E" w:rsidRDefault="0083294E" w:rsidP="0083294E">
      <w:pPr>
        <w:rPr>
          <w:lang w:val="ru-RU"/>
        </w:rPr>
      </w:pPr>
      <w:r>
        <w:rPr>
          <w:lang w:val="ru-RU"/>
        </w:rPr>
        <w:t xml:space="preserve">Как было сказано выше, платформа </w:t>
      </w:r>
      <w:r>
        <w:t>Drools</w:t>
      </w:r>
      <w:r w:rsidRPr="0083294E">
        <w:rPr>
          <w:lang w:val="ru-RU"/>
        </w:rPr>
        <w:t xml:space="preserve"> </w:t>
      </w:r>
      <w:r>
        <w:rPr>
          <w:lang w:val="ru-RU"/>
        </w:rPr>
        <w:t xml:space="preserve">тесно интегрирована с языком программирования </w:t>
      </w:r>
      <w:r>
        <w:t>Java</w:t>
      </w:r>
      <w:r>
        <w:rPr>
          <w:lang w:val="ru-RU"/>
        </w:rPr>
        <w:t xml:space="preserve">, поэтому позволяет использовать </w:t>
      </w:r>
      <w:r w:rsidR="00971221">
        <w:rPr>
          <w:lang w:val="ru-RU"/>
        </w:rPr>
        <w:t>описание классов на этом языке, в качестве моделей фактов при написании правил. Модели фактов описаны во второй главе данной работы.</w:t>
      </w:r>
    </w:p>
    <w:p w:rsidR="00971221" w:rsidRDefault="00971221" w:rsidP="0083294E">
      <w:pPr>
        <w:rPr>
          <w:lang w:val="ru-RU"/>
        </w:rPr>
      </w:pPr>
      <w:r>
        <w:rPr>
          <w:lang w:val="ru-RU"/>
        </w:rPr>
        <w:t xml:space="preserve">Для хранения правил и моделей фактов используется репозиторий данных </w:t>
      </w:r>
      <w:r>
        <w:t>Apache</w:t>
      </w:r>
      <w:r w:rsidRPr="00971221">
        <w:rPr>
          <w:lang w:val="ru-RU"/>
        </w:rPr>
        <w:t xml:space="preserve"> </w:t>
      </w:r>
      <w:proofErr w:type="spellStart"/>
      <w:r>
        <w:t>JackRabbit</w:t>
      </w:r>
      <w:proofErr w:type="spellEnd"/>
      <w:r>
        <w:rPr>
          <w:rStyle w:val="FootnoteReference"/>
        </w:rPr>
        <w:footnoteReference w:id="2"/>
      </w:r>
      <w:r>
        <w:rPr>
          <w:lang w:val="ru-RU"/>
        </w:rPr>
        <w:t>, поддерживающий</w:t>
      </w:r>
      <w:r w:rsidRPr="00971221">
        <w:rPr>
          <w:lang w:val="ru-RU"/>
        </w:rPr>
        <w:t xml:space="preserve"> </w:t>
      </w:r>
      <w:r>
        <w:rPr>
          <w:lang w:val="ru-RU"/>
        </w:rPr>
        <w:t>версионность хранимых данных, полнотекстовый поиск, транзакции. Таким образом обеспечивая надежное хранение баз знаний.</w:t>
      </w:r>
    </w:p>
    <w:p w:rsidR="00971221" w:rsidRPr="00971221" w:rsidRDefault="005573E7" w:rsidP="0083294E">
      <w:pPr>
        <w:rPr>
          <w:lang w:val="ru-RU"/>
        </w:rPr>
      </w:pPr>
      <w:r>
        <w:rPr>
          <w:lang w:val="ru-RU"/>
        </w:rPr>
        <w:t>А д</w:t>
      </w:r>
      <w:r w:rsidR="00971221">
        <w:rPr>
          <w:lang w:val="ru-RU"/>
        </w:rPr>
        <w:t xml:space="preserve">ля доступа к разработанным БЗ, </w:t>
      </w:r>
      <w:r w:rsidR="00971221">
        <w:t>Guvnor</w:t>
      </w:r>
      <w:r w:rsidR="00971221" w:rsidRPr="00971221">
        <w:rPr>
          <w:lang w:val="ru-RU"/>
        </w:rPr>
        <w:t xml:space="preserve"> </w:t>
      </w:r>
      <w:r w:rsidR="00971221">
        <w:rPr>
          <w:lang w:val="ru-RU"/>
        </w:rPr>
        <w:t xml:space="preserve">содержит веб-сервис, предоставляющий </w:t>
      </w:r>
      <w:proofErr w:type="spellStart"/>
      <w:r w:rsidR="00971221">
        <w:t>RESTful</w:t>
      </w:r>
      <w:proofErr w:type="spellEnd"/>
      <w:r w:rsidR="00971221">
        <w:rPr>
          <w:rStyle w:val="FootnoteReference"/>
        </w:rPr>
        <w:footnoteReference w:id="3"/>
      </w:r>
      <w:r w:rsidR="00971221" w:rsidRPr="00971221">
        <w:rPr>
          <w:lang w:val="ru-RU"/>
        </w:rPr>
        <w:t>-</w:t>
      </w:r>
      <w:r w:rsidR="00971221">
        <w:rPr>
          <w:lang w:val="ru-RU"/>
        </w:rPr>
        <w:t>интерфейс, позволяющий клиенту скачать необходимую версию базы знаний.</w:t>
      </w:r>
    </w:p>
    <w:p w:rsidR="000B1285" w:rsidRPr="000B1285" w:rsidRDefault="000B1285" w:rsidP="00076F34">
      <w:pPr>
        <w:pStyle w:val="Heading2"/>
      </w:pPr>
      <w:bookmarkStart w:id="21" w:name="_Toc323811244"/>
      <w:bookmarkStart w:id="22" w:name="_Toc323822358"/>
      <w:r w:rsidRPr="000B1285">
        <w:t>Проектирование оптических систем</w:t>
      </w:r>
      <w:bookmarkEnd w:id="21"/>
      <w:bookmarkEnd w:id="22"/>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lastRenderedPageBreak/>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технического задания,</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структурный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параметрический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оптимизация параметров системы,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качества изображения системы.</w:t>
      </w:r>
    </w:p>
    <w:p w:rsidR="000B1285" w:rsidRDefault="000B1285" w:rsidP="00D56985">
      <w:pPr>
        <w:rPr>
          <w:lang w:val="ru-RU"/>
        </w:rPr>
      </w:pPr>
      <w:r w:rsidRPr="000B1285">
        <w:rPr>
          <w:lang w:val="ru-RU"/>
        </w:rPr>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p>
    <w:p w:rsidR="007E0D35" w:rsidRDefault="001A4AE8" w:rsidP="007E0D35">
      <w:pPr>
        <w:keepNext/>
        <w:ind w:firstLine="0"/>
        <w:jc w:val="center"/>
      </w:pPr>
      <w:r w:rsidRPr="001A4AE8">
        <w:rPr>
          <w:lang w:val="ru-RU"/>
        </w:rPr>
        <w:lastRenderedPageBreak/>
        <w:drawing>
          <wp:inline distT="0" distB="0" distL="0" distR="0">
            <wp:extent cx="2895600" cy="4467225"/>
            <wp:effectExtent l="19050" t="0" r="0" b="0"/>
            <wp:docPr id="6"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2" cstate="print"/>
                    <a:srcRect/>
                    <a:stretch>
                      <a:fillRect/>
                    </a:stretch>
                  </pic:blipFill>
                  <pic:spPr bwMode="auto">
                    <a:xfrm>
                      <a:off x="0" y="0"/>
                      <a:ext cx="2895600" cy="4467225"/>
                    </a:xfrm>
                    <a:prstGeom prst="rect">
                      <a:avLst/>
                    </a:prstGeom>
                    <a:noFill/>
                    <a:ln w="9525">
                      <a:noFill/>
                      <a:miter lim="800000"/>
                      <a:headEnd/>
                      <a:tailEnd/>
                    </a:ln>
                  </pic:spPr>
                </pic:pic>
              </a:graphicData>
            </a:graphic>
          </wp:inline>
        </w:drawing>
      </w:r>
    </w:p>
    <w:p w:rsidR="001A4AE8" w:rsidRPr="007E0D35" w:rsidRDefault="007E0D35" w:rsidP="007E0D35">
      <w:pPr>
        <w:pStyle w:val="Caption"/>
        <w:jc w:val="center"/>
        <w:rPr>
          <w:rStyle w:val="SubtleEmphasis"/>
          <w:b/>
        </w:rPr>
      </w:pPr>
      <w:r w:rsidRPr="007E0D35">
        <w:rPr>
          <w:rStyle w:val="SubtleEmphasis"/>
          <w:b/>
        </w:rPr>
        <w:t xml:space="preserve">Рисунок </w:t>
      </w:r>
      <w:r w:rsidR="0083294E">
        <w:rPr>
          <w:rStyle w:val="SubtleEmphasis"/>
          <w:b/>
        </w:rPr>
        <w:fldChar w:fldCharType="begin"/>
      </w:r>
      <w:r w:rsidR="0083294E">
        <w:rPr>
          <w:rStyle w:val="SubtleEmphasis"/>
          <w:b/>
        </w:rPr>
        <w:instrText xml:space="preserve"> STYLEREF 1 \s </w:instrText>
      </w:r>
      <w:r w:rsidR="0083294E">
        <w:rPr>
          <w:rStyle w:val="SubtleEmphasis"/>
          <w:b/>
        </w:rPr>
        <w:fldChar w:fldCharType="separate"/>
      </w:r>
      <w:r w:rsidR="0083294E">
        <w:rPr>
          <w:rStyle w:val="SubtleEmphasis"/>
          <w:b/>
          <w:noProof/>
        </w:rPr>
        <w:t>1</w:t>
      </w:r>
      <w:r w:rsidR="0083294E">
        <w:rPr>
          <w:rStyle w:val="SubtleEmphasis"/>
          <w:b/>
        </w:rPr>
        <w:fldChar w:fldCharType="end"/>
      </w:r>
      <w:r w:rsidR="0083294E">
        <w:rPr>
          <w:rStyle w:val="SubtleEmphasis"/>
          <w:b/>
        </w:rPr>
        <w:t>.</w:t>
      </w:r>
      <w:r w:rsidR="0083294E">
        <w:rPr>
          <w:rStyle w:val="SubtleEmphasis"/>
          <w:b/>
        </w:rPr>
        <w:fldChar w:fldCharType="begin"/>
      </w:r>
      <w:r w:rsidR="0083294E">
        <w:rPr>
          <w:rStyle w:val="SubtleEmphasis"/>
          <w:b/>
        </w:rPr>
        <w:instrText xml:space="preserve"> SEQ Рисунок \* ARABIC \s 1 </w:instrText>
      </w:r>
      <w:r w:rsidR="0083294E">
        <w:rPr>
          <w:rStyle w:val="SubtleEmphasis"/>
          <w:b/>
        </w:rPr>
        <w:fldChar w:fldCharType="separate"/>
      </w:r>
      <w:r w:rsidR="0083294E">
        <w:rPr>
          <w:rStyle w:val="SubtleEmphasis"/>
          <w:b/>
          <w:noProof/>
        </w:rPr>
        <w:t>4</w:t>
      </w:r>
      <w:r w:rsidR="0083294E">
        <w:rPr>
          <w:rStyle w:val="SubtleEmphasis"/>
          <w:b/>
        </w:rPr>
        <w:fldChar w:fldCharType="end"/>
      </w:r>
      <w:r w:rsidRPr="007E0D35">
        <w:rPr>
          <w:rStyle w:val="SubtleEmphasis"/>
          <w:b/>
        </w:rPr>
        <w:t xml:space="preserve"> - Основные этапы проектирования оптической системы</w:t>
      </w:r>
    </w:p>
    <w:p w:rsidR="000B1285" w:rsidRPr="000B1285" w:rsidRDefault="000B1285" w:rsidP="007E0D35">
      <w:pPr>
        <w:rPr>
          <w:lang w:val="ru-RU"/>
        </w:rPr>
      </w:pPr>
      <w:r w:rsidRPr="000B1285">
        <w:rPr>
          <w:lang w:val="ru-RU"/>
        </w:rPr>
        <w:t>Из рисунка 1.1.1 видно, что определены два этапа синтеза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7E0D35">
      <w:pPr>
        <w:rPr>
          <w:lang w:val="ru-RU"/>
        </w:rPr>
      </w:pPr>
      <w:r w:rsidRPr="000B1285">
        <w:rPr>
          <w:lang w:val="ru-RU"/>
        </w:rPr>
        <w:t>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7E0D35">
      <w:pPr>
        <w:rPr>
          <w:lang w:val="ru-RU"/>
        </w:rPr>
      </w:pPr>
      <w:r w:rsidRPr="000B1285">
        <w:rPr>
          <w:lang w:val="ru-RU"/>
        </w:rPr>
        <w:lastRenderedPageBreak/>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23" w:name="_Toc323811245"/>
      <w:bookmarkStart w:id="24" w:name="_Toc323822359"/>
      <w:r w:rsidRPr="000B1285">
        <w:t>Классификация оптических систем</w:t>
      </w:r>
      <w:bookmarkEnd w:id="23"/>
      <w:bookmarkEnd w:id="24"/>
    </w:p>
    <w:p w:rsidR="000B1285" w:rsidRPr="000B1285" w:rsidRDefault="000B1285" w:rsidP="00076F34">
      <w:pPr>
        <w:pStyle w:val="Heading3"/>
      </w:pPr>
      <w:bookmarkStart w:id="25" w:name="_Toc323811246"/>
      <w:bookmarkStart w:id="26" w:name="_Toc323822360"/>
      <w:r w:rsidRPr="000B1285">
        <w:t>Общая классификация ОС</w:t>
      </w:r>
      <w:bookmarkEnd w:id="25"/>
      <w:bookmarkEnd w:id="26"/>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7E0D35">
        <w:rPr>
          <w:lang w:val="ru-RU"/>
        </w:rPr>
        <w:t>екта и изображения (таблица 1.</w:t>
      </w:r>
      <w:r w:rsidRPr="000B1285">
        <w:rPr>
          <w:lang w:val="ru-RU"/>
        </w:rPr>
        <w:t>1).</w:t>
      </w:r>
    </w:p>
    <w:p w:rsidR="007E0D35" w:rsidRPr="007E0D35" w:rsidRDefault="007E0D35" w:rsidP="007E0D35">
      <w:pPr>
        <w:pStyle w:val="Caption"/>
        <w:keepNext/>
        <w:rPr>
          <w:rStyle w:val="SubtleEmphasis"/>
          <w:b/>
        </w:rPr>
      </w:pPr>
      <w:r w:rsidRPr="007E0D35">
        <w:rPr>
          <w:rStyle w:val="SubtleEmphasis"/>
          <w:b/>
        </w:rPr>
        <w:t xml:space="preserve">Таблица </w:t>
      </w:r>
      <w:r w:rsidR="00532647">
        <w:rPr>
          <w:rStyle w:val="SubtleEmphasis"/>
          <w:b/>
        </w:rPr>
        <w:fldChar w:fldCharType="begin"/>
      </w:r>
      <w:r w:rsidR="00532647">
        <w:rPr>
          <w:rStyle w:val="SubtleEmphasis"/>
          <w:b/>
        </w:rPr>
        <w:instrText xml:space="preserve"> STYLEREF 1 \s </w:instrText>
      </w:r>
      <w:r w:rsidR="00532647">
        <w:rPr>
          <w:rStyle w:val="SubtleEmphasis"/>
          <w:b/>
        </w:rPr>
        <w:fldChar w:fldCharType="separate"/>
      </w:r>
      <w:r w:rsidR="00774CCA">
        <w:rPr>
          <w:rStyle w:val="SubtleEmphasis"/>
          <w:b/>
          <w:noProof/>
        </w:rPr>
        <w:t>1</w:t>
      </w:r>
      <w:r w:rsidR="00532647">
        <w:rPr>
          <w:rStyle w:val="SubtleEmphasis"/>
          <w:b/>
        </w:rPr>
        <w:fldChar w:fldCharType="end"/>
      </w:r>
      <w:r w:rsidR="00532647">
        <w:rPr>
          <w:rStyle w:val="SubtleEmphasis"/>
          <w:b/>
        </w:rPr>
        <w:t>.</w:t>
      </w:r>
      <w:r w:rsidR="00532647">
        <w:rPr>
          <w:rStyle w:val="SubtleEmphasis"/>
          <w:b/>
        </w:rPr>
        <w:fldChar w:fldCharType="begin"/>
      </w:r>
      <w:r w:rsidR="00532647">
        <w:rPr>
          <w:rStyle w:val="SubtleEmphasis"/>
          <w:b/>
        </w:rPr>
        <w:instrText xml:space="preserve"> SEQ Таблица \* ARABIC \s 1 </w:instrText>
      </w:r>
      <w:r w:rsidR="00532647">
        <w:rPr>
          <w:rStyle w:val="SubtleEmphasis"/>
          <w:b/>
        </w:rPr>
        <w:fldChar w:fldCharType="separate"/>
      </w:r>
      <w:r w:rsidR="00774CCA">
        <w:rPr>
          <w:rStyle w:val="SubtleEmphasis"/>
          <w:b/>
          <w:noProof/>
        </w:rPr>
        <w:t>1</w:t>
      </w:r>
      <w:r w:rsidR="00532647">
        <w:rPr>
          <w:rStyle w:val="SubtleEmphasis"/>
          <w:b/>
        </w:rPr>
        <w:fldChar w:fldCharType="end"/>
      </w:r>
      <w:r w:rsidRPr="007E0D35">
        <w:rPr>
          <w:rStyle w:val="SubtleEmphasis"/>
          <w:b/>
        </w:rPr>
        <w:t xml:space="preserve"> - Общая классификация ОС по расположению объекта и изображения</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Условное</w:t>
            </w:r>
            <w:proofErr w:type="spellEnd"/>
            <w:r w:rsidRPr="007E0D35">
              <w:rPr>
                <w:b/>
                <w:bCs/>
                <w:color w:val="000000"/>
              </w:rPr>
              <w:t xml:space="preserve"> </w:t>
            </w:r>
            <w:proofErr w:type="spellStart"/>
            <w:r w:rsidRPr="007E0D35">
              <w:rPr>
                <w:b/>
                <w:bCs/>
                <w:color w:val="000000"/>
              </w:rPr>
              <w:t>обозначение</w:t>
            </w:r>
            <w:proofErr w:type="spellEnd"/>
            <w:r w:rsidRPr="007E0D35">
              <w:rPr>
                <w:b/>
                <w:bCs/>
                <w:color w:val="000000"/>
              </w:rPr>
              <w:t xml:space="preserve"> </w:t>
            </w:r>
            <w:proofErr w:type="spellStart"/>
            <w:r w:rsidRPr="007E0D35">
              <w:rPr>
                <w:b/>
                <w:bCs/>
                <w:color w:val="000000"/>
              </w:rPr>
              <w:t>класса</w:t>
            </w:r>
            <w:proofErr w:type="spellEnd"/>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Наименование</w:t>
            </w:r>
            <w:proofErr w:type="spellEnd"/>
            <w:r w:rsidRPr="007E0D35">
              <w:rPr>
                <w:b/>
                <w:bCs/>
                <w:color w:val="000000"/>
              </w:rPr>
              <w:t xml:space="preserve"> </w:t>
            </w:r>
            <w:proofErr w:type="spellStart"/>
            <w:r w:rsidRPr="007E0D35">
              <w:rPr>
                <w:b/>
                <w:bCs/>
                <w:color w:val="000000"/>
              </w:rPr>
              <w:t>класса</w:t>
            </w:r>
            <w:proofErr w:type="spellEnd"/>
            <w:r w:rsidRPr="007E0D35">
              <w:rPr>
                <w:b/>
                <w:bCs/>
                <w:color w:val="000000"/>
              </w:rPr>
              <w:t xml:space="preserve"> ОС</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Телескопическая</w:t>
            </w:r>
            <w:proofErr w:type="spellEnd"/>
            <w:r w:rsidRPr="007E0D35">
              <w:rPr>
                <w:color w:val="000000"/>
              </w:rPr>
              <w:t xml:space="preserve"> </w:t>
            </w:r>
            <w:proofErr w:type="spellStart"/>
            <w:r w:rsidRPr="007E0D35">
              <w:rPr>
                <w:color w:val="000000"/>
              </w:rPr>
              <w:t>система</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Фотообъектив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Микробъектив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Оборачивающая</w:t>
            </w:r>
            <w:proofErr w:type="spellEnd"/>
            <w:r w:rsidRPr="007E0D35">
              <w:rPr>
                <w:color w:val="000000"/>
              </w:rPr>
              <w:t xml:space="preserve"> </w:t>
            </w:r>
            <w:proofErr w:type="spellStart"/>
            <w:r w:rsidRPr="007E0D35">
              <w:rPr>
                <w:color w:val="000000"/>
              </w:rPr>
              <w:t>система</w:t>
            </w:r>
            <w:proofErr w:type="spellEnd"/>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7" w:name="_Toc323811247"/>
      <w:bookmarkStart w:id="28" w:name="_Toc323822361"/>
      <w:r w:rsidRPr="000B1285">
        <w:t>Классификация объективов по техническим характеристикам</w:t>
      </w:r>
      <w:bookmarkEnd w:id="27"/>
      <w:bookmarkEnd w:id="28"/>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7E0D35">
      <w:pPr>
        <w:pStyle w:val="ListParagraph"/>
        <w:numPr>
          <w:ilvl w:val="0"/>
          <w:numId w:val="29"/>
        </w:numPr>
        <w:rPr>
          <w:rFonts w:ascii="Arial" w:hAnsi="Arial" w:cs="Arial"/>
          <w:sz w:val="20"/>
          <w:szCs w:val="20"/>
        </w:rPr>
      </w:pPr>
      <w:r>
        <w:lastRenderedPageBreak/>
        <w:t xml:space="preserve">F - </w:t>
      </w:r>
      <w:proofErr w:type="spellStart"/>
      <w:r>
        <w:t>фокусное</w:t>
      </w:r>
      <w:proofErr w:type="spellEnd"/>
      <w:r>
        <w:t xml:space="preserve"> </w:t>
      </w:r>
      <w:proofErr w:type="spellStart"/>
      <w:r>
        <w:t>расстояние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W - </w:t>
      </w:r>
      <w:proofErr w:type="spellStart"/>
      <w:r>
        <w:t>угловое</w:t>
      </w:r>
      <w:proofErr w:type="spellEnd"/>
      <w:r>
        <w:t xml:space="preserve"> </w:t>
      </w:r>
      <w:proofErr w:type="spellStart"/>
      <w:r>
        <w:t>поле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J - </w:t>
      </w:r>
      <w:proofErr w:type="spellStart"/>
      <w:r>
        <w:t>относительное</w:t>
      </w:r>
      <w:proofErr w:type="spellEnd"/>
      <w:r>
        <w:t xml:space="preserve"> </w:t>
      </w:r>
      <w:proofErr w:type="spellStart"/>
      <w:r>
        <w:t>отверстие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L - </w:t>
      </w:r>
      <w:proofErr w:type="spellStart"/>
      <w:r>
        <w:t>спектральный</w:t>
      </w:r>
      <w:proofErr w:type="spellEnd"/>
      <w:r>
        <w:t xml:space="preserve"> </w:t>
      </w:r>
      <w:proofErr w:type="spellStart"/>
      <w:r>
        <w:t>диапазон</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Q - </w:t>
      </w:r>
      <w:proofErr w:type="spellStart"/>
      <w:r>
        <w:t>показатель</w:t>
      </w:r>
      <w:proofErr w:type="spellEnd"/>
      <w:r>
        <w:t xml:space="preserve"> </w:t>
      </w:r>
      <w:proofErr w:type="spellStart"/>
      <w:r>
        <w:t>качества</w:t>
      </w:r>
      <w:proofErr w:type="spellEnd"/>
      <w:r>
        <w:t xml:space="preserve"> </w:t>
      </w:r>
      <w:proofErr w:type="spellStart"/>
      <w:r>
        <w:t>изображения</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S - </w:t>
      </w:r>
      <w:proofErr w:type="spellStart"/>
      <w:r>
        <w:t>задний</w:t>
      </w:r>
      <w:proofErr w:type="spellEnd"/>
      <w:r>
        <w:t xml:space="preserve"> </w:t>
      </w:r>
      <w:proofErr w:type="spellStart"/>
      <w:r>
        <w:t>фокальный</w:t>
      </w:r>
      <w:proofErr w:type="spellEnd"/>
      <w:r>
        <w:t xml:space="preserve"> </w:t>
      </w:r>
      <w:proofErr w:type="spellStart"/>
      <w:r>
        <w:t>отрезок</w:t>
      </w:r>
      <w:proofErr w:type="spellEnd"/>
      <w:r>
        <w:t>,</w:t>
      </w:r>
    </w:p>
    <w:p w:rsidR="000B1285" w:rsidRPr="007E0D35" w:rsidRDefault="000B1285" w:rsidP="007E0D35">
      <w:pPr>
        <w:pStyle w:val="ListParagraph"/>
        <w:numPr>
          <w:ilvl w:val="0"/>
          <w:numId w:val="29"/>
        </w:numPr>
        <w:rPr>
          <w:rFonts w:ascii="Arial" w:hAnsi="Arial" w:cs="Arial"/>
          <w:sz w:val="20"/>
          <w:szCs w:val="20"/>
          <w:lang w:val="ru-RU"/>
        </w:rPr>
      </w:pPr>
      <w:r>
        <w:t>D</w:t>
      </w:r>
      <w:r w:rsidRPr="007E0D35">
        <w:rPr>
          <w:lang w:val="ru-RU"/>
        </w:rPr>
        <w:t xml:space="preserve"> - </w:t>
      </w:r>
      <w:proofErr w:type="gramStart"/>
      <w:r w:rsidRPr="007E0D35">
        <w:rPr>
          <w:lang w:val="ru-RU"/>
        </w:rPr>
        <w:t>конструктивные</w:t>
      </w:r>
      <w:proofErr w:type="gramEnd"/>
      <w:r w:rsidRPr="007E0D35">
        <w:rPr>
          <w:lang w:val="ru-RU"/>
        </w:rPr>
        <w:t xml:space="preserve">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rPr>
          <w:rStyle w:val="SubtleEmphasis"/>
          <w:b/>
        </w:rPr>
      </w:pPr>
      <w:r w:rsidRPr="00BC0615">
        <w:rPr>
          <w:rStyle w:val="SubtleEmphasis"/>
          <w:b/>
        </w:rPr>
        <w:t xml:space="preserve">Таблица </w:t>
      </w:r>
      <w:r w:rsidR="00532647">
        <w:rPr>
          <w:rStyle w:val="SubtleEmphasis"/>
          <w:b/>
        </w:rPr>
        <w:fldChar w:fldCharType="begin"/>
      </w:r>
      <w:r w:rsidR="00532647">
        <w:rPr>
          <w:rStyle w:val="SubtleEmphasis"/>
          <w:b/>
        </w:rPr>
        <w:instrText xml:space="preserve"> STYLEREF 1 \s </w:instrText>
      </w:r>
      <w:r w:rsidR="00532647">
        <w:rPr>
          <w:rStyle w:val="SubtleEmphasis"/>
          <w:b/>
        </w:rPr>
        <w:fldChar w:fldCharType="separate"/>
      </w:r>
      <w:r w:rsidR="00774CCA">
        <w:rPr>
          <w:rStyle w:val="SubtleEmphasis"/>
          <w:b/>
          <w:noProof/>
        </w:rPr>
        <w:t>1</w:t>
      </w:r>
      <w:r w:rsidR="00532647">
        <w:rPr>
          <w:rStyle w:val="SubtleEmphasis"/>
          <w:b/>
        </w:rPr>
        <w:fldChar w:fldCharType="end"/>
      </w:r>
      <w:r w:rsidR="00532647">
        <w:rPr>
          <w:rStyle w:val="SubtleEmphasis"/>
          <w:b/>
        </w:rPr>
        <w:t>.</w:t>
      </w:r>
      <w:r w:rsidR="00532647">
        <w:rPr>
          <w:rStyle w:val="SubtleEmphasis"/>
          <w:b/>
        </w:rPr>
        <w:fldChar w:fldCharType="begin"/>
      </w:r>
      <w:r w:rsidR="00532647">
        <w:rPr>
          <w:rStyle w:val="SubtleEmphasis"/>
          <w:b/>
        </w:rPr>
        <w:instrText xml:space="preserve"> SEQ Таблица \* ARABIC \s 1 </w:instrText>
      </w:r>
      <w:r w:rsidR="00532647">
        <w:rPr>
          <w:rStyle w:val="SubtleEmphasis"/>
          <w:b/>
        </w:rPr>
        <w:fldChar w:fldCharType="separate"/>
      </w:r>
      <w:r w:rsidR="00774CCA">
        <w:rPr>
          <w:rStyle w:val="SubtleEmphasis"/>
          <w:b/>
          <w:noProof/>
        </w:rPr>
        <w:t>2</w:t>
      </w:r>
      <w:r w:rsidR="00532647">
        <w:rPr>
          <w:rStyle w:val="SubtleEmphasis"/>
          <w:b/>
        </w:rPr>
        <w:fldChar w:fldCharType="end"/>
      </w:r>
      <w:r w:rsidRPr="00BC0615">
        <w:rPr>
          <w:rStyle w:val="SubtleEmphasis"/>
          <w:b/>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Условное</w:t>
            </w:r>
            <w:proofErr w:type="spellEnd"/>
            <w:r w:rsidRPr="007E0D35">
              <w:rPr>
                <w:rStyle w:val="Emphasis"/>
              </w:rPr>
              <w:t xml:space="preserve"> </w:t>
            </w:r>
            <w:proofErr w:type="spellStart"/>
            <w:r w:rsidRPr="007E0D35">
              <w:rPr>
                <w:rStyle w:val="Emphasis"/>
              </w:rPr>
              <w:t>обозначение</w:t>
            </w:r>
            <w:proofErr w:type="spellEnd"/>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Наименование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Единицы</w:t>
            </w:r>
            <w:proofErr w:type="spellEnd"/>
            <w:r w:rsidRPr="007E0D35">
              <w:rPr>
                <w:rStyle w:val="Emphasis"/>
              </w:rPr>
              <w:t xml:space="preserve"> </w:t>
            </w:r>
            <w:proofErr w:type="spellStart"/>
            <w:r w:rsidRPr="007E0D35">
              <w:rPr>
                <w:rStyle w:val="Emphasis"/>
              </w:rPr>
              <w:t>измерения</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Светосила</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безразмерная</w:t>
            </w:r>
            <w:proofErr w:type="spellEnd"/>
            <w:r w:rsidRPr="007E0D35">
              <w:rPr>
                <w:rStyle w:val="Emphasis"/>
              </w:rPr>
              <w:t xml:space="preserve"> </w:t>
            </w:r>
            <w:proofErr w:type="spellStart"/>
            <w:r w:rsidRPr="007E0D35">
              <w:rPr>
                <w:rStyle w:val="Emphasis"/>
              </w:rPr>
              <w:t>величина</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Угловое</w:t>
            </w:r>
            <w:proofErr w:type="spellEnd"/>
            <w:r w:rsidRPr="007E0D35">
              <w:rPr>
                <w:rStyle w:val="Emphasis"/>
              </w:rPr>
              <w:t xml:space="preserve"> </w:t>
            </w:r>
            <w:proofErr w:type="spellStart"/>
            <w:r w:rsidRPr="007E0D35">
              <w:rPr>
                <w:rStyle w:val="Emphasis"/>
              </w:rPr>
              <w:t>поле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угловые</w:t>
            </w:r>
            <w:proofErr w:type="spellEnd"/>
            <w:r w:rsidRPr="007E0D35">
              <w:rPr>
                <w:rStyle w:val="Emphasis"/>
              </w:rPr>
              <w:t xml:space="preserve"> </w:t>
            </w:r>
            <w:proofErr w:type="spellStart"/>
            <w:r w:rsidRPr="007E0D35">
              <w:rPr>
                <w:rStyle w:val="Emphasis"/>
              </w:rPr>
              <w:t>единицы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Фокусное</w:t>
            </w:r>
            <w:proofErr w:type="spellEnd"/>
            <w:r w:rsidRPr="007E0D35">
              <w:rPr>
                <w:rStyle w:val="Emphasis"/>
              </w:rPr>
              <w:t xml:space="preserve"> </w:t>
            </w:r>
            <w:proofErr w:type="spellStart"/>
            <w:r w:rsidRPr="007E0D35">
              <w:rPr>
                <w:rStyle w:val="Emphasis"/>
              </w:rPr>
              <w:t>расстояние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Спектральный</w:t>
            </w:r>
            <w:proofErr w:type="spellEnd"/>
            <w:r w:rsidRPr="007E0D35">
              <w:rPr>
                <w:rStyle w:val="Emphasis"/>
              </w:rPr>
              <w:t xml:space="preserve"> </w:t>
            </w:r>
            <w:proofErr w:type="spellStart"/>
            <w:r w:rsidRPr="007E0D35">
              <w:rPr>
                <w:rStyle w:val="Emphasis"/>
              </w:rPr>
              <w:t>диапазон</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нанометры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Качество</w:t>
            </w:r>
            <w:proofErr w:type="spellEnd"/>
            <w:r w:rsidRPr="007E0D35">
              <w:rPr>
                <w:rStyle w:val="Emphasis"/>
              </w:rPr>
              <w:t xml:space="preserve"> </w:t>
            </w:r>
            <w:proofErr w:type="spellStart"/>
            <w:r w:rsidRPr="007E0D35">
              <w:rPr>
                <w:rStyle w:val="Emphasis"/>
              </w:rPr>
              <w:t>изображения</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части</w:t>
            </w:r>
            <w:proofErr w:type="spellEnd"/>
            <w:r w:rsidRPr="007E0D35">
              <w:rPr>
                <w:rStyle w:val="Emphasis"/>
              </w:rPr>
              <w:t xml:space="preserve"> </w:t>
            </w:r>
            <w:proofErr w:type="spellStart"/>
            <w:r w:rsidRPr="007E0D35">
              <w:rPr>
                <w:rStyle w:val="Emphasis"/>
              </w:rPr>
              <w:t>длины</w:t>
            </w:r>
            <w:proofErr w:type="spellEnd"/>
            <w:r w:rsidRPr="007E0D35">
              <w:rPr>
                <w:rStyle w:val="Emphasis"/>
              </w:rPr>
              <w:t xml:space="preserve"> </w:t>
            </w:r>
            <w:proofErr w:type="spellStart"/>
            <w:r w:rsidRPr="007E0D35">
              <w:rPr>
                <w:rStyle w:val="Emphasis"/>
              </w:rPr>
              <w:t>волны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Задний</w:t>
            </w:r>
            <w:proofErr w:type="spellEnd"/>
            <w:r w:rsidRPr="007E0D35">
              <w:rPr>
                <w:rStyle w:val="Emphasis"/>
              </w:rPr>
              <w:t xml:space="preserve"> </w:t>
            </w:r>
            <w:proofErr w:type="spellStart"/>
            <w:r w:rsidRPr="007E0D35">
              <w:rPr>
                <w:rStyle w:val="Emphasis"/>
              </w:rPr>
              <w:t>фокальный</w:t>
            </w:r>
            <w:proofErr w:type="spellEnd"/>
            <w:r w:rsidRPr="007E0D35">
              <w:rPr>
                <w:rStyle w:val="Emphasis"/>
              </w:rPr>
              <w:t xml:space="preserve"> </w:t>
            </w:r>
            <w:proofErr w:type="spellStart"/>
            <w:r w:rsidRPr="007E0D35">
              <w:rPr>
                <w:rStyle w:val="Emphasis"/>
              </w:rPr>
              <w:t>отрезок</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Положение</w:t>
            </w:r>
            <w:proofErr w:type="spellEnd"/>
            <w:r w:rsidRPr="007E0D35">
              <w:rPr>
                <w:rStyle w:val="Emphasis"/>
              </w:rPr>
              <w:t xml:space="preserve"> </w:t>
            </w:r>
            <w:proofErr w:type="spellStart"/>
            <w:r w:rsidRPr="007E0D35">
              <w:rPr>
                <w:rStyle w:val="Emphasis"/>
              </w:rPr>
              <w:t>апертурной</w:t>
            </w:r>
            <w:proofErr w:type="spellEnd"/>
            <w:r w:rsidRPr="007E0D35">
              <w:rPr>
                <w:rStyle w:val="Emphasis"/>
              </w:rPr>
              <w:t xml:space="preserve"> </w:t>
            </w:r>
            <w:proofErr w:type="spellStart"/>
            <w:r w:rsidRPr="007E0D35">
              <w:rPr>
                <w:rStyle w:val="Emphasis"/>
              </w:rPr>
              <w:t>диафрагмы</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bl>
    <w:p w:rsidR="000B1285" w:rsidRDefault="000B1285" w:rsidP="00076F34">
      <w:pPr>
        <w:pStyle w:val="Heading3"/>
      </w:pPr>
      <w:bookmarkStart w:id="29" w:name="_Toc323811248"/>
      <w:bookmarkStart w:id="30" w:name="_Toc323822362"/>
      <w:r>
        <w:t>Классификация объективов по обобщенным характеристикам</w:t>
      </w:r>
      <w:bookmarkEnd w:id="29"/>
      <w:bookmarkEnd w:id="30"/>
    </w:p>
    <w:p w:rsidR="0074634A" w:rsidRDefault="000B1285" w:rsidP="00BC0615">
      <w:pPr>
        <w:pStyle w:val="NormalWeb"/>
        <w:spacing w:before="0" w:beforeAutospacing="0" w:after="0" w:afterAutospacing="0" w:line="360" w:lineRule="auto"/>
        <w:ind w:firstLine="709"/>
        <w:jc w:val="both"/>
        <w:rPr>
          <w:lang w:val="ru-RU"/>
        </w:rPr>
      </w:pPr>
      <w:proofErr w:type="spellStart"/>
      <w:proofErr w:type="gramStart"/>
      <w:r w:rsidRPr="00BC0615">
        <w:t>Кроме</w:t>
      </w:r>
      <w:proofErr w:type="spellEnd"/>
      <w:r w:rsidRPr="00BC0615">
        <w:t xml:space="preserve"> </w:t>
      </w:r>
      <w:proofErr w:type="spellStart"/>
      <w:r w:rsidRPr="00BC0615">
        <w:t>классификации</w:t>
      </w:r>
      <w:proofErr w:type="spellEnd"/>
      <w:r w:rsidRPr="00BC0615">
        <w:t xml:space="preserve"> </w:t>
      </w:r>
      <w:proofErr w:type="spellStart"/>
      <w:r w:rsidRPr="00BC0615">
        <w:t>по</w:t>
      </w:r>
      <w:proofErr w:type="spellEnd"/>
      <w:r w:rsidRPr="00BC0615">
        <w:t xml:space="preserve"> </w:t>
      </w:r>
      <w:proofErr w:type="spellStart"/>
      <w:r w:rsidRPr="00BC0615">
        <w:t>техническим</w:t>
      </w:r>
      <w:proofErr w:type="spellEnd"/>
      <w:r w:rsidRPr="00BC0615">
        <w:t xml:space="preserve"> </w:t>
      </w:r>
      <w:proofErr w:type="spellStart"/>
      <w:r w:rsidRPr="00BC0615">
        <w:t>характеристикам</w:t>
      </w:r>
      <w:proofErr w:type="spellEnd"/>
      <w:r w:rsidRPr="00BC0615">
        <w:t xml:space="preserve"> </w:t>
      </w:r>
      <w:proofErr w:type="spellStart"/>
      <w:r w:rsidRPr="00BC0615">
        <w:t>существует</w:t>
      </w:r>
      <w:proofErr w:type="spellEnd"/>
      <w:r w:rsidRPr="00BC0615">
        <w:t xml:space="preserve"> </w:t>
      </w:r>
      <w:proofErr w:type="spellStart"/>
      <w:r w:rsidRPr="00BC0615">
        <w:t>классификация</w:t>
      </w:r>
      <w:proofErr w:type="spellEnd"/>
      <w:r w:rsidRPr="00BC0615">
        <w:t xml:space="preserve"> </w:t>
      </w:r>
      <w:proofErr w:type="spellStart"/>
      <w:r w:rsidRPr="00BC0615">
        <w:t>объективов</w:t>
      </w:r>
      <w:proofErr w:type="spellEnd"/>
      <w:r w:rsidRPr="00BC0615">
        <w:t xml:space="preserve"> </w:t>
      </w:r>
      <w:proofErr w:type="spellStart"/>
      <w:r w:rsidRPr="00BC0615">
        <w:t>по</w:t>
      </w:r>
      <w:proofErr w:type="spellEnd"/>
      <w:r w:rsidRPr="00BC0615">
        <w:t xml:space="preserve"> </w:t>
      </w:r>
      <w:proofErr w:type="spellStart"/>
      <w:r w:rsidRPr="00BC0615">
        <w:t>обобщенным</w:t>
      </w:r>
      <w:proofErr w:type="spellEnd"/>
      <w:r w:rsidRPr="00BC0615">
        <w:t xml:space="preserve"> </w:t>
      </w:r>
      <w:proofErr w:type="spellStart"/>
      <w:r w:rsidRPr="00BC0615">
        <w:t>характеристикам</w:t>
      </w:r>
      <w:proofErr w:type="spellEnd"/>
      <w:r w:rsidRPr="00BC0615">
        <w:t xml:space="preserve">, в </w:t>
      </w:r>
      <w:proofErr w:type="spellStart"/>
      <w:r w:rsidRPr="00BC0615">
        <w:t>соответствии</w:t>
      </w:r>
      <w:proofErr w:type="spellEnd"/>
      <w:r w:rsidRPr="00BC0615">
        <w:t xml:space="preserve"> с </w:t>
      </w:r>
      <w:proofErr w:type="spellStart"/>
      <w:r w:rsidRPr="00BC0615">
        <w:t>которой</w:t>
      </w:r>
      <w:proofErr w:type="spellEnd"/>
      <w:r w:rsidRPr="00BC0615">
        <w:t xml:space="preserve"> </w:t>
      </w:r>
      <w:proofErr w:type="spellStart"/>
      <w:r w:rsidRPr="00BC0615">
        <w:t>каждой</w:t>
      </w:r>
      <w:proofErr w:type="spellEnd"/>
      <w:r w:rsidRPr="00BC0615">
        <w:t xml:space="preserve"> </w:t>
      </w:r>
      <w:proofErr w:type="spellStart"/>
      <w:r w:rsidRPr="00BC0615">
        <w:t>технической</w:t>
      </w:r>
      <w:proofErr w:type="spellEnd"/>
      <w:r w:rsidRPr="00BC0615">
        <w:t xml:space="preserve"> </w:t>
      </w:r>
      <w:proofErr w:type="spellStart"/>
      <w:r w:rsidRPr="00BC0615">
        <w:t>характеристике</w:t>
      </w:r>
      <w:proofErr w:type="spellEnd"/>
      <w:r w:rsidRPr="00BC0615">
        <w:t xml:space="preserve"> </w:t>
      </w:r>
      <w:proofErr w:type="spellStart"/>
      <w:r w:rsidRPr="00BC0615">
        <w:t>присваивается</w:t>
      </w:r>
      <w:proofErr w:type="spellEnd"/>
      <w:r w:rsidRPr="00BC0615">
        <w:t xml:space="preserve"> </w:t>
      </w:r>
      <w:proofErr w:type="spellStart"/>
      <w:r w:rsidRPr="00BC0615">
        <w:t>не</w:t>
      </w:r>
      <w:proofErr w:type="spellEnd"/>
      <w:r w:rsidRPr="00BC0615">
        <w:t xml:space="preserve"> </w:t>
      </w:r>
      <w:proofErr w:type="spellStart"/>
      <w:r w:rsidRPr="00BC0615">
        <w:t>конкретное</w:t>
      </w:r>
      <w:proofErr w:type="spellEnd"/>
      <w:r w:rsidRPr="00BC0615">
        <w:t xml:space="preserve"> </w:t>
      </w:r>
      <w:proofErr w:type="spellStart"/>
      <w:r w:rsidRPr="00BC0615">
        <w:t>ее</w:t>
      </w:r>
      <w:proofErr w:type="spellEnd"/>
      <w:r w:rsidRPr="00BC0615">
        <w:t xml:space="preserve"> </w:t>
      </w:r>
      <w:proofErr w:type="spellStart"/>
      <w:r w:rsidRPr="00BC0615">
        <w:t>значение</w:t>
      </w:r>
      <w:proofErr w:type="spellEnd"/>
      <w:r w:rsidRPr="00BC0615">
        <w:t xml:space="preserve">, а </w:t>
      </w:r>
      <w:proofErr w:type="spellStart"/>
      <w:r w:rsidRPr="00BC0615">
        <w:t>некоторое</w:t>
      </w:r>
      <w:proofErr w:type="spellEnd"/>
      <w:r w:rsidRPr="00BC0615">
        <w:t xml:space="preserve"> </w:t>
      </w:r>
      <w:proofErr w:type="spellStart"/>
      <w:r w:rsidRPr="00BC0615">
        <w:t>условное</w:t>
      </w:r>
      <w:proofErr w:type="spellEnd"/>
      <w:r w:rsidRPr="00BC0615">
        <w:t xml:space="preserve"> </w:t>
      </w:r>
      <w:proofErr w:type="spellStart"/>
      <w:r w:rsidRPr="00BC0615">
        <w:t>число</w:t>
      </w:r>
      <w:proofErr w:type="spellEnd"/>
      <w:r w:rsidRPr="00BC0615">
        <w:t xml:space="preserve">, </w:t>
      </w:r>
      <w:proofErr w:type="spellStart"/>
      <w:r w:rsidRPr="00BC0615">
        <w:rPr>
          <w:noProof/>
        </w:rPr>
        <w:t>характеризующее</w:t>
      </w:r>
      <w:proofErr w:type="spellEnd"/>
      <w:r w:rsidRPr="00BC0615">
        <w:t xml:space="preserve"> </w:t>
      </w:r>
      <w:proofErr w:type="spellStart"/>
      <w:r w:rsidRPr="00BC0615">
        <w:t>диапазон</w:t>
      </w:r>
      <w:proofErr w:type="spellEnd"/>
      <w:r w:rsidRPr="00BC0615">
        <w:t xml:space="preserve">, в </w:t>
      </w:r>
      <w:proofErr w:type="spellStart"/>
      <w:r w:rsidRPr="00BC0615">
        <w:t>котором</w:t>
      </w:r>
      <w:proofErr w:type="spellEnd"/>
      <w:r w:rsidRPr="00BC0615">
        <w:t xml:space="preserve"> </w:t>
      </w:r>
      <w:proofErr w:type="spellStart"/>
      <w:r w:rsidRPr="00BC0615">
        <w:t>находится</w:t>
      </w:r>
      <w:proofErr w:type="spellEnd"/>
      <w:r w:rsidRPr="00BC0615">
        <w:t xml:space="preserve"> </w:t>
      </w:r>
      <w:proofErr w:type="spellStart"/>
      <w:r w:rsidRPr="00BC0615">
        <w:t>данная</w:t>
      </w:r>
      <w:proofErr w:type="spellEnd"/>
      <w:r w:rsidRPr="00BC0615">
        <w:t xml:space="preserve"> </w:t>
      </w:r>
      <w:proofErr w:type="spellStart"/>
      <w:r w:rsidRPr="00BC0615">
        <w:t>техническая</w:t>
      </w:r>
      <w:proofErr w:type="spellEnd"/>
      <w:r w:rsidRPr="00BC0615">
        <w:t xml:space="preserve"> </w:t>
      </w:r>
      <w:proofErr w:type="spellStart"/>
      <w:r w:rsidRPr="00BC0615">
        <w:t>характеристика</w:t>
      </w:r>
      <w:proofErr w:type="spellEnd"/>
      <w:r w:rsidRPr="00BC0615">
        <w:t xml:space="preserve">, </w:t>
      </w:r>
      <w:proofErr w:type="spellStart"/>
      <w:r w:rsidRPr="00BC0615">
        <w:t>рисунок</w:t>
      </w:r>
      <w:proofErr w:type="spellEnd"/>
      <w:r w:rsidRPr="00BC0615">
        <w:t xml:space="preserve"> 1.2.2.</w:t>
      </w:r>
      <w:proofErr w:type="gramEnd"/>
    </w:p>
    <w:p w:rsidR="0074634A" w:rsidRDefault="000B1285" w:rsidP="0074634A">
      <w:pPr>
        <w:pStyle w:val="NormalWeb"/>
        <w:keepNext/>
        <w:spacing w:before="0" w:beforeAutospacing="0" w:after="0" w:afterAutospacing="0" w:line="360" w:lineRule="auto"/>
        <w:ind w:firstLine="709"/>
        <w:jc w:val="center"/>
      </w:pPr>
      <w:r>
        <w:rPr>
          <w:noProof/>
        </w:rPr>
        <w:lastRenderedPageBreak/>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3"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74634A" w:rsidRDefault="0074634A" w:rsidP="0074634A">
      <w:pPr>
        <w:pStyle w:val="Caption"/>
        <w:jc w:val="center"/>
        <w:rPr>
          <w:rStyle w:val="SubtleEmphasis"/>
          <w:b/>
        </w:rPr>
      </w:pPr>
      <w:r w:rsidRPr="0074634A">
        <w:rPr>
          <w:rStyle w:val="SubtleEmphasis"/>
          <w:b/>
        </w:rPr>
        <w:t xml:space="preserve">Рисунок </w:t>
      </w:r>
      <w:r w:rsidR="0083294E">
        <w:rPr>
          <w:rStyle w:val="SubtleEmphasis"/>
          <w:b/>
        </w:rPr>
        <w:fldChar w:fldCharType="begin"/>
      </w:r>
      <w:r w:rsidR="0083294E">
        <w:rPr>
          <w:rStyle w:val="SubtleEmphasis"/>
          <w:b/>
        </w:rPr>
        <w:instrText xml:space="preserve"> STYLEREF 1 \s </w:instrText>
      </w:r>
      <w:r w:rsidR="0083294E">
        <w:rPr>
          <w:rStyle w:val="SubtleEmphasis"/>
          <w:b/>
        </w:rPr>
        <w:fldChar w:fldCharType="separate"/>
      </w:r>
      <w:r w:rsidR="0083294E">
        <w:rPr>
          <w:rStyle w:val="SubtleEmphasis"/>
          <w:b/>
          <w:noProof/>
        </w:rPr>
        <w:t>1</w:t>
      </w:r>
      <w:r w:rsidR="0083294E">
        <w:rPr>
          <w:rStyle w:val="SubtleEmphasis"/>
          <w:b/>
        </w:rPr>
        <w:fldChar w:fldCharType="end"/>
      </w:r>
      <w:r w:rsidR="0083294E">
        <w:rPr>
          <w:rStyle w:val="SubtleEmphasis"/>
          <w:b/>
        </w:rPr>
        <w:t>.</w:t>
      </w:r>
      <w:r w:rsidR="0083294E">
        <w:rPr>
          <w:rStyle w:val="SubtleEmphasis"/>
          <w:b/>
        </w:rPr>
        <w:fldChar w:fldCharType="begin"/>
      </w:r>
      <w:r w:rsidR="0083294E">
        <w:rPr>
          <w:rStyle w:val="SubtleEmphasis"/>
          <w:b/>
        </w:rPr>
        <w:instrText xml:space="preserve"> SEQ Рисунок \* ARABIC \s 1 </w:instrText>
      </w:r>
      <w:r w:rsidR="0083294E">
        <w:rPr>
          <w:rStyle w:val="SubtleEmphasis"/>
          <w:b/>
        </w:rPr>
        <w:fldChar w:fldCharType="separate"/>
      </w:r>
      <w:r w:rsidR="0083294E">
        <w:rPr>
          <w:rStyle w:val="SubtleEmphasis"/>
          <w:b/>
          <w:noProof/>
        </w:rPr>
        <w:t>5</w:t>
      </w:r>
      <w:r w:rsidR="0083294E">
        <w:rPr>
          <w:rStyle w:val="SubtleEmphasis"/>
          <w:b/>
        </w:rPr>
        <w:fldChar w:fldCharType="end"/>
      </w:r>
      <w:r w:rsidRPr="0074634A">
        <w:rPr>
          <w:rStyle w:val="SubtleEmphasis"/>
          <w:b/>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«1» — характеризует ОС, которая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r w:rsidRPr="000B1285">
        <w:rPr>
          <w:lang w:val="ru-RU"/>
        </w:rPr>
        <w:t>Связь между обобщенной и технической классификациями объективов представлена в таблице 1.2.3.</w:t>
      </w:r>
    </w:p>
    <w:p w:rsidR="0074634A" w:rsidRPr="0074634A" w:rsidRDefault="0074634A" w:rsidP="0074634A">
      <w:pPr>
        <w:pStyle w:val="Caption"/>
        <w:keepNext/>
        <w:rPr>
          <w:rStyle w:val="SubtleEmphasis"/>
          <w:b/>
        </w:rPr>
      </w:pPr>
      <w:r w:rsidRPr="0074634A">
        <w:rPr>
          <w:rStyle w:val="SubtleEmphasis"/>
          <w:b/>
        </w:rPr>
        <w:t xml:space="preserve">Таблица </w:t>
      </w:r>
      <w:r w:rsidR="00532647">
        <w:rPr>
          <w:rStyle w:val="SubtleEmphasis"/>
          <w:b/>
        </w:rPr>
        <w:fldChar w:fldCharType="begin"/>
      </w:r>
      <w:r w:rsidR="00532647">
        <w:rPr>
          <w:rStyle w:val="SubtleEmphasis"/>
          <w:b/>
        </w:rPr>
        <w:instrText xml:space="preserve"> STYLEREF 1 \s </w:instrText>
      </w:r>
      <w:r w:rsidR="00532647">
        <w:rPr>
          <w:rStyle w:val="SubtleEmphasis"/>
          <w:b/>
        </w:rPr>
        <w:fldChar w:fldCharType="separate"/>
      </w:r>
      <w:r w:rsidR="00774CCA">
        <w:rPr>
          <w:rStyle w:val="SubtleEmphasis"/>
          <w:b/>
          <w:noProof/>
        </w:rPr>
        <w:t>1</w:t>
      </w:r>
      <w:r w:rsidR="00532647">
        <w:rPr>
          <w:rStyle w:val="SubtleEmphasis"/>
          <w:b/>
        </w:rPr>
        <w:fldChar w:fldCharType="end"/>
      </w:r>
      <w:r w:rsidR="00532647">
        <w:rPr>
          <w:rStyle w:val="SubtleEmphasis"/>
          <w:b/>
        </w:rPr>
        <w:t>.</w:t>
      </w:r>
      <w:r w:rsidR="00532647">
        <w:rPr>
          <w:rStyle w:val="SubtleEmphasis"/>
          <w:b/>
        </w:rPr>
        <w:fldChar w:fldCharType="begin"/>
      </w:r>
      <w:r w:rsidR="00532647">
        <w:rPr>
          <w:rStyle w:val="SubtleEmphasis"/>
          <w:b/>
        </w:rPr>
        <w:instrText xml:space="preserve"> SEQ Таблица \* ARABIC \s 1 </w:instrText>
      </w:r>
      <w:r w:rsidR="00532647">
        <w:rPr>
          <w:rStyle w:val="SubtleEmphasis"/>
          <w:b/>
        </w:rPr>
        <w:fldChar w:fldCharType="separate"/>
      </w:r>
      <w:r w:rsidR="00774CCA">
        <w:rPr>
          <w:rStyle w:val="SubtleEmphasis"/>
          <w:b/>
          <w:noProof/>
        </w:rPr>
        <w:t>3</w:t>
      </w:r>
      <w:r w:rsidR="00532647">
        <w:rPr>
          <w:rStyle w:val="SubtleEmphasis"/>
          <w:b/>
        </w:rPr>
        <w:fldChar w:fldCharType="end"/>
      </w:r>
      <w:r w:rsidRPr="0074634A">
        <w:rPr>
          <w:rStyle w:val="SubtleEmphasis"/>
          <w:b/>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proofErr w:type="spellStart"/>
            <w:r>
              <w:t>Характеристика</w:t>
            </w:r>
            <w:proofErr w:type="spellEnd"/>
          </w:p>
        </w:tc>
        <w:tc>
          <w:tcPr>
            <w:tcW w:w="1875"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“0”</w:t>
            </w:r>
          </w:p>
        </w:tc>
        <w:tc>
          <w:tcPr>
            <w:tcW w:w="1056"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“1”</w:t>
            </w:r>
          </w:p>
        </w:tc>
        <w:tc>
          <w:tcPr>
            <w:tcW w:w="1052"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“2”</w:t>
            </w:r>
          </w:p>
        </w:tc>
      </w:tr>
      <w:tr w:rsidR="000B1285" w:rsidTr="0074634A">
        <w:trPr>
          <w:jc w:val="center"/>
        </w:trPr>
        <w:tc>
          <w:tcPr>
            <w:tcW w:w="1017" w:type="pct"/>
            <w:tcMar>
              <w:top w:w="95" w:type="dxa"/>
              <w:left w:w="95" w:type="dxa"/>
              <w:bottom w:w="95" w:type="dxa"/>
              <w:right w:w="95" w:type="dxa"/>
            </w:tcMar>
            <w:vAlign w:val="center"/>
            <w:hideMark/>
          </w:tcPr>
          <w:p w:rsidR="000B1285" w:rsidRDefault="000B1285" w:rsidP="0074634A">
            <w:pPr>
              <w:pStyle w:val="NoSpacing"/>
            </w:pPr>
            <w:r>
              <w:t>J</w:t>
            </w:r>
          </w:p>
        </w:tc>
        <w:tc>
          <w:tcPr>
            <w:tcW w:w="1875"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2.8</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 </w:t>
            </w:r>
            <w:proofErr w:type="spellStart"/>
            <w:r>
              <w:t>до</w:t>
            </w:r>
            <w:proofErr w:type="spellEnd"/>
            <w:r>
              <w:t xml:space="preserve"> 2.8</w:t>
            </w:r>
          </w:p>
        </w:tc>
        <w:tc>
          <w:tcPr>
            <w:tcW w:w="1052"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W</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15º</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15º </w:t>
            </w:r>
            <w:proofErr w:type="spellStart"/>
            <w:r>
              <w:t>до</w:t>
            </w:r>
            <w:proofErr w:type="spellEnd"/>
            <w:r>
              <w:t xml:space="preserve"> 60º</w:t>
            </w:r>
          </w:p>
        </w:tc>
        <w:tc>
          <w:tcPr>
            <w:tcW w:w="1052"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60º</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F</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50 </w:t>
            </w:r>
            <w:proofErr w:type="spellStart"/>
            <w:r>
              <w:t>мм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50 </w:t>
            </w:r>
            <w:proofErr w:type="spellStart"/>
            <w:r>
              <w:t>до</w:t>
            </w:r>
            <w:proofErr w:type="spellEnd"/>
            <w:r>
              <w:t xml:space="preserve"> 100 </w:t>
            </w:r>
            <w:proofErr w:type="spellStart"/>
            <w:r>
              <w:t>мм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100 </w:t>
            </w:r>
            <w:proofErr w:type="spellStart"/>
            <w:r>
              <w:t>мм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L</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 </w:t>
            </w:r>
            <w:proofErr w:type="spellStart"/>
            <w:r>
              <w:t>нм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 </w:t>
            </w:r>
            <w:proofErr w:type="spellStart"/>
            <w:r>
              <w:t>до</w:t>
            </w:r>
            <w:proofErr w:type="spellEnd"/>
            <w:r>
              <w:t xml:space="preserve"> 200 </w:t>
            </w:r>
            <w:proofErr w:type="spellStart"/>
            <w:r>
              <w:t>нм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200 </w:t>
            </w:r>
            <w:proofErr w:type="spellStart"/>
            <w:r>
              <w:t>нм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Q</w:t>
            </w:r>
          </w:p>
        </w:tc>
        <w:tc>
          <w:tcPr>
            <w:tcW w:w="1875" w:type="pct"/>
            <w:tcMar>
              <w:top w:w="95" w:type="dxa"/>
              <w:left w:w="95" w:type="dxa"/>
              <w:bottom w:w="95" w:type="dxa"/>
              <w:right w:w="95" w:type="dxa"/>
            </w:tcMar>
            <w:hideMark/>
          </w:tcPr>
          <w:p w:rsidR="000B1285" w:rsidRDefault="000B1285" w:rsidP="0074634A">
            <w:pPr>
              <w:pStyle w:val="NoSpacing"/>
            </w:pPr>
            <w:proofErr w:type="spellStart"/>
            <w:r>
              <w:t>Геометрически</w:t>
            </w:r>
            <w:proofErr w:type="spellEnd"/>
            <w:r>
              <w:t xml:space="preserve"> - </w:t>
            </w:r>
            <w:proofErr w:type="spellStart"/>
            <w:r>
              <w:t>ограниченное</w:t>
            </w:r>
            <w:proofErr w:type="spellEnd"/>
            <w:r>
              <w:t>,</w:t>
            </w:r>
          </w:p>
          <w:p w:rsidR="000B1285" w:rsidRDefault="000B1285" w:rsidP="0074634A">
            <w:pPr>
              <w:pStyle w:val="NoSpacing"/>
            </w:pPr>
            <w:r>
              <w:t>d &gt; 5d</w:t>
            </w:r>
            <w:r>
              <w:rPr>
                <w:sz w:val="12"/>
                <w:szCs w:val="12"/>
              </w:rPr>
              <w:t>э</w:t>
            </w:r>
          </w:p>
        </w:tc>
        <w:tc>
          <w:tcPr>
            <w:tcW w:w="1056" w:type="pct"/>
            <w:tcMar>
              <w:top w:w="95" w:type="dxa"/>
              <w:left w:w="95" w:type="dxa"/>
              <w:bottom w:w="95" w:type="dxa"/>
              <w:right w:w="95" w:type="dxa"/>
            </w:tcMar>
            <w:hideMark/>
          </w:tcPr>
          <w:p w:rsidR="000B1285" w:rsidRDefault="000B1285" w:rsidP="0074634A">
            <w:pPr>
              <w:pStyle w:val="NoSpacing"/>
            </w:pPr>
            <w:proofErr w:type="spellStart"/>
            <w:r>
              <w:t>Промежуточное</w:t>
            </w:r>
            <w:proofErr w:type="spellEnd"/>
            <w:r>
              <w:t>,</w:t>
            </w:r>
          </w:p>
          <w:p w:rsidR="000B1285" w:rsidRDefault="000B1285" w:rsidP="0074634A">
            <w:pPr>
              <w:pStyle w:val="NoSpacing"/>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hideMark/>
          </w:tcPr>
          <w:p w:rsidR="000B1285" w:rsidRDefault="000B1285" w:rsidP="0074634A">
            <w:pPr>
              <w:pStyle w:val="NoSpacing"/>
            </w:pPr>
            <w:proofErr w:type="spellStart"/>
            <w:r>
              <w:t>Дифракционное</w:t>
            </w:r>
            <w:proofErr w:type="spellEnd"/>
            <w:r>
              <w:t>,</w:t>
            </w:r>
          </w:p>
          <w:p w:rsidR="000B1285" w:rsidRDefault="000B1285" w:rsidP="0074634A">
            <w:pPr>
              <w:pStyle w:val="NoSpacing"/>
            </w:pPr>
            <w:r>
              <w:t>d &lt; 2d</w:t>
            </w:r>
            <w:r>
              <w:rPr>
                <w:sz w:val="12"/>
                <w:szCs w:val="12"/>
              </w:rPr>
              <w:t>э</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lastRenderedPageBreak/>
              <w:t>S</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F/2</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F/2 </w:t>
            </w:r>
            <w:proofErr w:type="spellStart"/>
            <w:r>
              <w:t>до</w:t>
            </w:r>
            <w:proofErr w:type="spellEnd"/>
            <w:r>
              <w:t xml:space="preserve"> F</w:t>
            </w:r>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F</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D</w:t>
            </w:r>
          </w:p>
        </w:tc>
        <w:tc>
          <w:tcPr>
            <w:tcW w:w="1875" w:type="pct"/>
            <w:tcMar>
              <w:top w:w="95" w:type="dxa"/>
              <w:left w:w="95" w:type="dxa"/>
              <w:bottom w:w="95" w:type="dxa"/>
              <w:right w:w="95" w:type="dxa"/>
            </w:tcMar>
            <w:hideMark/>
          </w:tcPr>
          <w:p w:rsidR="000B1285" w:rsidRDefault="000B1285" w:rsidP="0074634A">
            <w:pPr>
              <w:pStyle w:val="NoSpacing"/>
            </w:pPr>
            <w:proofErr w:type="spellStart"/>
            <w:r>
              <w:t>внутри</w:t>
            </w:r>
            <w:proofErr w:type="spellEnd"/>
            <w:r>
              <w:t xml:space="preserve"> </w:t>
            </w:r>
            <w:proofErr w:type="spellStart"/>
            <w:r>
              <w:t>системы</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назад</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вперед</w:t>
            </w:r>
            <w:proofErr w:type="spellEnd"/>
          </w:p>
        </w:tc>
      </w:tr>
    </w:tbl>
    <w:p w:rsidR="000B1285" w:rsidRDefault="000B1285" w:rsidP="00076F34">
      <w:pPr>
        <w:pStyle w:val="Heading2"/>
      </w:pPr>
      <w:bookmarkStart w:id="31" w:name="_Toc323811249"/>
      <w:bookmarkStart w:id="32" w:name="_Toc323822363"/>
      <w:r>
        <w:t>Функциональные типы оптических элементов</w:t>
      </w:r>
      <w:bookmarkEnd w:id="31"/>
      <w:bookmarkEnd w:id="32"/>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74634A">
      <w:pPr>
        <w:pStyle w:val="ListParagraph"/>
        <w:numPr>
          <w:ilvl w:val="0"/>
          <w:numId w:val="30"/>
        </w:numPr>
        <w:rPr>
          <w:rFonts w:ascii="Arial" w:hAnsi="Arial" w:cs="Arial"/>
          <w:sz w:val="20"/>
          <w:szCs w:val="20"/>
        </w:rPr>
      </w:pPr>
      <w:r>
        <w:t xml:space="preserve">B - </w:t>
      </w:r>
      <w:proofErr w:type="spellStart"/>
      <w:r>
        <w:t>базовые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Y - </w:t>
      </w:r>
      <w:proofErr w:type="spellStart"/>
      <w:r>
        <w:t>широкоугольные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T - </w:t>
      </w:r>
      <w:proofErr w:type="spellStart"/>
      <w:r>
        <w:t>светосильные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lang w:val="ru-RU"/>
        </w:rPr>
      </w:pPr>
      <w:r>
        <w:t xml:space="preserve">C - </w:t>
      </w:r>
      <w:proofErr w:type="spellStart"/>
      <w:proofErr w:type="gramStart"/>
      <w:r>
        <w:t>коррекционные</w:t>
      </w:r>
      <w:proofErr w:type="spellEnd"/>
      <w:proofErr w:type="gramEnd"/>
      <w:r>
        <w:t xml:space="preserve"> </w:t>
      </w:r>
      <w:proofErr w:type="spellStart"/>
      <w:r>
        <w:t>элементы</w:t>
      </w:r>
      <w:proofErr w:type="spellEnd"/>
      <w:r>
        <w:t>.</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74634A">
      <w:pPr>
        <w:keepNext/>
        <w:jc w:val="center"/>
      </w:pPr>
      <w:r>
        <w:rPr>
          <w:noProof/>
        </w:rPr>
        <w:drawing>
          <wp:inline distT="0" distB="0" distL="0" distR="0">
            <wp:extent cx="5741242" cy="2529164"/>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14" cstate="print"/>
                    <a:srcRect/>
                    <a:stretch>
                      <a:fillRect/>
                    </a:stretch>
                  </pic:blipFill>
                  <pic:spPr bwMode="auto">
                    <a:xfrm>
                      <a:off x="0" y="0"/>
                      <a:ext cx="5747292" cy="2531829"/>
                    </a:xfrm>
                    <a:prstGeom prst="rect">
                      <a:avLst/>
                    </a:prstGeom>
                    <a:noFill/>
                    <a:ln w="9525">
                      <a:noFill/>
                      <a:miter lim="800000"/>
                      <a:headEnd/>
                      <a:tailEnd/>
                    </a:ln>
                  </pic:spPr>
                </pic:pic>
              </a:graphicData>
            </a:graphic>
          </wp:inline>
        </w:drawing>
      </w:r>
    </w:p>
    <w:p w:rsidR="000B1285" w:rsidRPr="0074634A" w:rsidRDefault="0074634A" w:rsidP="0074634A">
      <w:pPr>
        <w:pStyle w:val="Caption"/>
        <w:jc w:val="center"/>
        <w:rPr>
          <w:rStyle w:val="SubtleEmphasis"/>
          <w:b/>
        </w:rPr>
      </w:pPr>
      <w:r w:rsidRPr="0074634A">
        <w:rPr>
          <w:rStyle w:val="SubtleEmphasis"/>
          <w:b/>
        </w:rPr>
        <w:t xml:space="preserve">Рисунок </w:t>
      </w:r>
      <w:r w:rsidR="0083294E">
        <w:rPr>
          <w:rStyle w:val="SubtleEmphasis"/>
          <w:b/>
        </w:rPr>
        <w:fldChar w:fldCharType="begin"/>
      </w:r>
      <w:r w:rsidR="0083294E">
        <w:rPr>
          <w:rStyle w:val="SubtleEmphasis"/>
          <w:b/>
        </w:rPr>
        <w:instrText xml:space="preserve"> STYLEREF 1 \s </w:instrText>
      </w:r>
      <w:r w:rsidR="0083294E">
        <w:rPr>
          <w:rStyle w:val="SubtleEmphasis"/>
          <w:b/>
        </w:rPr>
        <w:fldChar w:fldCharType="separate"/>
      </w:r>
      <w:r w:rsidR="0083294E">
        <w:rPr>
          <w:rStyle w:val="SubtleEmphasis"/>
          <w:b/>
          <w:noProof/>
        </w:rPr>
        <w:t>1</w:t>
      </w:r>
      <w:r w:rsidR="0083294E">
        <w:rPr>
          <w:rStyle w:val="SubtleEmphasis"/>
          <w:b/>
        </w:rPr>
        <w:fldChar w:fldCharType="end"/>
      </w:r>
      <w:r w:rsidR="0083294E">
        <w:rPr>
          <w:rStyle w:val="SubtleEmphasis"/>
          <w:b/>
        </w:rPr>
        <w:t>.</w:t>
      </w:r>
      <w:r w:rsidR="0083294E">
        <w:rPr>
          <w:rStyle w:val="SubtleEmphasis"/>
          <w:b/>
        </w:rPr>
        <w:fldChar w:fldCharType="begin"/>
      </w:r>
      <w:r w:rsidR="0083294E">
        <w:rPr>
          <w:rStyle w:val="SubtleEmphasis"/>
          <w:b/>
        </w:rPr>
        <w:instrText xml:space="preserve"> SEQ Рисунок \* ARABIC \s 1 </w:instrText>
      </w:r>
      <w:r w:rsidR="0083294E">
        <w:rPr>
          <w:rStyle w:val="SubtleEmphasis"/>
          <w:b/>
        </w:rPr>
        <w:fldChar w:fldCharType="separate"/>
      </w:r>
      <w:r w:rsidR="0083294E">
        <w:rPr>
          <w:rStyle w:val="SubtleEmphasis"/>
          <w:b/>
          <w:noProof/>
        </w:rPr>
        <w:t>6</w:t>
      </w:r>
      <w:r w:rsidR="0083294E">
        <w:rPr>
          <w:rStyle w:val="SubtleEmphasis"/>
          <w:b/>
        </w:rPr>
        <w:fldChar w:fldCharType="end"/>
      </w:r>
      <w:r w:rsidRPr="0074634A">
        <w:rPr>
          <w:rStyle w:val="SubtleEmphasis"/>
          <w:b/>
        </w:rPr>
        <w:t>- Функциональный порядок расположения оптических элементов</w:t>
      </w:r>
    </w:p>
    <w:p w:rsidR="000B1285" w:rsidRPr="000B1285" w:rsidRDefault="000B1285" w:rsidP="00076F34">
      <w:pPr>
        <w:pStyle w:val="Heading2"/>
      </w:pPr>
      <w:bookmarkStart w:id="33" w:name="_Toc323811250"/>
      <w:bookmarkStart w:id="34" w:name="_Toc323822364"/>
      <w:r w:rsidRPr="000B1285">
        <w:lastRenderedPageBreak/>
        <w:t>Типы оптических поверхностей</w:t>
      </w:r>
      <w:bookmarkEnd w:id="33"/>
      <w:bookmarkEnd w:id="34"/>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w:t>
      </w:r>
      <w:proofErr w:type="spellStart"/>
      <w:r>
        <w:t>таблица</w:t>
      </w:r>
      <w:proofErr w:type="spellEnd"/>
      <w:r>
        <w:t xml:space="preserve"> 1.1.4.1).</w:t>
      </w:r>
    </w:p>
    <w:p w:rsidR="00532647" w:rsidRPr="00532647" w:rsidRDefault="00532647" w:rsidP="00532647">
      <w:pPr>
        <w:pStyle w:val="Caption"/>
        <w:keepNext/>
        <w:rPr>
          <w:rStyle w:val="SubtleEmphasis"/>
          <w:b/>
        </w:rPr>
      </w:pPr>
      <w:r w:rsidRPr="00532647">
        <w:rPr>
          <w:rStyle w:val="SubtleEmphasis"/>
          <w:b/>
        </w:rPr>
        <w:t xml:space="preserve">Таблица </w:t>
      </w:r>
      <w:r>
        <w:rPr>
          <w:rStyle w:val="SubtleEmphasis"/>
          <w:b/>
        </w:rPr>
        <w:fldChar w:fldCharType="begin"/>
      </w:r>
      <w:r>
        <w:rPr>
          <w:rStyle w:val="SubtleEmphasis"/>
          <w:b/>
        </w:rPr>
        <w:instrText xml:space="preserve"> STYLEREF 1 \s </w:instrText>
      </w:r>
      <w:r>
        <w:rPr>
          <w:rStyle w:val="SubtleEmphasis"/>
          <w:b/>
        </w:rPr>
        <w:fldChar w:fldCharType="separate"/>
      </w:r>
      <w:r w:rsidR="00774CCA">
        <w:rPr>
          <w:rStyle w:val="SubtleEmphasis"/>
          <w:b/>
          <w:noProof/>
        </w:rPr>
        <w:t>1</w:t>
      </w:r>
      <w:r>
        <w:rPr>
          <w:rStyle w:val="SubtleEmphasis"/>
          <w:b/>
        </w:rPr>
        <w:fldChar w:fldCharType="end"/>
      </w:r>
      <w:r>
        <w:rPr>
          <w:rStyle w:val="SubtleEmphasis"/>
          <w:b/>
        </w:rPr>
        <w:t>.</w:t>
      </w:r>
      <w:r>
        <w:rPr>
          <w:rStyle w:val="SubtleEmphasis"/>
          <w:b/>
        </w:rPr>
        <w:fldChar w:fldCharType="begin"/>
      </w:r>
      <w:r>
        <w:rPr>
          <w:rStyle w:val="SubtleEmphasis"/>
          <w:b/>
        </w:rPr>
        <w:instrText xml:space="preserve"> SEQ Таблица \* ARABIC \s 1 </w:instrText>
      </w:r>
      <w:r>
        <w:rPr>
          <w:rStyle w:val="SubtleEmphasis"/>
          <w:b/>
        </w:rPr>
        <w:fldChar w:fldCharType="separate"/>
      </w:r>
      <w:r w:rsidR="00774CCA">
        <w:rPr>
          <w:rStyle w:val="SubtleEmphasis"/>
          <w:b/>
          <w:noProof/>
        </w:rPr>
        <w:t>4</w:t>
      </w:r>
      <w:r>
        <w:rPr>
          <w:rStyle w:val="SubtleEmphasis"/>
          <w:b/>
        </w:rPr>
        <w:fldChar w:fldCharType="end"/>
      </w:r>
      <w:r w:rsidRPr="00532647">
        <w:rPr>
          <w:rStyle w:val="SubtleEmphasis"/>
          <w:b/>
        </w:rPr>
        <w:t xml:space="preserve"> - Типы оптических поверхностей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proofErr w:type="spellStart"/>
            <w:r>
              <w:t>Обозначение</w:t>
            </w:r>
            <w:proofErr w:type="spellEnd"/>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Наименование</w:t>
            </w:r>
            <w:proofErr w:type="spellEnd"/>
            <w:r>
              <w:t xml:space="preserve"> </w:t>
            </w:r>
            <w:proofErr w:type="spellStart"/>
            <w:r>
              <w:t>поверхности</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Плоская</w:t>
            </w:r>
            <w:proofErr w:type="spellEnd"/>
            <w:r>
              <w:t xml:space="preserve"> </w:t>
            </w:r>
            <w:proofErr w:type="spellStart"/>
            <w:r>
              <w:t>поверхность</w:t>
            </w:r>
            <w:proofErr w:type="spellEnd"/>
          </w:p>
        </w:tc>
      </w:tr>
      <w:tr w:rsidR="000B1285" w:rsidRPr="0072649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Апланатическая</w:t>
            </w:r>
            <w:proofErr w:type="spellEnd"/>
            <w:r>
              <w:t xml:space="preserve"> </w:t>
            </w:r>
            <w:proofErr w:type="spellStart"/>
            <w:r>
              <w:t>поверхность</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Поверхность</w:t>
            </w:r>
            <w:proofErr w:type="spellEnd"/>
            <w:r>
              <w:t xml:space="preserve">, </w:t>
            </w:r>
            <w:proofErr w:type="spellStart"/>
            <w:r>
              <w:t>концентричная</w:t>
            </w:r>
            <w:proofErr w:type="spellEnd"/>
            <w:r>
              <w:t xml:space="preserve"> </w:t>
            </w:r>
            <w:proofErr w:type="spellStart"/>
            <w:r>
              <w:t>точке</w:t>
            </w:r>
            <w:proofErr w:type="spellEnd"/>
            <w:r>
              <w:t xml:space="preserve"> </w:t>
            </w:r>
            <w:proofErr w:type="spellStart"/>
            <w:r>
              <w:t>фокуса</w:t>
            </w:r>
            <w:proofErr w:type="spellEnd"/>
          </w:p>
        </w:tc>
      </w:tr>
      <w:tr w:rsidR="000B1285" w:rsidRPr="0072649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Произвольная</w:t>
            </w:r>
            <w:proofErr w:type="spellEnd"/>
            <w:r>
              <w:t xml:space="preserve"> </w:t>
            </w:r>
            <w:proofErr w:type="spellStart"/>
            <w:r>
              <w:t>поверхность</w:t>
            </w:r>
            <w:proofErr w:type="spellEnd"/>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jyinr</w:instrText>
      </w:r>
      <w:r w:rsidRPr="000B1285">
        <w:rPr>
          <w:lang w:val="ru-RU"/>
        </w:rPr>
        <w:instrText>9</w:instrText>
      </w:r>
      <w:r>
        <w:instrText>i</w:instrText>
      </w:r>
      <w:r w:rsidRPr="000B1285">
        <w:rPr>
          <w:lang w:val="ru-RU"/>
        </w:rPr>
        <w:instrText>8</w:instrText>
      </w:r>
      <w:r>
        <w:instrText>qnfo</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[2]</w:t>
      </w:r>
      <w:r w:rsidR="00CC66CB">
        <w:fldChar w:fldCharType="end"/>
      </w:r>
      <w:r w:rsidRPr="000B1285">
        <w:rPr>
          <w:lang w:val="ru-RU"/>
        </w:rPr>
        <w:t>, условно названные зонами, обозначаемые в работе следующим образом в соответствии с рисунком 1.1.4.1:</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“3” - третья зона, занимающая близфокальное пространство.</w:t>
      </w:r>
    </w:p>
    <w:p w:rsidR="00532647" w:rsidRPr="00532647" w:rsidRDefault="00532647" w:rsidP="00532647">
      <w:pPr>
        <w:pStyle w:val="Caption"/>
        <w:keepNext/>
        <w:jc w:val="center"/>
        <w:rPr>
          <w:rStyle w:val="SubtleEmphasis"/>
          <w:b/>
        </w:rPr>
      </w:pPr>
      <w:r w:rsidRPr="00532647">
        <w:rPr>
          <w:rStyle w:val="SubtleEmphasis"/>
          <w:b/>
        </w:rPr>
        <w:t xml:space="preserve">Таблица </w:t>
      </w:r>
      <w:r w:rsidRPr="00532647">
        <w:rPr>
          <w:rStyle w:val="SubtleEmphasis"/>
          <w:b/>
        </w:rPr>
        <w:fldChar w:fldCharType="begin"/>
      </w:r>
      <w:r w:rsidRPr="00532647">
        <w:rPr>
          <w:rStyle w:val="SubtleEmphasis"/>
          <w:b/>
        </w:rPr>
        <w:instrText xml:space="preserve"> STYLEREF 1 \s </w:instrText>
      </w:r>
      <w:r w:rsidRPr="00532647">
        <w:rPr>
          <w:rStyle w:val="SubtleEmphasis"/>
          <w:b/>
        </w:rPr>
        <w:fldChar w:fldCharType="separate"/>
      </w:r>
      <w:r w:rsidR="00774CCA">
        <w:rPr>
          <w:rStyle w:val="SubtleEmphasis"/>
          <w:b/>
          <w:noProof/>
        </w:rPr>
        <w:t>1</w:t>
      </w:r>
      <w:r w:rsidRPr="00532647">
        <w:rPr>
          <w:rStyle w:val="SubtleEmphasis"/>
          <w:b/>
        </w:rPr>
        <w:fldChar w:fldCharType="end"/>
      </w:r>
      <w:r w:rsidRPr="00532647">
        <w:rPr>
          <w:rStyle w:val="SubtleEmphasis"/>
          <w:b/>
        </w:rPr>
        <w:t>.</w:t>
      </w:r>
      <w:r w:rsidRPr="00532647">
        <w:rPr>
          <w:rStyle w:val="SubtleEmphasis"/>
          <w:b/>
        </w:rPr>
        <w:fldChar w:fldCharType="begin"/>
      </w:r>
      <w:r w:rsidRPr="00532647">
        <w:rPr>
          <w:rStyle w:val="SubtleEmphasis"/>
          <w:b/>
        </w:rPr>
        <w:instrText xml:space="preserve"> SEQ Таблица \* ARABIC \s 1 </w:instrText>
      </w:r>
      <w:r w:rsidRPr="00532647">
        <w:rPr>
          <w:rStyle w:val="SubtleEmphasis"/>
          <w:b/>
        </w:rPr>
        <w:fldChar w:fldCharType="separate"/>
      </w:r>
      <w:r w:rsidR="00774CCA">
        <w:rPr>
          <w:rStyle w:val="SubtleEmphasis"/>
          <w:b/>
          <w:noProof/>
        </w:rPr>
        <w:t>5</w:t>
      </w:r>
      <w:r w:rsidRPr="00532647">
        <w:rPr>
          <w:rStyle w:val="SubtleEmphasis"/>
          <w:b/>
        </w:rPr>
        <w:fldChar w:fldCharType="end"/>
      </w:r>
      <w:r w:rsidRPr="00532647">
        <w:rPr>
          <w:rStyle w:val="SubtleEmphasis"/>
          <w:b/>
        </w:rPr>
        <w:t xml:space="preserve"> - Зоны расположения оптичеких поверхностей</w:t>
      </w:r>
    </w:p>
    <w:p w:rsidR="000B1285" w:rsidRDefault="000B1285" w:rsidP="00532647">
      <w:pPr>
        <w:jc w:val="center"/>
        <w:rPr>
          <w:rFonts w:cs="Times New Roman"/>
          <w:szCs w:val="24"/>
        </w:rPr>
      </w:pPr>
      <w:r>
        <w:rPr>
          <w:noProof/>
        </w:rPr>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15"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0B1285" w:rsidRDefault="000B1285" w:rsidP="00076F34">
      <w:pPr>
        <w:pStyle w:val="Heading2"/>
      </w:pPr>
      <w:bookmarkStart w:id="35" w:name="_Toc323811251"/>
      <w:bookmarkStart w:id="36" w:name="_Toc323822365"/>
      <w:r w:rsidRPr="000B1285">
        <w:lastRenderedPageBreak/>
        <w:t>Обозначение оптических элементов</w:t>
      </w:r>
      <w:bookmarkEnd w:id="35"/>
      <w:bookmarkEnd w:id="36"/>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0B1285" w:rsidRDefault="000B1285" w:rsidP="00532647">
      <w:pPr>
        <w:rPr>
          <w:lang w:val="ru-RU"/>
        </w:rPr>
      </w:pPr>
      <w:proofErr w:type="gramStart"/>
      <w:r>
        <w:rPr>
          <w:rFonts w:ascii="Courier New" w:hAnsi="Courier New" w:cs="Courier New"/>
        </w:rPr>
        <w:t>e</w:t>
      </w:r>
      <w:proofErr w:type="gramEnd"/>
      <w:r w:rsidRPr="000B1285">
        <w:rPr>
          <w:rFonts w:ascii="Courier New" w:hAnsi="Courier New" w:cs="Courier New"/>
          <w:lang w:val="ru-RU"/>
        </w:rPr>
        <w:t xml:space="preserve">, </w:t>
      </w:r>
      <w:r>
        <w:rPr>
          <w:rFonts w:ascii="Courier New" w:hAnsi="Courier New" w:cs="Courier New"/>
        </w:rPr>
        <w:t>x</w:t>
      </w:r>
      <w:r w:rsidRPr="000B1285">
        <w:rPr>
          <w:rFonts w:ascii="Courier New" w:hAnsi="Courier New" w:cs="Courier New"/>
          <w:lang w:val="ru-RU"/>
        </w:rPr>
        <w:t xml:space="preserve">, </w:t>
      </w:r>
      <w:r>
        <w:rPr>
          <w:rFonts w:ascii="Courier New" w:hAnsi="Courier New" w:cs="Courier New"/>
        </w:rPr>
        <w:t>s</w:t>
      </w:r>
      <w:r w:rsidRPr="000B1285">
        <w:rPr>
          <w:rFonts w:ascii="Courier New" w:hAnsi="Courier New" w:cs="Courier New"/>
          <w:lang w:val="ru-RU"/>
        </w:rPr>
        <w:t xml:space="preserve">, </w:t>
      </w:r>
      <w:r>
        <w:rPr>
          <w:rFonts w:ascii="Courier New" w:hAnsi="Courier New" w:cs="Courier New"/>
        </w:rPr>
        <w:t>x</w:t>
      </w:r>
      <w:r w:rsidRPr="000B1285">
        <w:rPr>
          <w:rFonts w:ascii="Courier New" w:hAnsi="Courier New" w:cs="Courier New"/>
          <w:lang w:val="ru-RU"/>
        </w:rPr>
        <w:t xml:space="preserve">, </w:t>
      </w:r>
      <w:r>
        <w:rPr>
          <w:rFonts w:ascii="Courier New" w:hAnsi="Courier New" w:cs="Courier New"/>
        </w:rPr>
        <w:t>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532647">
      <w:pPr>
        <w:pStyle w:val="ListParagraph"/>
        <w:numPr>
          <w:ilvl w:val="0"/>
          <w:numId w:val="32"/>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532647">
      <w:pPr>
        <w:pStyle w:val="ListParagraph"/>
        <w:numPr>
          <w:ilvl w:val="0"/>
          <w:numId w:val="32"/>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532647">
      <w:pPr>
        <w:pStyle w:val="ListParagraph"/>
        <w:numPr>
          <w:ilvl w:val="0"/>
          <w:numId w:val="32"/>
        </w:numPr>
        <w:rPr>
          <w:rFonts w:ascii="Arial" w:hAnsi="Arial" w:cs="Arial"/>
          <w:sz w:val="20"/>
          <w:szCs w:val="20"/>
          <w:lang w:val="ru-RU"/>
        </w:rPr>
      </w:pPr>
      <w:r>
        <w:t xml:space="preserve">s - </w:t>
      </w:r>
      <w:proofErr w:type="spellStart"/>
      <w:r>
        <w:t>тип</w:t>
      </w:r>
      <w:proofErr w:type="spellEnd"/>
      <w:r>
        <w:t xml:space="preserve"> </w:t>
      </w:r>
      <w:proofErr w:type="spellStart"/>
      <w:r>
        <w:t>оптической</w:t>
      </w:r>
      <w:proofErr w:type="spellEnd"/>
      <w:r>
        <w:t xml:space="preserve"> </w:t>
      </w:r>
      <w:proofErr w:type="spellStart"/>
      <w:r>
        <w:t>поверхности</w:t>
      </w:r>
      <w:proofErr w:type="spellEnd"/>
      <w:r>
        <w:t>,</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proofErr w:type="gramStart"/>
      <w:r>
        <w:t>B</w:t>
      </w:r>
      <w:r w:rsidRPr="000B1285">
        <w:rPr>
          <w:lang w:val="ru-RU"/>
        </w:rPr>
        <w:t>202</w:t>
      </w:r>
      <w: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концентрична центру входного зрачка.</w:t>
      </w:r>
      <w:proofErr w:type="gramEnd"/>
    </w:p>
    <w:p w:rsidR="000B1285" w:rsidRPr="000B1285" w:rsidRDefault="000B1285" w:rsidP="00532647">
      <w:pPr>
        <w:rPr>
          <w:rFonts w:ascii="Arial" w:hAnsi="Arial" w:cs="Arial"/>
          <w:sz w:val="20"/>
          <w:szCs w:val="20"/>
          <w:lang w:val="ru-RU"/>
        </w:rPr>
      </w:pPr>
      <w:r>
        <w:t>T</w:t>
      </w:r>
      <w:r w:rsidRPr="000B1285">
        <w:rPr>
          <w:lang w:val="ru-RU"/>
        </w:rPr>
        <w:t>2А2</w:t>
      </w:r>
      <w:r>
        <w:t>P</w:t>
      </w:r>
      <w:r w:rsidRPr="000B1285">
        <w:rPr>
          <w:lang w:val="ru-RU"/>
        </w:rPr>
        <w:t xml:space="preserve"> - светосильный элемент, обе поверхности которого расположены справа от апертурной диафрагмы, первая поверхность - апланатическая, а вторая концентрична центру входного зрачка.</w:t>
      </w:r>
    </w:p>
    <w:p w:rsidR="000B1285" w:rsidRPr="000B1285" w:rsidRDefault="000B1285" w:rsidP="00532647">
      <w:pPr>
        <w:rPr>
          <w:rFonts w:ascii="Arial" w:hAnsi="Arial" w:cs="Arial"/>
          <w:sz w:val="20"/>
          <w:szCs w:val="20"/>
          <w:lang w:val="ru-RU"/>
        </w:rPr>
      </w:pPr>
      <w:proofErr w:type="gramStart"/>
      <w:r>
        <w:t>C</w:t>
      </w:r>
      <w:r w:rsidRPr="000B1285">
        <w:rPr>
          <w:lang w:val="ru-RU"/>
        </w:rPr>
        <w:t>1</w:t>
      </w:r>
      <w:r>
        <w:t>P</w:t>
      </w:r>
      <w:r w:rsidRPr="000B1285">
        <w:rPr>
          <w:lang w:val="ru-RU"/>
        </w:rPr>
        <w:t>1</w:t>
      </w:r>
      <w: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пространстве до апертурной диафрагмы.</w:t>
      </w:r>
      <w:proofErr w:type="gramEnd"/>
    </w:p>
    <w:p w:rsidR="000B1285" w:rsidRPr="000B1285" w:rsidRDefault="000B1285" w:rsidP="00532647">
      <w:pPr>
        <w:rPr>
          <w:rFonts w:ascii="Arial" w:hAnsi="Arial" w:cs="Arial"/>
          <w:sz w:val="20"/>
          <w:szCs w:val="20"/>
          <w:lang w:val="ru-RU"/>
        </w:rPr>
      </w:pPr>
      <w:proofErr w:type="gramStart"/>
      <w:r>
        <w:t>Y</w:t>
      </w:r>
      <w:r w:rsidRPr="000B1285">
        <w:rPr>
          <w:lang w:val="ru-RU"/>
        </w:rPr>
        <w:t>1</w:t>
      </w:r>
      <w:r>
        <w:t>O</w:t>
      </w:r>
      <w:r w:rsidRPr="000B1285">
        <w:rPr>
          <w:lang w:val="ru-RU"/>
        </w:rPr>
        <w:t>2</w:t>
      </w:r>
      <w: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расположена вблизи апертурной диафрагмы.</w:t>
      </w:r>
      <w:proofErr w:type="gramEnd"/>
    </w:p>
    <w:p w:rsidR="000B1285" w:rsidRPr="000B1285" w:rsidRDefault="000B1285" w:rsidP="00532647">
      <w:pPr>
        <w:rPr>
          <w:rFonts w:cs="Times New Roman"/>
          <w:szCs w:val="24"/>
          <w:lang w:val="ru-RU"/>
        </w:rPr>
      </w:pPr>
    </w:p>
    <w:p w:rsidR="000B1285" w:rsidRPr="000B1285" w:rsidRDefault="000B1285" w:rsidP="00532647">
      <w:pPr>
        <w:rPr>
          <w:lang w:val="ru-RU"/>
        </w:rPr>
      </w:pPr>
      <w:r w:rsidRPr="000B1285">
        <w:rPr>
          <w:lang w:val="ru-RU"/>
        </w:rPr>
        <w:lastRenderedPageBreak/>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структурная схема ::= &lt;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&gt;” + “&lt;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&gt;” + “&lt;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&gt; ::= ”” | &lt;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_расш&gt; | &lt;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_расш&gt;&lt;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_расш&gt; ::= ”</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”&lt;список_поверхностей&gt;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&gt; ::= &lt;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_расш&gt; | &lt;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_расш&gt;&lt;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_расш&gt; ::= ”</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”&lt;список_поверхностей&gt;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&gt; ::= ”” | &lt;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_расш&gt; | &lt;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_расш&gt;&lt;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_расш&gt; ::= ”</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”&lt;список_поверхностей&gt;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&gt; ::= ”” | &lt;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_расш&gt;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_расш&gt; ::= ”</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”&lt;список_поверхностей&gt;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&lt;список_поверхностей&gt; ::= &lt;поверхность&gt;&lt;поверхность&gt;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&lt;поверхность&gt; ::= &lt;зона&gt;&lt;тип_поверхности&gt;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&lt;зона&gt; ::= ”1” | ”2” | ”3”</w:t>
      </w:r>
    </w:p>
    <w:p w:rsidR="000B1285" w:rsidRDefault="000B1285" w:rsidP="00532647">
      <w:pPr>
        <w:pStyle w:val="NormalWeb"/>
        <w:spacing w:before="0" w:beforeAutospacing="0" w:after="0" w:afterAutospacing="0"/>
        <w:ind w:firstLine="280"/>
        <w:rPr>
          <w:rFonts w:ascii="Courier New" w:hAnsi="Courier New" w:cs="Courier New"/>
          <w:color w:val="000000"/>
          <w:sz w:val="22"/>
          <w:szCs w:val="22"/>
          <w:lang w:val="ru-RU"/>
        </w:rPr>
      </w:pPr>
      <w:r w:rsidRPr="00532647">
        <w:rPr>
          <w:rFonts w:ascii="Courier New" w:hAnsi="Courier New" w:cs="Courier New"/>
          <w:color w:val="000000"/>
          <w:sz w:val="22"/>
          <w:szCs w:val="22"/>
          <w:lang w:val="ru-RU"/>
        </w:rPr>
        <w:t>&lt;тип_поверхности&gt; ::= ”</w:t>
      </w:r>
      <w:r w:rsidRPr="00532647">
        <w:rPr>
          <w:rFonts w:ascii="Courier New" w:hAnsi="Courier New" w:cs="Courier New"/>
          <w:color w:val="000000"/>
          <w:sz w:val="22"/>
          <w:szCs w:val="22"/>
        </w:rPr>
        <w:t>O</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A</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F</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I</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V</w:t>
      </w:r>
      <w:r w:rsidRPr="00532647">
        <w:rPr>
          <w:rFonts w:ascii="Courier New" w:hAnsi="Courier New" w:cs="Courier New"/>
          <w:color w:val="000000"/>
          <w:sz w:val="22"/>
          <w:szCs w:val="22"/>
          <w:lang w:val="ru-RU"/>
        </w:rPr>
        <w:t>”</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1</w:t>
      </w:r>
      <w:r w:rsidRPr="00532647">
        <w:rPr>
          <w:rFonts w:ascii="Courier New" w:hAnsi="Courier New" w:cs="Courier New"/>
          <w:color w:val="000000"/>
          <w:sz w:val="22"/>
          <w:szCs w:val="22"/>
        </w:rPr>
        <w:t>O</w:t>
      </w:r>
      <w:r w:rsidRPr="00532647">
        <w:rPr>
          <w:rFonts w:ascii="Courier New" w:hAnsi="Courier New" w:cs="Courier New"/>
          <w:color w:val="000000"/>
          <w:sz w:val="22"/>
          <w:szCs w:val="22"/>
          <w:lang w:val="ru-RU"/>
        </w:rPr>
        <w:t>1</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 xml:space="preserve"> + </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2</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2</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 xml:space="preserve"> + </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2</w:t>
      </w:r>
      <w:r w:rsidRPr="00532647">
        <w:rPr>
          <w:rFonts w:ascii="Courier New" w:hAnsi="Courier New" w:cs="Courier New"/>
          <w:color w:val="000000"/>
          <w:sz w:val="22"/>
          <w:szCs w:val="22"/>
        </w:rPr>
        <w:t>A</w:t>
      </w:r>
      <w:r w:rsidRPr="00532647">
        <w:rPr>
          <w:rFonts w:ascii="Courier New" w:hAnsi="Courier New" w:cs="Courier New"/>
          <w:color w:val="000000"/>
          <w:sz w:val="22"/>
          <w:szCs w:val="22"/>
          <w:lang w:val="ru-RU"/>
        </w:rPr>
        <w:t>3</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 xml:space="preserve"> + </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3</w:t>
      </w:r>
      <w:r w:rsidRPr="00532647">
        <w:rPr>
          <w:rFonts w:ascii="Courier New" w:hAnsi="Courier New" w:cs="Courier New"/>
          <w:color w:val="000000"/>
          <w:sz w:val="22"/>
          <w:szCs w:val="22"/>
        </w:rPr>
        <w:t>F</w:t>
      </w:r>
      <w:r w:rsidRPr="00532647">
        <w:rPr>
          <w:rFonts w:ascii="Courier New" w:hAnsi="Courier New" w:cs="Courier New"/>
          <w:color w:val="000000"/>
          <w:sz w:val="22"/>
          <w:szCs w:val="22"/>
          <w:lang w:val="ru-RU"/>
        </w:rPr>
        <w:t>3</w:t>
      </w:r>
      <w:r w:rsidRPr="00532647">
        <w:rPr>
          <w:rFonts w:ascii="Courier New" w:hAnsi="Courier New" w:cs="Courier New"/>
          <w:color w:val="000000"/>
          <w:sz w:val="22"/>
          <w:szCs w:val="22"/>
        </w:rPr>
        <w:t>O</w:t>
      </w:r>
    </w:p>
    <w:p w:rsidR="000B1285" w:rsidRPr="000B1285" w:rsidRDefault="000B1285" w:rsidP="00076F34">
      <w:pPr>
        <w:pStyle w:val="Heading2"/>
      </w:pPr>
      <w:bookmarkStart w:id="37" w:name="_Toc323811252"/>
      <w:bookmarkStart w:id="38" w:name="_Toc323822366"/>
      <w:r w:rsidRPr="000B1285">
        <w:t>Обзор аналогов</w:t>
      </w:r>
      <w:bookmarkEnd w:id="37"/>
      <w:bookmarkEnd w:id="38"/>
    </w:p>
    <w:p w:rsidR="000B1285" w:rsidRPr="000B1285" w:rsidRDefault="000B1285" w:rsidP="00532647">
      <w:pPr>
        <w:rPr>
          <w:lang w:val="ru-RU"/>
        </w:rPr>
      </w:pPr>
      <w:r w:rsidRPr="000B1285">
        <w:rPr>
          <w:lang w:val="ru-RU"/>
        </w:rPr>
        <w:t>Существует несколько различных попыток решить проблему выбора структурной схемы оптической системы, такие как:</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различные каталоги</w:t>
      </w:r>
      <w:r w:rsidRPr="00532647">
        <w:rPr>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генетические алгоритмы</w:t>
      </w:r>
      <w:r w:rsidRPr="00532647">
        <w:rPr>
          <w:lang w:val="ru-RU"/>
        </w:rPr>
        <w:t xml:space="preserve"> - программы, использующие генетические алгоритмы для генерации исходных схем,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экспертные системы</w:t>
      </w:r>
      <w:r w:rsidRPr="00532647">
        <w:rPr>
          <w:lang w:val="ru-RU"/>
        </w:rPr>
        <w:t xml:space="preserve"> - программы, имитирующие решение задачи специалистом,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собственный опыт</w:t>
      </w:r>
      <w:r w:rsidRPr="00532647">
        <w:rPr>
          <w:lang w:val="ru-RU"/>
        </w:rPr>
        <w:t xml:space="preserve"> - самостоятельно на основе имеющегося в проектировании ОС опыта, своего или чужого.</w:t>
      </w:r>
    </w:p>
    <w:p w:rsidR="000B1285" w:rsidRPr="000B1285" w:rsidRDefault="000B1285" w:rsidP="00532647">
      <w:pPr>
        <w:rPr>
          <w:lang w:val="ru-RU"/>
        </w:rPr>
      </w:pPr>
      <w:r w:rsidRPr="000B1285">
        <w:rPr>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76F34">
      <w:pPr>
        <w:pStyle w:val="Heading2"/>
      </w:pPr>
      <w:bookmarkStart w:id="39" w:name="_Toc323811253"/>
      <w:bookmarkStart w:id="40" w:name="_Toc323822367"/>
      <w:r w:rsidRPr="000B1285">
        <w:lastRenderedPageBreak/>
        <w:t>Постановка задачи</w:t>
      </w:r>
      <w:bookmarkEnd w:id="39"/>
      <w:bookmarkEnd w:id="40"/>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41" w:name="_Toc323822368"/>
      <w:r w:rsidRPr="00532647">
        <w:t>Нефункциональные требования</w:t>
      </w:r>
      <w:bookmarkEnd w:id="41"/>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32647" w:rsidP="005C0F2A">
      <w:pPr>
        <w:pStyle w:val="ListParagraph"/>
        <w:numPr>
          <w:ilvl w:val="0"/>
          <w:numId w:val="38"/>
        </w:numPr>
        <w:rPr>
          <w:lang w:val="ru-RU"/>
        </w:rPr>
      </w:pPr>
      <w:r w:rsidRPr="005C0F2A">
        <w:rPr>
          <w:lang w:val="ru-RU"/>
        </w:rPr>
        <w:t>При реализации должна быть использована одна из существующих платформ для разработки экспертных систем, которая предоставляет следующие компоненты: редактор продукционных правил, хранилище правил и моделей фактов, машину вывода;</w:t>
      </w:r>
    </w:p>
    <w:p w:rsidR="00532647" w:rsidRPr="005C0F2A" w:rsidRDefault="00532647" w:rsidP="005C0F2A">
      <w:pPr>
        <w:pStyle w:val="ListParagraph"/>
        <w:numPr>
          <w:ilvl w:val="0"/>
          <w:numId w:val="38"/>
        </w:numPr>
        <w:rPr>
          <w:lang w:val="ru-RU"/>
        </w:rPr>
      </w:pPr>
      <w:r w:rsidRPr="005C0F2A">
        <w:rPr>
          <w:lang w:val="ru-RU"/>
        </w:rPr>
        <w:t>Система должна быть развернута на сервере, предоставляющий доступ к системе из Интернет;</w:t>
      </w:r>
    </w:p>
    <w:p w:rsidR="00532647" w:rsidRPr="005C0F2A" w:rsidRDefault="00532647" w:rsidP="005C0F2A">
      <w:pPr>
        <w:pStyle w:val="ListParagraph"/>
        <w:numPr>
          <w:ilvl w:val="0"/>
          <w:numId w:val="38"/>
        </w:numPr>
        <w:rPr>
          <w:lang w:val="ru-RU"/>
        </w:rPr>
      </w:pPr>
      <w:r w:rsidRPr="005C0F2A">
        <w:rPr>
          <w:lang w:val="ru-RU"/>
        </w:rPr>
        <w:t>Разграничение прав доступа к функциям системы;</w:t>
      </w:r>
    </w:p>
    <w:p w:rsidR="00532647" w:rsidRPr="005C0F2A" w:rsidRDefault="00532647" w:rsidP="005C0F2A">
      <w:pPr>
        <w:pStyle w:val="ListParagraph"/>
        <w:numPr>
          <w:ilvl w:val="0"/>
          <w:numId w:val="38"/>
        </w:numPr>
        <w:rPr>
          <w:lang w:val="ru-RU"/>
        </w:rPr>
      </w:pPr>
      <w:r w:rsidRPr="005C0F2A">
        <w:rPr>
          <w:lang w:val="ru-RU"/>
        </w:rPr>
        <w:t>Ограничение доступа к системе именем и паролем пользователя;</w:t>
      </w:r>
    </w:p>
    <w:p w:rsidR="00532647" w:rsidRDefault="00532647" w:rsidP="00076F34">
      <w:pPr>
        <w:pStyle w:val="Heading3"/>
        <w:rPr>
          <w:color w:val="auto"/>
        </w:rPr>
      </w:pPr>
      <w:bookmarkStart w:id="42" w:name="_Toc323822369"/>
      <w:r>
        <w:t>Функциональные требования</w:t>
      </w:r>
      <w:bookmarkEnd w:id="42"/>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автоматическая генерация структурных схем по введенным техническим требованиям:</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ввод технических требований,</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вывод кодового представления схемы,</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вывод графического представления схемы.</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 xml:space="preserve">предоставление отладочной информации по выполненной генерации, только для пользователя с ролью </w:t>
      </w:r>
      <w:r>
        <w:t>“</w:t>
      </w:r>
      <w:proofErr w:type="spellStart"/>
      <w:r>
        <w:t>администратор</w:t>
      </w:r>
      <w:proofErr w:type="spellEnd"/>
      <w:r>
        <w:t>”,</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ведение базы пользователей:</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редактирование данных пользователя,</w:t>
      </w:r>
    </w:p>
    <w:p w:rsidR="000B1285" w:rsidRPr="005C0F2A" w:rsidRDefault="00532647" w:rsidP="005C0F2A">
      <w:pPr>
        <w:pStyle w:val="ListParagraph"/>
        <w:numPr>
          <w:ilvl w:val="1"/>
          <w:numId w:val="39"/>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sectPr w:rsidR="000B1285" w:rsidRPr="005C0F2A" w:rsidSect="00D7659E">
      <w:footerReference w:type="default" r:id="rId16"/>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265" w:rsidRDefault="00224265" w:rsidP="00D7659E">
      <w:pPr>
        <w:spacing w:before="0" w:after="0" w:line="240" w:lineRule="auto"/>
      </w:pPr>
      <w:r>
        <w:separator/>
      </w:r>
    </w:p>
  </w:endnote>
  <w:endnote w:type="continuationSeparator" w:id="0">
    <w:p w:rsidR="00224265" w:rsidRDefault="00224265"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83294E" w:rsidRDefault="0083294E">
        <w:pPr>
          <w:pStyle w:val="Footer"/>
          <w:jc w:val="center"/>
        </w:pPr>
        <w:fldSimple w:instr=" PAGE   \* MERGEFORMAT ">
          <w:r w:rsidR="005573E7">
            <w:rPr>
              <w:noProof/>
            </w:rPr>
            <w:t>13</w:t>
          </w:r>
        </w:fldSimple>
      </w:p>
    </w:sdtContent>
  </w:sdt>
  <w:p w:rsidR="0083294E" w:rsidRDefault="008329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265" w:rsidRDefault="00224265" w:rsidP="00D7659E">
      <w:pPr>
        <w:spacing w:before="0" w:after="0" w:line="240" w:lineRule="auto"/>
      </w:pPr>
      <w:r>
        <w:separator/>
      </w:r>
    </w:p>
  </w:footnote>
  <w:footnote w:type="continuationSeparator" w:id="0">
    <w:p w:rsidR="00224265" w:rsidRDefault="00224265" w:rsidP="00D7659E">
      <w:pPr>
        <w:spacing w:before="0" w:after="0" w:line="240" w:lineRule="auto"/>
      </w:pPr>
      <w:r>
        <w:continuationSeparator/>
      </w:r>
    </w:p>
  </w:footnote>
  <w:footnote w:id="1">
    <w:p w:rsidR="0083294E" w:rsidRPr="009F4B7D" w:rsidRDefault="0083294E">
      <w:pPr>
        <w:pStyle w:val="FootnoteText"/>
      </w:pPr>
      <w:r>
        <w:rPr>
          <w:rStyle w:val="FootnoteReference"/>
        </w:rPr>
        <w:footnoteRef/>
      </w:r>
      <w:r>
        <w:t xml:space="preserve"> Drools - </w:t>
      </w:r>
      <w:r w:rsidRPr="009F4B7D">
        <w:t>http://www.jboss.org/drools</w:t>
      </w:r>
    </w:p>
  </w:footnote>
  <w:footnote w:id="2">
    <w:p w:rsidR="00971221" w:rsidRDefault="00971221">
      <w:pPr>
        <w:pStyle w:val="FootnoteText"/>
      </w:pPr>
      <w:r>
        <w:rPr>
          <w:rStyle w:val="FootnoteReference"/>
        </w:rPr>
        <w:footnoteRef/>
      </w:r>
      <w:r>
        <w:t xml:space="preserve"> Apache </w:t>
      </w:r>
      <w:proofErr w:type="spellStart"/>
      <w:r>
        <w:t>JackRabbit</w:t>
      </w:r>
      <w:proofErr w:type="spellEnd"/>
      <w:r>
        <w:t xml:space="preserve"> - </w:t>
      </w:r>
      <w:r w:rsidRPr="00971221">
        <w:t>http://jackrabbit.apache.org/</w:t>
      </w:r>
    </w:p>
  </w:footnote>
  <w:footnote w:id="3">
    <w:p w:rsidR="00971221" w:rsidRDefault="00971221">
      <w:pPr>
        <w:pStyle w:val="FootnoteText"/>
      </w:pPr>
      <w:r>
        <w:rPr>
          <w:rStyle w:val="FootnoteReference"/>
        </w:rPr>
        <w:footnoteRef/>
      </w:r>
      <w:r>
        <w:t xml:space="preserve"> REST - </w:t>
      </w:r>
      <w:r w:rsidRPr="00971221">
        <w:t>http://en.wikipedia.org/wiki/Representational_state_transfer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0479"/>
    <w:multiLevelType w:val="multilevel"/>
    <w:tmpl w:val="A0A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80D14"/>
    <w:multiLevelType w:val="multilevel"/>
    <w:tmpl w:val="B89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106A1"/>
    <w:multiLevelType w:val="multilevel"/>
    <w:tmpl w:val="F3E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F25B0"/>
    <w:multiLevelType w:val="multilevel"/>
    <w:tmpl w:val="34A2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86735"/>
    <w:multiLevelType w:val="multilevel"/>
    <w:tmpl w:val="4D807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4D004C"/>
    <w:multiLevelType w:val="multilevel"/>
    <w:tmpl w:val="21D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B6589"/>
    <w:multiLevelType w:val="multilevel"/>
    <w:tmpl w:val="F3EA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192BD4"/>
    <w:multiLevelType w:val="multilevel"/>
    <w:tmpl w:val="4A0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4B66C9"/>
    <w:multiLevelType w:val="multilevel"/>
    <w:tmpl w:val="04B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C96309"/>
    <w:multiLevelType w:val="hybridMultilevel"/>
    <w:tmpl w:val="21EEE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40F6ED3"/>
    <w:multiLevelType w:val="multilevel"/>
    <w:tmpl w:val="AAF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E54D75"/>
    <w:multiLevelType w:val="multilevel"/>
    <w:tmpl w:val="778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9AA424D"/>
    <w:multiLevelType w:val="multilevel"/>
    <w:tmpl w:val="7B5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470B0F"/>
    <w:multiLevelType w:val="multilevel"/>
    <w:tmpl w:val="D18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F078BB"/>
    <w:multiLevelType w:val="multilevel"/>
    <w:tmpl w:val="C27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C336F8"/>
    <w:multiLevelType w:val="multilevel"/>
    <w:tmpl w:val="324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F001B"/>
    <w:multiLevelType w:val="multilevel"/>
    <w:tmpl w:val="75B0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C7543E2"/>
    <w:multiLevelType w:val="hybridMultilevel"/>
    <w:tmpl w:val="27207948"/>
    <w:lvl w:ilvl="0" w:tplc="419665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1825879"/>
    <w:multiLevelType w:val="multilevel"/>
    <w:tmpl w:val="77C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D203E9"/>
    <w:multiLevelType w:val="multilevel"/>
    <w:tmpl w:val="863C2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41F1C18"/>
    <w:multiLevelType w:val="multilevel"/>
    <w:tmpl w:val="F6D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F06DCA"/>
    <w:multiLevelType w:val="multilevel"/>
    <w:tmpl w:val="3A3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230A36"/>
    <w:multiLevelType w:val="multilevel"/>
    <w:tmpl w:val="D13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3F6EB8"/>
    <w:multiLevelType w:val="multilevel"/>
    <w:tmpl w:val="9EB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EF466D"/>
    <w:multiLevelType w:val="hybridMultilevel"/>
    <w:tmpl w:val="140C6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37"/>
  </w:num>
  <w:num w:numId="3">
    <w:abstractNumId w:val="21"/>
  </w:num>
  <w:num w:numId="4">
    <w:abstractNumId w:val="23"/>
  </w:num>
  <w:num w:numId="5">
    <w:abstractNumId w:val="9"/>
  </w:num>
  <w:num w:numId="6">
    <w:abstractNumId w:val="25"/>
  </w:num>
  <w:num w:numId="7">
    <w:abstractNumId w:val="24"/>
  </w:num>
  <w:num w:numId="8">
    <w:abstractNumId w:val="11"/>
  </w:num>
  <w:num w:numId="9">
    <w:abstractNumId w:val="36"/>
  </w:num>
  <w:num w:numId="10">
    <w:abstractNumId w:val="34"/>
  </w:num>
  <w:num w:numId="11">
    <w:abstractNumId w:val="6"/>
  </w:num>
  <w:num w:numId="12">
    <w:abstractNumId w:val="0"/>
  </w:num>
  <w:num w:numId="13">
    <w:abstractNumId w:val="22"/>
  </w:num>
  <w:num w:numId="14">
    <w:abstractNumId w:val="1"/>
  </w:num>
  <w:num w:numId="15">
    <w:abstractNumId w:val="17"/>
  </w:num>
  <w:num w:numId="16">
    <w:abstractNumId w:val="4"/>
  </w:num>
  <w:num w:numId="17">
    <w:abstractNumId w:val="33"/>
  </w:num>
  <w:num w:numId="18">
    <w:abstractNumId w:val="2"/>
  </w:num>
  <w:num w:numId="19">
    <w:abstractNumId w:val="14"/>
  </w:num>
  <w:num w:numId="20">
    <w:abstractNumId w:val="8"/>
  </w:num>
  <w:num w:numId="21">
    <w:abstractNumId w:val="27"/>
  </w:num>
  <w:num w:numId="22">
    <w:abstractNumId w:val="38"/>
  </w:num>
  <w:num w:numId="23">
    <w:abstractNumId w:val="19"/>
  </w:num>
  <w:num w:numId="24">
    <w:abstractNumId w:val="32"/>
  </w:num>
  <w:num w:numId="25">
    <w:abstractNumId w:val="28"/>
  </w:num>
  <w:num w:numId="26">
    <w:abstractNumId w:val="16"/>
  </w:num>
  <w:num w:numId="27">
    <w:abstractNumId w:val="10"/>
  </w:num>
  <w:num w:numId="28">
    <w:abstractNumId w:val="35"/>
  </w:num>
  <w:num w:numId="29">
    <w:abstractNumId w:val="5"/>
  </w:num>
  <w:num w:numId="30">
    <w:abstractNumId w:val="29"/>
  </w:num>
  <w:num w:numId="31">
    <w:abstractNumId w:val="13"/>
  </w:num>
  <w:num w:numId="32">
    <w:abstractNumId w:val="12"/>
  </w:num>
  <w:num w:numId="33">
    <w:abstractNumId w:val="15"/>
  </w:num>
  <w:num w:numId="34">
    <w:abstractNumId w:val="3"/>
  </w:num>
  <w:num w:numId="35">
    <w:abstractNumId w:val="18"/>
  </w:num>
  <w:num w:numId="36">
    <w:abstractNumId w:val="7"/>
  </w:num>
  <w:num w:numId="37">
    <w:abstractNumId w:val="26"/>
  </w:num>
  <w:num w:numId="38">
    <w:abstractNumId w:val="20"/>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CAC"/>
    <w:rsid w:val="00076F34"/>
    <w:rsid w:val="000B1285"/>
    <w:rsid w:val="001035E2"/>
    <w:rsid w:val="00165612"/>
    <w:rsid w:val="001761F5"/>
    <w:rsid w:val="001A0A31"/>
    <w:rsid w:val="001A4AE8"/>
    <w:rsid w:val="001F07AE"/>
    <w:rsid w:val="002068A9"/>
    <w:rsid w:val="00224265"/>
    <w:rsid w:val="003F5AFD"/>
    <w:rsid w:val="004262F1"/>
    <w:rsid w:val="00532647"/>
    <w:rsid w:val="00535D98"/>
    <w:rsid w:val="005573E7"/>
    <w:rsid w:val="005B6150"/>
    <w:rsid w:val="005C0F2A"/>
    <w:rsid w:val="005D04B1"/>
    <w:rsid w:val="00726496"/>
    <w:rsid w:val="0074634A"/>
    <w:rsid w:val="00774CCA"/>
    <w:rsid w:val="007E0D35"/>
    <w:rsid w:val="0080685B"/>
    <w:rsid w:val="0083294E"/>
    <w:rsid w:val="00833657"/>
    <w:rsid w:val="00971221"/>
    <w:rsid w:val="009821E3"/>
    <w:rsid w:val="009B6ADE"/>
    <w:rsid w:val="009C37D2"/>
    <w:rsid w:val="009D0B8C"/>
    <w:rsid w:val="009F4B7D"/>
    <w:rsid w:val="00A342CB"/>
    <w:rsid w:val="00A97C9B"/>
    <w:rsid w:val="00AC0D16"/>
    <w:rsid w:val="00AD29BC"/>
    <w:rsid w:val="00B20711"/>
    <w:rsid w:val="00BB1657"/>
    <w:rsid w:val="00BC0615"/>
    <w:rsid w:val="00C02633"/>
    <w:rsid w:val="00CC66CB"/>
    <w:rsid w:val="00CE4D49"/>
    <w:rsid w:val="00D265CB"/>
    <w:rsid w:val="00D56985"/>
    <w:rsid w:val="00D7659E"/>
    <w:rsid w:val="00E31B7B"/>
    <w:rsid w:val="00F05A0B"/>
    <w:rsid w:val="00F7150E"/>
    <w:rsid w:val="00FE1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37"/>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37"/>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5C0F2A"/>
    <w:pPr>
      <w:keepNext/>
      <w:keepLines/>
      <w:numPr>
        <w:ilvl w:val="2"/>
        <w:numId w:val="37"/>
      </w:numPr>
      <w:ind w:left="0" w:firstLine="720"/>
      <w:outlineLvl w:val="2"/>
    </w:pPr>
    <w:rPr>
      <w:rFonts w:eastAsiaTheme="majorEastAsia" w:cstheme="majorBidi"/>
      <w:b/>
      <w:bCs/>
      <w:color w:val="000000"/>
      <w:sz w:val="28"/>
      <w:szCs w:val="24"/>
      <w:lang w:val="ru-RU"/>
    </w:rPr>
  </w:style>
  <w:style w:type="paragraph" w:styleId="Heading4">
    <w:name w:val="heading 4"/>
    <w:basedOn w:val="Normal"/>
    <w:next w:val="Normal"/>
    <w:link w:val="Heading4Char"/>
    <w:uiPriority w:val="9"/>
    <w:semiHidden/>
    <w:unhideWhenUsed/>
    <w:qFormat/>
    <w:rsid w:val="000B1285"/>
    <w:pPr>
      <w:keepNext/>
      <w:keepLines/>
      <w:numPr>
        <w:ilvl w:val="3"/>
        <w:numId w:val="37"/>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21E3"/>
    <w:pPr>
      <w:keepNext/>
      <w:keepLines/>
      <w:numPr>
        <w:ilvl w:val="4"/>
        <w:numId w:val="37"/>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37"/>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37"/>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37"/>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37"/>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5C0F2A"/>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semiHidden/>
    <w:rsid w:val="000B1285"/>
    <w:rPr>
      <w:rFonts w:asciiTheme="majorHAnsi" w:eastAsiaTheme="majorEastAsia" w:hAnsiTheme="majorHAnsi" w:cstheme="majorBidi"/>
      <w:b/>
      <w:bCs/>
      <w:i/>
      <w:iCs/>
      <w:color w:val="4F81BD" w:themeColor="accent1"/>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35D98"/>
    <w:pPr>
      <w:ind w:left="720"/>
      <w:contextualSpacing/>
    </w:pPr>
  </w:style>
  <w:style w:type="paragraph" w:styleId="Caption">
    <w:name w:val="caption"/>
    <w:basedOn w:val="Normal"/>
    <w:next w:val="Normal"/>
    <w:uiPriority w:val="35"/>
    <w:unhideWhenUsed/>
    <w:qFormat/>
    <w:rsid w:val="001761F5"/>
    <w:pPr>
      <w:spacing w:before="0" w:line="240" w:lineRule="auto"/>
      <w:ind w:firstLine="0"/>
    </w:pPr>
    <w:rPr>
      <w:bCs/>
      <w:sz w:val="20"/>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025CAC"/>
    <w:pPr>
      <w:numPr>
        <w:ilvl w:val="1"/>
      </w:numPr>
      <w:spacing w:before="400" w:after="40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025CAC"/>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 w:type="character" w:styleId="Strong">
    <w:name w:val="Strong"/>
    <w:aliases w:val="Code"/>
    <w:uiPriority w:val="22"/>
    <w:qFormat/>
    <w:rsid w:val="009D0B8C"/>
    <w:rPr>
      <w:rFonts w:ascii="Courier New" w:hAnsi="Courier New" w:cs="Courier New"/>
      <w:sz w:val="22"/>
    </w:rPr>
  </w:style>
  <w:style w:type="paragraph" w:styleId="FootnoteText">
    <w:name w:val="footnote text"/>
    <w:basedOn w:val="Normal"/>
    <w:link w:val="FootnoteTextChar"/>
    <w:uiPriority w:val="99"/>
    <w:semiHidden/>
    <w:unhideWhenUsed/>
    <w:rsid w:val="009F4B7D"/>
    <w:pPr>
      <w:spacing w:before="0" w:after="0" w:line="240" w:lineRule="auto"/>
    </w:pPr>
    <w:rPr>
      <w:sz w:val="20"/>
      <w:szCs w:val="20"/>
    </w:rPr>
  </w:style>
  <w:style w:type="character" w:styleId="PlaceholderText">
    <w:name w:val="Placeholder Text"/>
    <w:basedOn w:val="DefaultParagraphFont"/>
    <w:uiPriority w:val="99"/>
    <w:semiHidden/>
    <w:rsid w:val="009D0B8C"/>
    <w:rPr>
      <w:color w:val="808080"/>
    </w:rPr>
  </w:style>
  <w:style w:type="character" w:customStyle="1" w:styleId="FootnoteTextChar">
    <w:name w:val="Footnote Text Char"/>
    <w:basedOn w:val="DefaultParagraphFont"/>
    <w:link w:val="FootnoteText"/>
    <w:uiPriority w:val="99"/>
    <w:semiHidden/>
    <w:rsid w:val="009F4B7D"/>
    <w:rPr>
      <w:rFonts w:ascii="Times New Roman" w:hAnsi="Times New Roman"/>
      <w:sz w:val="20"/>
      <w:szCs w:val="20"/>
    </w:rPr>
  </w:style>
  <w:style w:type="character" w:styleId="FootnoteReference">
    <w:name w:val="footnote reference"/>
    <w:basedOn w:val="DefaultParagraphFont"/>
    <w:uiPriority w:val="99"/>
    <w:semiHidden/>
    <w:unhideWhenUsed/>
    <w:rsid w:val="009F4B7D"/>
    <w:rPr>
      <w:vertAlign w:val="superscript"/>
    </w:r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8JLzBVCg_ty5BBj8g5v_8m960awBC4h4GGWNQLUmSc/ed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803DF-F794-467B-9BAC-3D8DAB753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22</Pages>
  <Words>5314</Words>
  <Characters>30291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24</cp:revision>
  <cp:lastPrinted>2012-05-03T09:21:00Z</cp:lastPrinted>
  <dcterms:created xsi:type="dcterms:W3CDTF">2012-05-03T05:57:00Z</dcterms:created>
  <dcterms:modified xsi:type="dcterms:W3CDTF">2012-05-03T11:57:00Z</dcterms:modified>
</cp:coreProperties>
</file>