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№8 Модель TCP/AQM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160_4003828392">
            <w:r>
              <w:rPr>
                <w:webHidden/>
                <w:rStyle w:val="Style7"/>
              </w:rPr>
              <w:t>1 Цель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162_4003828392">
            <w:r>
              <w:rPr>
                <w:webHidden/>
                <w:rStyle w:val="Style7"/>
              </w:rPr>
              <w:t>2 Задание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164_4003828392">
            <w:r>
              <w:rPr>
                <w:webHidden/>
                <w:rStyle w:val="Style7"/>
              </w:rPr>
              <w:t>3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166_4003828392">
            <w:r>
              <w:rPr>
                <w:webHidden/>
                <w:rStyle w:val="Style7"/>
              </w:rPr>
              <w:t>3.1 Реализация в xcos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168_4003828392">
            <w:r>
              <w:rPr>
                <w:webHidden/>
                <w:rStyle w:val="Style7"/>
              </w:rPr>
              <w:t>3.2 Реализация модели в OpenModelica</w:t>
              <w:tab/>
              <w:t>4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170_4003828392">
            <w:r>
              <w:rPr>
                <w:webHidden/>
                <w:rStyle w:val="Style7"/>
              </w:rPr>
              <w:t>4 Выводы</w:t>
              <w:tab/>
              <w:t>5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160_4003828392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Реализовать модель TCP/AQM в xcos и OpenModelica.</w:t>
      </w:r>
      <w:bookmarkStart w:id="1" w:name="%D1%86%D0%B5%D0%BB%D1%8C-%D1%80%D0%B0%D0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162_4003828392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Построить модель TCP/AQM в xcos;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Построить графики динамики изменения размера TCP окна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и размера очереди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>;</w:t>
      </w:r>
    </w:p>
    <w:p>
      <w:pPr>
        <w:pStyle w:val="Compact"/>
        <w:numPr>
          <w:ilvl w:val="0"/>
          <w:numId w:val="1"/>
        </w:numPr>
        <w:rPr/>
      </w:pPr>
      <w:r>
        <w:rPr/>
        <w:t>Построить модель TCP/AQM в OpenModelica;</w:t>
      </w:r>
      <w:bookmarkStart w:id="3" w:name="%D0%B7%D0%B0%D0%B4%D0%B0%D0%BD%D0%B8%D0%"/>
      <w:bookmarkEnd w:id="3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4" w:name="__RefHeading___Toc164_4003828392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166_4003828392"/>
      <w:bookmarkEnd w:id="5"/>
      <w:r>
        <w:rPr>
          <w:rStyle w:val="SectionNumber"/>
        </w:rPr>
        <w:t>3.1</w:t>
      </w:r>
      <w:r>
        <w:rPr/>
        <w:tab/>
        <w:t>Реализация в xcos</w:t>
      </w:r>
    </w:p>
    <w:p>
      <w:pPr>
        <w:pStyle w:val="FirstParagraph"/>
        <w:rPr/>
      </w:pPr>
      <w:r>
        <w:rPr/>
        <w:t xml:space="preserve">Построим схему xcos, моделирующую нашу систему, с начальными значениями параметров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. Для этого сначала зададим переменные окружения (рис. [</w:t>
      </w:r>
      <w:r>
        <w:rPr>
          <w:b/>
          <w:bCs/>
        </w:rPr>
        <w:t>fig:001?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611245" cy="2397125"/>
            <wp:effectExtent l="0" t="0" r="0" b="0"/>
            <wp:docPr id="1" name="Picture" descr="Установка кон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Установка контекст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Установка контекста</w:t>
      </w:r>
    </w:p>
    <w:p>
      <w:pPr>
        <w:pStyle w:val="Style9"/>
        <w:rPr/>
      </w:pPr>
      <w:r>
        <w:rPr/>
        <w:t>Затем реализуем модель TCP/AQM, разместив блоки интегрирования, суммирования, произведения, констант, а также регистрирующие устройства (рис. [</w:t>
      </w:r>
      <w:r>
        <w:rPr>
          <w:b/>
          <w:bCs/>
        </w:rPr>
        <w:t>fig:002?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397125"/>
            <wp:effectExtent l="0" t="0" r="0" b="0"/>
            <wp:docPr id="2" name="Изображение1" descr="Модель TCP/AQM в x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Модель TCP/AQM в xco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TCP/AQM в xcos</w:t>
      </w:r>
    </w:p>
    <w:p>
      <w:pPr>
        <w:pStyle w:val="Style9"/>
        <w:rPr/>
      </w:pPr>
      <w:r>
        <w:rPr/>
        <w:t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[</w:t>
      </w:r>
      <w:r>
        <w:rPr>
          <w:b/>
          <w:bCs/>
        </w:rPr>
        <w:t>fig:003?</w:t>
      </w:r>
      <w:r>
        <w:rPr/>
        <w:t>], [</w:t>
      </w:r>
      <w:r>
        <w:rPr>
          <w:b/>
          <w:bCs/>
        </w:rPr>
        <w:t>fig:004?</w:t>
      </w:r>
      <w:r>
        <w:rPr/>
        <w:t>]):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463800"/>
            <wp:effectExtent l="0" t="0" r="0" b="0"/>
            <wp:docPr id="3" name="Изображение2" descr="Динамика изменения размера TCP окна W (t) и размера очереди Q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Динамика изменения размера TCP окна W (t) и размера очереди Q(t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Динамика изменения размера TCP окна W (t) и размера очереди Q(t)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47620"/>
            <wp:effectExtent l="0" t="0" r="0" b="0"/>
            <wp:docPr id="4" name="Изображение3" descr="Фазовый портрет (W,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Фазовый портрет (W, Q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Фазовый портрет (W, Q)</w:t>
      </w:r>
    </w:p>
    <w:p>
      <w:pPr>
        <w:pStyle w:val="Style9"/>
        <w:rPr/>
      </w:pPr>
      <w:r>
        <w:rPr/>
        <w:t xml:space="preserve">Уменьшив скорость обработки пакетов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до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0.9</m:t>
        </m:r>
      </m:oMath>
      <w:r>
        <w:rPr/>
        <w:t xml:space="preserve"> увидим, что автоколебания стали более выраженными (рис. [</w:t>
      </w:r>
      <w:r>
        <w:rPr>
          <w:b/>
          <w:bCs/>
        </w:rPr>
        <w:t>fig:005?</w:t>
      </w:r>
      <w:r>
        <w:rPr/>
        <w:t>], [</w:t>
      </w:r>
      <w:r>
        <w:rPr>
          <w:b/>
          <w:bCs/>
        </w:rPr>
        <w:t>fig:006?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617470"/>
            <wp:effectExtent l="0" t="0" r="0" b="0"/>
            <wp:docPr id="5" name="Изображение4" descr="Динамика изменения размера TCP окна W (t) и размера очереди Q(t) при С = 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Динамика изменения размера TCP окна W (t) и размера очереди Q(t) при С = 0.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Динамика изменения размера TCP окна W (t) и размера очереди Q(t) при С = 0.9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659380"/>
            <wp:effectExtent l="0" t="0" r="0" b="0"/>
            <wp:docPr id="6" name="Изображение5" descr="Фазовый портрет (W, Q) при С = 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Фазовый портрет (W, Q) при С = 0.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Фазовый портрет (W, Q) при С = 0.9</w:t>
      </w:r>
      <w:bookmarkStart w:id="6" w:name="%D1%80%D0%B5%D0%B0%D0%BB%D0%B8%D0%B7%D0%"/>
      <w:bookmarkEnd w:id="6"/>
    </w:p>
    <w:p>
      <w:pPr>
        <w:pStyle w:val="2"/>
        <w:rPr/>
      </w:pPr>
      <w:bookmarkStart w:id="7" w:name="__RefHeading___Toc168_4003828392"/>
      <w:bookmarkEnd w:id="7"/>
      <w:r>
        <w:rPr>
          <w:rStyle w:val="SectionNumber"/>
        </w:rPr>
        <w:t>3.2</w:t>
      </w:r>
      <w:r>
        <w:rPr/>
        <w:tab/>
        <w:t>Реализация модели в OpenModelica</w:t>
      </w:r>
    </w:p>
    <w:p>
      <w:pPr>
        <w:pStyle w:val="FirstParagraph"/>
        <w:rPr/>
      </w:pPr>
      <w:r>
        <w:rPr/>
        <w:t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  <w:rPr/>
      </w:pPr>
      <w:r>
        <w:rPr>
          <w:rStyle w:val="VerbatimChar"/>
        </w:rPr>
        <w:t>parameter Real N=1;</w:t>
      </w:r>
      <w:r>
        <w:rPr/>
        <w:br/>
      </w:r>
      <w:r>
        <w:rPr>
          <w:rStyle w:val="VerbatimChar"/>
        </w:rPr>
        <w:t>parameter Real R=1;</w:t>
      </w:r>
      <w:r>
        <w:rPr/>
        <w:br/>
      </w:r>
      <w:r>
        <w:rPr>
          <w:rStyle w:val="VerbatimChar"/>
        </w:rPr>
        <w:t>parameter Real K=5.3;</w:t>
      </w:r>
      <w:r>
        <w:rPr/>
        <w:br/>
      </w:r>
      <w:r>
        <w:rPr>
          <w:rStyle w:val="VerbatimChar"/>
        </w:rPr>
        <w:t>parameter Real C=1;</w:t>
      </w:r>
      <w:r>
        <w:rPr/>
        <w:br/>
        <w:br/>
      </w:r>
      <w:r>
        <w:rPr>
          <w:rStyle w:val="VerbatimChar"/>
        </w:rPr>
        <w:t>Real W(start=0.1);</w:t>
      </w:r>
      <w:r>
        <w:rPr/>
        <w:br/>
      </w:r>
      <w:r>
        <w:rPr>
          <w:rStyle w:val="VerbatimChar"/>
        </w:rPr>
        <w:t>Real Q(start=1);</w:t>
      </w:r>
      <w:r>
        <w:rPr/>
        <w:br/>
        <w:br/>
      </w:r>
      <w:r>
        <w:rPr>
          <w:rStyle w:val="VerbatimChar"/>
        </w:rPr>
        <w:t>equation</w:t>
      </w:r>
      <w:r>
        <w:rPr/>
        <w:br/>
        <w:br/>
      </w:r>
      <w:r>
        <w:rPr>
          <w:rStyle w:val="VerbatimChar"/>
        </w:rPr>
        <w:t>der(W)= 1/R - W*delay(W, R)/(2*R)*K*delay(Q, R);</w:t>
      </w:r>
      <w:r>
        <w:rPr/>
        <w:br/>
      </w:r>
      <w:r>
        <w:rPr>
          <w:rStyle w:val="VerbatimChar"/>
        </w:rPr>
        <w:t>der(Q)= if (Q==0) then max(N*W/R-C,0) else (N*W/R-C);</w:t>
      </w:r>
    </w:p>
    <w:p>
      <w:pPr>
        <w:pStyle w:val="FirstParagraph"/>
        <w:rPr/>
      </w:pPr>
      <w:r>
        <w:rPr/>
        <w:t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[</w:t>
      </w:r>
      <w:r>
        <w:rPr>
          <w:b/>
          <w:bCs/>
        </w:rPr>
        <w:t>fig:007?</w:t>
      </w:r>
      <w:r>
        <w:rPr/>
        <w:t>], [</w:t>
      </w:r>
      <w:r>
        <w:rPr>
          <w:b/>
          <w:bCs/>
        </w:rPr>
        <w:t>fig:008?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416050"/>
            <wp:effectExtent l="0" t="0" r="0" b="0"/>
            <wp:docPr id="7" name="Изображение6" descr="Динамика изменения размера TCP окна W (t) и размера очереди Q(t). OpenMode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Динамика изменения размера TCP окна W (t) и размера очереди Q(t). OpenModelic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Динамика изменения размера TCP окна W (t) и размера очереди Q(t). OpenModelica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416050"/>
            <wp:effectExtent l="0" t="0" r="0" b="0"/>
            <wp:docPr id="8" name="Изображение7" descr="Фазовый портрет (W, Q). OpenMode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Фазовый портрет (W, Q). OpenModelic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Фазовый портрет (W, Q). OpenModelica</w:t>
      </w:r>
      <w:bookmarkStart w:id="8" w:name="%D0%B2%D1%8B%D0%BF%D0%BE%D0%BB%D0%BD%D0%"/>
      <w:bookmarkStart w:id="9" w:name="%D1%80%D0%B5%D0%B0%D0%BB%D0%B8%D0%B7%D0%"/>
      <w:bookmarkEnd w:id="8"/>
      <w:bookmarkEnd w:id="9"/>
    </w:p>
    <w:p>
      <w:pPr>
        <w:pStyle w:val="1"/>
        <w:rPr/>
      </w:pPr>
      <w:bookmarkStart w:id="10" w:name="__RefHeading___Toc170_4003828392"/>
      <w:bookmarkEnd w:id="10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процессе выполнения данной лабораторной работы я реализовала модель TCP/AQM в xcos и OpenModelica.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8</Pages>
  <Words>325</Words>
  <Characters>2043</Characters>
  <CharactersWithSpaces>2338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2025-06-15T05:31:24Z</dcterms:created>
  <dc:creator>Кадирова Мехрубон Рахматжоновна</dc:creator>
  <dc:description/>
  <dc:language>ru-RU</dc:language>
  <cp:lastModifiedBy/>
  <dcterms:modified xsi:type="dcterms:W3CDTF">2025-06-15T08:32:20Z</dcterms:modified>
  <cp:revision>1</cp:revision>
  <dc:subject/>
  <dc:title>Лабораторная работа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Модель TCP/AQM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