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FD915" w14:textId="5255E9CA" w:rsidR="009773C1" w:rsidRDefault="00000000">
      <w:pPr>
        <w:jc w:val="center"/>
      </w:pPr>
      <w:r>
        <w:rPr>
          <w:b/>
          <w:bCs/>
          <w:sz w:val="30"/>
          <w:szCs w:val="30"/>
        </w:rPr>
        <w:t>Requirements Table</w:t>
      </w:r>
    </w:p>
    <w:p w14:paraId="6C3AEE3B" w14:textId="61456DB1" w:rsidR="009773C1" w:rsidRPr="00BD7DBD" w:rsidRDefault="00BD7DBD">
      <w:pPr>
        <w:rPr>
          <w:sz w:val="28"/>
          <w:szCs w:val="28"/>
        </w:rPr>
      </w:pPr>
      <w:r w:rsidRPr="00BD7DBD">
        <w:rPr>
          <w:sz w:val="28"/>
          <w:szCs w:val="28"/>
        </w:rPr>
        <w:t xml:space="preserve">Name: </w:t>
      </w:r>
      <w:proofErr w:type="spellStart"/>
      <w:r w:rsidRPr="00BD7DBD">
        <w:rPr>
          <w:sz w:val="28"/>
          <w:szCs w:val="28"/>
        </w:rPr>
        <w:t>Kruthiknandan</w:t>
      </w:r>
      <w:proofErr w:type="spellEnd"/>
      <w:r w:rsidRPr="00BD7DBD">
        <w:rPr>
          <w:sz w:val="28"/>
          <w:szCs w:val="28"/>
        </w:rPr>
        <w:t xml:space="preserve"> R</w:t>
      </w:r>
    </w:p>
    <w:p w14:paraId="44BE2A33" w14:textId="1734ADEE" w:rsidR="00BD7DBD" w:rsidRPr="00BD7DBD" w:rsidRDefault="00BD7DBD">
      <w:pPr>
        <w:rPr>
          <w:sz w:val="28"/>
          <w:szCs w:val="28"/>
        </w:rPr>
      </w:pPr>
      <w:r w:rsidRPr="00BD7DBD">
        <w:rPr>
          <w:sz w:val="28"/>
          <w:szCs w:val="28"/>
        </w:rPr>
        <w:t>SRN: PES1UG24CS239</w:t>
      </w:r>
    </w:p>
    <w:p w14:paraId="583DEB84" w14:textId="77777777" w:rsidR="00BD7DBD" w:rsidRDefault="00BD7DBD"/>
    <w:p w14:paraId="2BD24F96" w14:textId="77777777" w:rsidR="009773C1" w:rsidRDefault="00000000">
      <w:r>
        <w:rPr>
          <w:b/>
          <w:bCs/>
        </w:rPr>
        <w:t xml:space="preserve">Stakeholders / Actors: </w:t>
      </w:r>
      <w:r>
        <w:t>Conference Author, Peer Reviewer, Track Chair, Attendee</w:t>
      </w:r>
    </w:p>
    <w:p w14:paraId="3E43F499" w14:textId="77777777" w:rsidR="009773C1" w:rsidRDefault="009773C1"/>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6"/>
        <w:gridCol w:w="1222"/>
        <w:gridCol w:w="2726"/>
        <w:gridCol w:w="949"/>
        <w:gridCol w:w="2825"/>
        <w:gridCol w:w="2232"/>
      </w:tblGrid>
      <w:tr w:rsidR="009773C1" w14:paraId="716B9BE6" w14:textId="77777777">
        <w:tblPrEx>
          <w:tblCellMar>
            <w:top w:w="0" w:type="dxa"/>
            <w:bottom w:w="0" w:type="dxa"/>
          </w:tblCellMar>
        </w:tblPrEx>
        <w:trPr>
          <w:tblHeader/>
        </w:trPr>
        <w:tc>
          <w:tcPr>
            <w:tcW w:w="85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00B79E2" w14:textId="77777777" w:rsidR="009773C1" w:rsidRDefault="00000000">
            <w:pPr>
              <w:jc w:val="center"/>
            </w:pPr>
            <w:proofErr w:type="spellStart"/>
            <w:r>
              <w:rPr>
                <w:b/>
                <w:bCs/>
              </w:rPr>
              <w:t>Req</w:t>
            </w:r>
            <w:proofErr w:type="spellEnd"/>
            <w:r>
              <w:rPr>
                <w:b/>
                <w:bCs/>
              </w:rPr>
              <w:t xml:space="preserve"> ID</w:t>
            </w:r>
          </w:p>
        </w:tc>
        <w:tc>
          <w:tcPr>
            <w:tcW w:w="115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34FA6F2" w14:textId="77777777" w:rsidR="009773C1" w:rsidRDefault="00000000">
            <w:pPr>
              <w:jc w:val="center"/>
            </w:pPr>
            <w:r>
              <w:rPr>
                <w:b/>
                <w:bCs/>
              </w:rPr>
              <w:t>Type</w:t>
            </w:r>
          </w:p>
        </w:tc>
        <w:tc>
          <w:tcPr>
            <w:tcW w:w="275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1C47593" w14:textId="77777777" w:rsidR="009773C1" w:rsidRDefault="00000000">
            <w:r>
              <w:rPr>
                <w:b/>
                <w:bCs/>
              </w:rPr>
              <w:t>Description</w:t>
            </w:r>
          </w:p>
        </w:tc>
        <w:tc>
          <w:tcPr>
            <w:tcW w:w="95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8DF2BD7" w14:textId="77777777" w:rsidR="009773C1" w:rsidRDefault="00000000">
            <w:pPr>
              <w:jc w:val="center"/>
            </w:pPr>
            <w:r>
              <w:rPr>
                <w:b/>
                <w:bCs/>
              </w:rPr>
              <w:t>Priority</w:t>
            </w:r>
          </w:p>
        </w:tc>
        <w:tc>
          <w:tcPr>
            <w:tcW w:w="285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4A1D416" w14:textId="77777777" w:rsidR="009773C1" w:rsidRDefault="00000000">
            <w:r>
              <w:rPr>
                <w:b/>
                <w:bCs/>
              </w:rPr>
              <w:t>Acceptance Criteria</w:t>
            </w:r>
          </w:p>
        </w:tc>
        <w:tc>
          <w:tcPr>
            <w:tcW w:w="225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F523FEF" w14:textId="77777777" w:rsidR="009773C1" w:rsidRDefault="00000000">
            <w:r>
              <w:rPr>
                <w:b/>
                <w:bCs/>
              </w:rPr>
              <w:t>Rationale</w:t>
            </w:r>
          </w:p>
        </w:tc>
      </w:tr>
      <w:tr w:rsidR="009773C1" w14:paraId="1D1C99BE" w14:textId="77777777">
        <w:tblPrEx>
          <w:tblCellMar>
            <w:top w:w="0" w:type="dxa"/>
            <w:bottom w:w="0" w:type="dxa"/>
          </w:tblCellMar>
        </w:tblPrEx>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48ABDC" w14:textId="77777777" w:rsidR="009773C1" w:rsidRDefault="00000000">
            <w:pPr>
              <w:jc w:val="center"/>
            </w:pPr>
            <w:r>
              <w:t>FR-001</w:t>
            </w:r>
          </w:p>
        </w:tc>
        <w:tc>
          <w:tcPr>
            <w:tcW w:w="1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F5E094" w14:textId="77777777" w:rsidR="009773C1" w:rsidRDefault="00000000">
            <w:pPr>
              <w:jc w:val="center"/>
            </w:pPr>
            <w:r>
              <w:t>Functional</w:t>
            </w:r>
          </w:p>
        </w:tc>
        <w:tc>
          <w:tcPr>
            <w:tcW w:w="2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B55672" w14:textId="77777777" w:rsidR="009773C1" w:rsidRDefault="00000000">
            <w:r>
              <w:t>Reviewers should never know who wrote the paper they're reading. The system needs to strip out the author's name, affiliation, and any other identifying info before it goes out for review.</w:t>
            </w:r>
          </w:p>
        </w:tc>
        <w:tc>
          <w:tcPr>
            <w:tcW w:w="9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C23498" w14:textId="77777777" w:rsidR="009773C1" w:rsidRDefault="00000000">
            <w:pPr>
              <w:jc w:val="center"/>
            </w:pPr>
            <w:r>
              <w:t>High</w:t>
            </w:r>
          </w:p>
        </w:tc>
        <w:tc>
          <w:tcPr>
            <w:tcW w:w="2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3386FE" w14:textId="77777777" w:rsidR="00BD7DBD" w:rsidRDefault="00000000">
            <w:r>
              <w:t>Pass: Reviewer sees anonymized paper.</w:t>
            </w:r>
          </w:p>
          <w:p w14:paraId="09689B9D" w14:textId="50CE6F5A" w:rsidR="009773C1" w:rsidRDefault="00000000">
            <w:r>
              <w:t>Fail: Author identity visible to peer reviewer.</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269B33" w14:textId="77777777" w:rsidR="009773C1" w:rsidRDefault="00000000">
            <w:r>
              <w:t xml:space="preserve">Keeps the </w:t>
            </w:r>
            <w:proofErr w:type="gramStart"/>
            <w:r>
              <w:t>double blind</w:t>
            </w:r>
            <w:proofErr w:type="gramEnd"/>
            <w:r>
              <w:t xml:space="preserve"> process honest, since a reviewer shouldn't be able to guess whose </w:t>
            </w:r>
            <w:proofErr w:type="gramStart"/>
            <w:r>
              <w:t>paper</w:t>
            </w:r>
            <w:proofErr w:type="gramEnd"/>
            <w:r>
              <w:t xml:space="preserve"> they're looking at.</w:t>
            </w:r>
          </w:p>
        </w:tc>
      </w:tr>
      <w:tr w:rsidR="009773C1" w14:paraId="587CA019" w14:textId="77777777">
        <w:tblPrEx>
          <w:tblCellMar>
            <w:top w:w="0" w:type="dxa"/>
            <w:bottom w:w="0" w:type="dxa"/>
          </w:tblCellMar>
        </w:tblPrEx>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42D9EC" w14:textId="77777777" w:rsidR="009773C1" w:rsidRDefault="00000000">
            <w:pPr>
              <w:jc w:val="center"/>
            </w:pPr>
            <w:r>
              <w:t>FR-002</w:t>
            </w:r>
          </w:p>
        </w:tc>
        <w:tc>
          <w:tcPr>
            <w:tcW w:w="1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AF3303" w14:textId="77777777" w:rsidR="009773C1" w:rsidRDefault="00000000">
            <w:pPr>
              <w:jc w:val="center"/>
            </w:pPr>
            <w:r>
              <w:t>Functional</w:t>
            </w:r>
          </w:p>
        </w:tc>
        <w:tc>
          <w:tcPr>
            <w:tcW w:w="2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44D2BB" w14:textId="77777777" w:rsidR="009773C1" w:rsidRDefault="00000000">
            <w:r>
              <w:t>Authors need a simple way to upload their paper as a PDF, pick a track for it, and get back a submission ID so they know it actually went through.</w:t>
            </w:r>
          </w:p>
        </w:tc>
        <w:tc>
          <w:tcPr>
            <w:tcW w:w="9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552534" w14:textId="77777777" w:rsidR="009773C1" w:rsidRDefault="00000000">
            <w:pPr>
              <w:jc w:val="center"/>
            </w:pPr>
            <w:r>
              <w:t>Medium</w:t>
            </w:r>
          </w:p>
        </w:tc>
        <w:tc>
          <w:tcPr>
            <w:tcW w:w="2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810A7E" w14:textId="77777777" w:rsidR="009773C1" w:rsidRDefault="00000000">
            <w:r>
              <w:t>Pass: Author receives a submission ID and confirmation email within 1 minute of upload. Fail: No ID or confirmation is generated, or the upload fails silently.</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7C4C01" w14:textId="77777777" w:rsidR="009773C1" w:rsidRDefault="00000000">
            <w:r>
              <w:t>Gives authors some proof their paper was received, and it's the starting point for everything else in the review flow.</w:t>
            </w:r>
          </w:p>
        </w:tc>
      </w:tr>
      <w:tr w:rsidR="009773C1" w14:paraId="3D8C29AC" w14:textId="77777777">
        <w:tblPrEx>
          <w:tblCellMar>
            <w:top w:w="0" w:type="dxa"/>
            <w:bottom w:w="0" w:type="dxa"/>
          </w:tblCellMar>
        </w:tblPrEx>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16C1D6" w14:textId="77777777" w:rsidR="009773C1" w:rsidRDefault="00000000">
            <w:pPr>
              <w:jc w:val="center"/>
            </w:pPr>
            <w:r>
              <w:t>FR-003</w:t>
            </w:r>
          </w:p>
        </w:tc>
        <w:tc>
          <w:tcPr>
            <w:tcW w:w="1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171804" w14:textId="77777777" w:rsidR="009773C1" w:rsidRDefault="00000000">
            <w:pPr>
              <w:jc w:val="center"/>
            </w:pPr>
            <w:r>
              <w:t>Functional</w:t>
            </w:r>
          </w:p>
        </w:tc>
        <w:tc>
          <w:tcPr>
            <w:tcW w:w="2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013329" w14:textId="77777777" w:rsidR="009773C1" w:rsidRDefault="00000000">
            <w:r>
              <w:t>Each paper should get sent to at least two reviewers from the matching track, and anyone with a conflict of interest should automatically be left out.</w:t>
            </w:r>
          </w:p>
        </w:tc>
        <w:tc>
          <w:tcPr>
            <w:tcW w:w="9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148056" w14:textId="77777777" w:rsidR="009773C1" w:rsidRDefault="00000000">
            <w:pPr>
              <w:jc w:val="center"/>
            </w:pPr>
            <w:r>
              <w:t>Low</w:t>
            </w:r>
          </w:p>
        </w:tc>
        <w:tc>
          <w:tcPr>
            <w:tcW w:w="2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596020" w14:textId="77777777" w:rsidR="00BD7DBD" w:rsidRDefault="00000000">
            <w:r>
              <w:t xml:space="preserve">Pass: Every submitted paper has 2 or more reviewers assigned with zero conflict-of-interest matches. </w:t>
            </w:r>
          </w:p>
          <w:p w14:paraId="5F8C5847" w14:textId="1A92A890" w:rsidR="009773C1" w:rsidRDefault="00000000">
            <w:r>
              <w:t>Fail: A paper has fewer than 2 reviewers, or a conflicted reviewer is assigned.</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23915B" w14:textId="77777777" w:rsidR="009773C1" w:rsidRDefault="00000000">
            <w:r>
              <w:t>Two opinions instead of one gives a fairer review, and obviously a conflicted reviewer shouldn't be grading someone's work.</w:t>
            </w:r>
          </w:p>
        </w:tc>
      </w:tr>
      <w:tr w:rsidR="009773C1" w14:paraId="0F317061" w14:textId="77777777">
        <w:tblPrEx>
          <w:tblCellMar>
            <w:top w:w="0" w:type="dxa"/>
            <w:bottom w:w="0" w:type="dxa"/>
          </w:tblCellMar>
        </w:tblPrEx>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278E9D" w14:textId="77777777" w:rsidR="009773C1" w:rsidRDefault="00000000">
            <w:pPr>
              <w:jc w:val="center"/>
            </w:pPr>
            <w:r>
              <w:t>FR-004</w:t>
            </w:r>
          </w:p>
        </w:tc>
        <w:tc>
          <w:tcPr>
            <w:tcW w:w="1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9702CA" w14:textId="77777777" w:rsidR="009773C1" w:rsidRDefault="00000000">
            <w:pPr>
              <w:jc w:val="center"/>
            </w:pPr>
            <w:r>
              <w:t>Functional</w:t>
            </w:r>
          </w:p>
        </w:tc>
        <w:tc>
          <w:tcPr>
            <w:tcW w:w="2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152CC7C" w14:textId="77777777" w:rsidR="009773C1" w:rsidRDefault="00000000">
            <w:r>
              <w:t>The Track Chair should be able to click a button and get a full multi track schedule back, without worrying about a room or speaker getting booked twice.</w:t>
            </w:r>
          </w:p>
        </w:tc>
        <w:tc>
          <w:tcPr>
            <w:tcW w:w="9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7B875D" w14:textId="77777777" w:rsidR="009773C1" w:rsidRDefault="00000000">
            <w:pPr>
              <w:jc w:val="center"/>
            </w:pPr>
            <w:r>
              <w:t>High</w:t>
            </w:r>
          </w:p>
        </w:tc>
        <w:tc>
          <w:tcPr>
            <w:tcW w:w="2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8880A3" w14:textId="77777777" w:rsidR="00BD7DBD" w:rsidRDefault="00000000">
            <w:r>
              <w:t xml:space="preserve">Pass: Generated schedule has zero double-booked rooms or speakers across all tracks. </w:t>
            </w:r>
          </w:p>
          <w:p w14:paraId="4E04DE37" w14:textId="0AC96DDD" w:rsidR="009773C1" w:rsidRDefault="00000000">
            <w:r>
              <w:t>Fail: Any room or speaker appears in two overlapping sessions.</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CDBF52" w14:textId="77777777" w:rsidR="009773C1" w:rsidRDefault="00000000">
            <w:r>
              <w:t>Trying to line this up by hand across several tracks almost always ends in a clash somewhere, so it really needs to be automatic.</w:t>
            </w:r>
          </w:p>
        </w:tc>
      </w:tr>
      <w:tr w:rsidR="009773C1" w14:paraId="6C9AD871" w14:textId="77777777">
        <w:tblPrEx>
          <w:tblCellMar>
            <w:top w:w="0" w:type="dxa"/>
            <w:bottom w:w="0" w:type="dxa"/>
          </w:tblCellMar>
        </w:tblPrEx>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6B0E691" w14:textId="77777777" w:rsidR="009773C1" w:rsidRDefault="00000000">
            <w:pPr>
              <w:jc w:val="center"/>
            </w:pPr>
            <w:r>
              <w:t>FR-005</w:t>
            </w:r>
          </w:p>
        </w:tc>
        <w:tc>
          <w:tcPr>
            <w:tcW w:w="1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8A44C1" w14:textId="77777777" w:rsidR="009773C1" w:rsidRDefault="00000000">
            <w:pPr>
              <w:jc w:val="center"/>
            </w:pPr>
            <w:r>
              <w:t>Functional</w:t>
            </w:r>
          </w:p>
        </w:tc>
        <w:tc>
          <w:tcPr>
            <w:tcW w:w="2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27C9887" w14:textId="77777777" w:rsidR="009773C1" w:rsidRDefault="00000000">
            <w:r>
              <w:t>During a live talk, people in the audience should be able to type a question and upvote the ones they like best, with the list re-sorting itself automatically.</w:t>
            </w:r>
          </w:p>
        </w:tc>
        <w:tc>
          <w:tcPr>
            <w:tcW w:w="9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0F422A0" w14:textId="77777777" w:rsidR="009773C1" w:rsidRDefault="00000000">
            <w:pPr>
              <w:jc w:val="center"/>
            </w:pPr>
            <w:r>
              <w:t>Low</w:t>
            </w:r>
          </w:p>
        </w:tc>
        <w:tc>
          <w:tcPr>
            <w:tcW w:w="2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2901F35" w14:textId="77777777" w:rsidR="00BD7DBD" w:rsidRDefault="00000000">
            <w:r>
              <w:t xml:space="preserve">Pass: Queue re-sorts within 2 seconds of an upvote. </w:t>
            </w:r>
          </w:p>
          <w:p w14:paraId="30E114B7" w14:textId="4BBBE6C0" w:rsidR="009773C1" w:rsidRDefault="00000000">
            <w:r>
              <w:t>Fail: Queue order does not update, or updates after more than 5 seconds.</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E490FB" w14:textId="77777777" w:rsidR="009773C1" w:rsidRDefault="00000000">
            <w:proofErr w:type="spellStart"/>
            <w:proofErr w:type="gramStart"/>
            <w:r>
              <w:t>Lets</w:t>
            </w:r>
            <w:proofErr w:type="spellEnd"/>
            <w:proofErr w:type="gramEnd"/>
            <w:r>
              <w:t xml:space="preserve"> the moderator answer whatever the room actually cares about instead of just going question by question in order.</w:t>
            </w:r>
          </w:p>
        </w:tc>
      </w:tr>
      <w:tr w:rsidR="009773C1" w14:paraId="2D3F8772" w14:textId="77777777">
        <w:tblPrEx>
          <w:tblCellMar>
            <w:top w:w="0" w:type="dxa"/>
            <w:bottom w:w="0" w:type="dxa"/>
          </w:tblCellMar>
        </w:tblPrEx>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6E54C0" w14:textId="77777777" w:rsidR="009773C1" w:rsidRDefault="00000000">
            <w:pPr>
              <w:jc w:val="center"/>
            </w:pPr>
            <w:r>
              <w:t>NFR-001</w:t>
            </w:r>
          </w:p>
        </w:tc>
        <w:tc>
          <w:tcPr>
            <w:tcW w:w="1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B5FA3B" w14:textId="77777777" w:rsidR="009773C1" w:rsidRDefault="00000000">
            <w:pPr>
              <w:jc w:val="center"/>
            </w:pPr>
            <w:r>
              <w:t>Performance &amp; Security</w:t>
            </w:r>
          </w:p>
        </w:tc>
        <w:tc>
          <w:tcPr>
            <w:tcW w:w="2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4D70EA" w14:textId="77777777" w:rsidR="009773C1" w:rsidRDefault="00000000">
            <w:r>
              <w:t>Generating a schedule shouldn't feel like a long wait. Even with a packed lineup of sessions and rooms, it needs to finish in under 10 seconds.</w:t>
            </w:r>
          </w:p>
        </w:tc>
        <w:tc>
          <w:tcPr>
            <w:tcW w:w="9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F1A5C9" w14:textId="77777777" w:rsidR="009773C1" w:rsidRDefault="00000000">
            <w:pPr>
              <w:jc w:val="center"/>
            </w:pPr>
            <w:r>
              <w:t>Medium</w:t>
            </w:r>
          </w:p>
        </w:tc>
        <w:tc>
          <w:tcPr>
            <w:tcW w:w="2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71F5A0" w14:textId="77777777" w:rsidR="009773C1" w:rsidRDefault="00000000">
            <w:r>
              <w:t>Pass: Benchmarking tests confirm target latency and security standards under simulated peak load.</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E8BA4A" w14:textId="77777777" w:rsidR="009773C1" w:rsidRDefault="00000000">
            <w:r>
              <w:t>Chairs usually run this a few times while tweaking things before publishing, so a slow generator gets old fast.</w:t>
            </w:r>
          </w:p>
        </w:tc>
      </w:tr>
      <w:tr w:rsidR="009773C1" w14:paraId="1FD88BBD" w14:textId="77777777">
        <w:tblPrEx>
          <w:tblCellMar>
            <w:top w:w="0" w:type="dxa"/>
            <w:bottom w:w="0" w:type="dxa"/>
          </w:tblCellMar>
        </w:tblPrEx>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3BDCBA" w14:textId="77777777" w:rsidR="009773C1" w:rsidRDefault="00000000">
            <w:pPr>
              <w:jc w:val="center"/>
            </w:pPr>
            <w:r>
              <w:t>NFR-002</w:t>
            </w:r>
          </w:p>
        </w:tc>
        <w:tc>
          <w:tcPr>
            <w:tcW w:w="1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8FD43E" w14:textId="77777777" w:rsidR="009773C1" w:rsidRDefault="00000000">
            <w:pPr>
              <w:jc w:val="center"/>
            </w:pPr>
            <w:r>
              <w:t>Security &amp; Privacy</w:t>
            </w:r>
          </w:p>
        </w:tc>
        <w:tc>
          <w:tcPr>
            <w:tcW w:w="27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CE0DFE" w14:textId="77777777" w:rsidR="009773C1" w:rsidRDefault="00000000">
            <w:r>
              <w:t>Reviewer identities and unblinded papers should only be visible to Track Chairs, and every time someone opens that info it needs to be logged.</w:t>
            </w:r>
          </w:p>
        </w:tc>
        <w:tc>
          <w:tcPr>
            <w:tcW w:w="9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FB76FB" w14:textId="77777777" w:rsidR="009773C1" w:rsidRDefault="00000000">
            <w:pPr>
              <w:jc w:val="center"/>
            </w:pPr>
            <w:r>
              <w:t>High</w:t>
            </w:r>
          </w:p>
        </w:tc>
        <w:tc>
          <w:tcPr>
            <w:tcW w:w="2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8A686E" w14:textId="77777777" w:rsidR="00BD7DBD" w:rsidRDefault="00000000">
            <w:r>
              <w:t>Pass: Audit log records every view of unblinded data with user ID and timestamp; unauthorized access attempts are denied and logged.</w:t>
            </w:r>
          </w:p>
          <w:p w14:paraId="09104D62" w14:textId="6E09E45B" w:rsidR="009773C1" w:rsidRDefault="00000000">
            <w:r>
              <w:t xml:space="preserve"> Fail: Any non-Track-Chair role can view unblinded data without a logged denial.</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175660B" w14:textId="77777777" w:rsidR="009773C1" w:rsidRDefault="00000000">
            <w:r>
              <w:t xml:space="preserve">This is what actually makes the </w:t>
            </w:r>
            <w:proofErr w:type="gramStart"/>
            <w:r>
              <w:t>double blind</w:t>
            </w:r>
            <w:proofErr w:type="gramEnd"/>
            <w:r>
              <w:t xml:space="preserve"> process trustworthy, since there's no way to prove it wasn't tampered with otherwise.</w:t>
            </w:r>
          </w:p>
        </w:tc>
      </w:tr>
    </w:tbl>
    <w:p w14:paraId="5175A009" w14:textId="77777777" w:rsidR="00DF3F52" w:rsidRDefault="00DF3F52"/>
    <w:sectPr w:rsidR="00DF3F52">
      <w:pgSz w:w="12240" w:h="15840"/>
      <w:pgMar w:top="900" w:right="720" w:bottom="90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C319FE"/>
    <w:multiLevelType w:val="hybridMultilevel"/>
    <w:tmpl w:val="B1E88BDC"/>
    <w:lvl w:ilvl="0" w:tplc="E090AF16">
      <w:start w:val="1"/>
      <w:numFmt w:val="bullet"/>
      <w:lvlText w:val="●"/>
      <w:lvlJc w:val="left"/>
      <w:pPr>
        <w:ind w:left="720" w:hanging="360"/>
      </w:pPr>
    </w:lvl>
    <w:lvl w:ilvl="1" w:tplc="60D4FC3A">
      <w:start w:val="1"/>
      <w:numFmt w:val="bullet"/>
      <w:lvlText w:val="○"/>
      <w:lvlJc w:val="left"/>
      <w:pPr>
        <w:ind w:left="1440" w:hanging="360"/>
      </w:pPr>
    </w:lvl>
    <w:lvl w:ilvl="2" w:tplc="EB908A2E">
      <w:start w:val="1"/>
      <w:numFmt w:val="bullet"/>
      <w:lvlText w:val="■"/>
      <w:lvlJc w:val="left"/>
      <w:pPr>
        <w:ind w:left="2160" w:hanging="360"/>
      </w:pPr>
    </w:lvl>
    <w:lvl w:ilvl="3" w:tplc="9114454A">
      <w:start w:val="1"/>
      <w:numFmt w:val="bullet"/>
      <w:lvlText w:val="●"/>
      <w:lvlJc w:val="left"/>
      <w:pPr>
        <w:ind w:left="2880" w:hanging="360"/>
      </w:pPr>
    </w:lvl>
    <w:lvl w:ilvl="4" w:tplc="AEB021F0">
      <w:start w:val="1"/>
      <w:numFmt w:val="bullet"/>
      <w:lvlText w:val="○"/>
      <w:lvlJc w:val="left"/>
      <w:pPr>
        <w:ind w:left="3600" w:hanging="360"/>
      </w:pPr>
    </w:lvl>
    <w:lvl w:ilvl="5" w:tplc="35B6F006">
      <w:start w:val="1"/>
      <w:numFmt w:val="bullet"/>
      <w:lvlText w:val="■"/>
      <w:lvlJc w:val="left"/>
      <w:pPr>
        <w:ind w:left="4320" w:hanging="360"/>
      </w:pPr>
    </w:lvl>
    <w:lvl w:ilvl="6" w:tplc="D77EB5F2">
      <w:start w:val="1"/>
      <w:numFmt w:val="bullet"/>
      <w:lvlText w:val="●"/>
      <w:lvlJc w:val="left"/>
      <w:pPr>
        <w:ind w:left="5040" w:hanging="360"/>
      </w:pPr>
    </w:lvl>
    <w:lvl w:ilvl="7" w:tplc="B9E867C8">
      <w:start w:val="1"/>
      <w:numFmt w:val="bullet"/>
      <w:lvlText w:val="●"/>
      <w:lvlJc w:val="left"/>
      <w:pPr>
        <w:ind w:left="5760" w:hanging="360"/>
      </w:pPr>
    </w:lvl>
    <w:lvl w:ilvl="8" w:tplc="F7F89A68">
      <w:start w:val="1"/>
      <w:numFmt w:val="bullet"/>
      <w:lvlText w:val="●"/>
      <w:lvlJc w:val="left"/>
      <w:pPr>
        <w:ind w:left="6480" w:hanging="360"/>
      </w:pPr>
    </w:lvl>
  </w:abstractNum>
  <w:num w:numId="1" w16cid:durableId="6016498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3C1"/>
    <w:rsid w:val="00803BE8"/>
    <w:rsid w:val="009773C1"/>
    <w:rsid w:val="00B47DB8"/>
    <w:rsid w:val="00BD7DBD"/>
    <w:rsid w:val="00DF3F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1F01D"/>
  <w15:docId w15:val="{06CDCE21-D64F-4056-984F-AD6712332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500</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Kruthik Koushik</cp:lastModifiedBy>
  <cp:revision>2</cp:revision>
  <dcterms:created xsi:type="dcterms:W3CDTF">2026-08-24T05:58:00Z</dcterms:created>
  <dcterms:modified xsi:type="dcterms:W3CDTF">2026-08-24T05:58:00Z</dcterms:modified>
</cp:coreProperties>
</file>