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2E44" w14:textId="66CA7F64" w:rsidR="0078763A" w:rsidRPr="0078763A" w:rsidRDefault="0078763A" w:rsidP="007876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>
        <w:rPr>
          <w:rFonts w:ascii="Times New Roman" w:hAnsi="Times New Roman" w:cs="Times New Roman"/>
          <w:sz w:val="28"/>
          <w:szCs w:val="28"/>
        </w:rPr>
        <w:t xml:space="preserve">комментариев в таблице </w:t>
      </w:r>
      <w:r w:rsidRPr="0078763A">
        <w:rPr>
          <w:rFonts w:ascii="Times New Roman" w:hAnsi="Times New Roman" w:cs="Times New Roman"/>
          <w:sz w:val="28"/>
          <w:szCs w:val="28"/>
        </w:rPr>
        <w:t>UTIL.SYS_LOG</w:t>
      </w:r>
    </w:p>
    <w:tbl>
      <w:tblPr>
        <w:tblStyle w:val="a4"/>
        <w:tblW w:w="15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8446"/>
        <w:gridCol w:w="1347"/>
      </w:tblGrid>
      <w:tr w:rsidR="0078763A" w14:paraId="19EE89A6" w14:textId="77777777" w:rsidTr="003B0863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CBE12" w14:textId="77777777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F48A6F" w14:textId="77777777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 тестирования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FB29E" w14:textId="77777777" w:rsidR="0078763A" w:rsidRDefault="0078763A" w:rsidP="003B086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hyperlink r:id="rId4" w:history="1">
              <w:r>
                <w:rPr>
                  <w:rStyle w:val="a3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eastAsia="ru-RU"/>
                </w:rPr>
                <w:t>Ответственный</w:t>
              </w:r>
            </w:hyperlink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43F9F" w14:textId="77777777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Результат </w:t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9AA14" w14:textId="77777777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Примечание</w:t>
            </w:r>
            <w:proofErr w:type="spellEnd"/>
          </w:p>
        </w:tc>
      </w:tr>
      <w:tr w:rsidR="0078763A" w14:paraId="4AC990BF" w14:textId="77777777" w:rsidTr="003B0863">
        <w:trPr>
          <w:trHeight w:val="1333"/>
        </w:trPr>
        <w:tc>
          <w:tcPr>
            <w:tcW w:w="5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03E36" w14:textId="31C2C568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F4E8B" w14:textId="0A3E141C" w:rsidR="0078763A" w:rsidRDefault="0078763A" w:rsidP="0078763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Тестирование таблицы на наличие комментариев к столбцов на украинском языке.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51BC9" w14:textId="375783E4" w:rsidR="0078763A" w:rsidRDefault="0078763A" w:rsidP="003B0863">
            <w:pPr>
              <w:spacing w:line="240" w:lineRule="auto"/>
              <w:rPr>
                <w:lang w:eastAsia="ru-RU"/>
              </w:rPr>
            </w:pPr>
            <w:r>
              <w:rPr>
                <w:lang w:eastAsia="ru-RU"/>
              </w:rPr>
              <w:t>Мамонтова Л.В.</w:t>
            </w:r>
          </w:p>
        </w:tc>
        <w:tc>
          <w:tcPr>
            <w:tcW w:w="8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7E06F" w14:textId="4BD806CA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39894E0C" wp14:editId="6383F3F4">
                  <wp:extent cx="5226050" cy="16973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9EA2E" w14:textId="0D87F671" w:rsidR="0078763A" w:rsidRDefault="0078763A" w:rsidP="003B086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 w:eastAsia="ru-RU"/>
              </w:rPr>
              <w:t>успешен</w:t>
            </w:r>
            <w:proofErr w:type="spellEnd"/>
          </w:p>
        </w:tc>
      </w:tr>
    </w:tbl>
    <w:p w14:paraId="662BDF44" w14:textId="77777777" w:rsidR="002C458A" w:rsidRDefault="002C458A"/>
    <w:sectPr w:rsidR="002C458A" w:rsidSect="007876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A2"/>
    <w:rsid w:val="00205DA2"/>
    <w:rsid w:val="002C458A"/>
    <w:rsid w:val="0078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EF183"/>
  <w15:chartTrackingRefBased/>
  <w15:docId w15:val="{FB8C169F-4487-46EB-BBD3-B2C38199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76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63A"/>
    <w:rPr>
      <w:color w:val="0000FF"/>
      <w:u w:val="single"/>
    </w:rPr>
  </w:style>
  <w:style w:type="table" w:styleId="a4">
    <w:name w:val="Table Grid"/>
    <w:basedOn w:val="a1"/>
    <w:uiPriority w:val="59"/>
    <w:rsid w:val="0078763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2022-06-24T19:52:00Z</dcterms:created>
  <dcterms:modified xsi:type="dcterms:W3CDTF">2022-06-24T19:56:00Z</dcterms:modified>
</cp:coreProperties>
</file>