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6C586" w14:textId="6C08EFF1" w:rsidR="00C24C68" w:rsidRPr="00E4765B" w:rsidRDefault="00DE1EB2" w:rsidP="00720288">
      <w:pPr>
        <w:pStyle w:val="Heading1"/>
        <w:spacing w:line="276" w:lineRule="auto"/>
        <w:rPr>
          <w:rFonts w:ascii="Tahoma" w:hAnsi="Tahoma"/>
          <w:sz w:val="44"/>
          <w:szCs w:val="44"/>
        </w:rPr>
      </w:pPr>
      <w:r>
        <w:rPr>
          <w:rStyle w:val="normaltextrun"/>
          <w:rFonts w:ascii="Calibri" w:hAnsi="Calibri" w:cs="Tahoma"/>
          <w:sz w:val="44"/>
          <w:szCs w:val="44"/>
        </w:rPr>
        <w:t xml:space="preserve">Enabling hybrid </w:t>
      </w:r>
      <w:r w:rsidR="00C24C68" w:rsidRPr="00E4765B">
        <w:rPr>
          <w:rStyle w:val="normaltextrun"/>
          <w:rFonts w:ascii="Calibri" w:hAnsi="Calibri" w:cs="Tahoma"/>
          <w:sz w:val="44"/>
          <w:szCs w:val="44"/>
        </w:rPr>
        <w:t>SAML</w:t>
      </w:r>
      <w:r>
        <w:rPr>
          <w:rStyle w:val="normaltextrun"/>
          <w:rFonts w:ascii="Calibri" w:hAnsi="Calibri" w:cs="Tahoma"/>
          <w:sz w:val="44"/>
          <w:szCs w:val="44"/>
        </w:rPr>
        <w:t>/JDBC</w:t>
      </w:r>
      <w:r w:rsidR="00C24C68" w:rsidRPr="00E4765B">
        <w:rPr>
          <w:rStyle w:val="apple-converted-space"/>
          <w:rFonts w:ascii="Calibri" w:hAnsi="Calibri" w:cs="Tahoma"/>
          <w:sz w:val="44"/>
          <w:szCs w:val="44"/>
        </w:rPr>
        <w:t> </w:t>
      </w:r>
      <w:r w:rsidR="00C24C68" w:rsidRPr="00E4765B">
        <w:rPr>
          <w:rStyle w:val="spellingerror"/>
          <w:rFonts w:ascii="Calibri" w:hAnsi="Calibri" w:cs="Tahoma"/>
          <w:sz w:val="44"/>
          <w:szCs w:val="44"/>
        </w:rPr>
        <w:t>Configuration</w:t>
      </w:r>
      <w:r w:rsidR="00C24C68" w:rsidRPr="00E4765B">
        <w:rPr>
          <w:rStyle w:val="eop"/>
          <w:rFonts w:ascii="Calibri" w:hAnsi="Calibri" w:cs="Tahoma"/>
          <w:sz w:val="44"/>
          <w:szCs w:val="44"/>
        </w:rPr>
        <w:t> </w:t>
      </w:r>
    </w:p>
    <w:p w14:paraId="55E45B54" w14:textId="77777777" w:rsidR="00C24C68" w:rsidRDefault="00C24C68" w:rsidP="00720288">
      <w:pPr>
        <w:pStyle w:val="paragraph"/>
        <w:spacing w:before="0" w:beforeAutospacing="0" w:after="0" w:afterAutospacing="0" w:line="276" w:lineRule="auto"/>
        <w:textAlignment w:val="baseline"/>
        <w:rPr>
          <w:rStyle w:val="eop"/>
          <w:rFonts w:ascii="Calibri" w:hAnsi="Calibri" w:cs="Tahoma"/>
          <w:sz w:val="22"/>
          <w:szCs w:val="22"/>
        </w:rPr>
      </w:pPr>
      <w:r>
        <w:rPr>
          <w:rStyle w:val="eop"/>
          <w:rFonts w:ascii="Calibri" w:hAnsi="Calibri" w:cs="Tahoma"/>
          <w:sz w:val="22"/>
          <w:szCs w:val="22"/>
        </w:rPr>
        <w:t> </w:t>
      </w:r>
    </w:p>
    <w:p w14:paraId="79D0D581" w14:textId="77777777" w:rsidR="00275274" w:rsidRDefault="00275274" w:rsidP="00720288">
      <w:pPr>
        <w:pStyle w:val="paragraph"/>
        <w:spacing w:before="0" w:beforeAutospacing="0" w:after="0" w:afterAutospacing="0" w:line="276" w:lineRule="auto"/>
        <w:textAlignment w:val="baseline"/>
        <w:rPr>
          <w:rStyle w:val="eop"/>
          <w:rFonts w:ascii="Calibri" w:hAnsi="Calibri" w:cs="Tahoma"/>
          <w:sz w:val="22"/>
          <w:szCs w:val="22"/>
        </w:rPr>
      </w:pPr>
    </w:p>
    <w:p w14:paraId="4614AF0B" w14:textId="6D795874" w:rsidR="00275274" w:rsidRDefault="00275274" w:rsidP="00275274">
      <w:pPr>
        <w:pStyle w:val="paragraph"/>
        <w:spacing w:before="0" w:beforeAutospacing="0" w:after="0" w:afterAutospacing="0" w:line="276" w:lineRule="auto"/>
        <w:textAlignment w:val="baseline"/>
        <w:rPr>
          <w:rStyle w:val="normaltextrun"/>
          <w:rFonts w:ascii="Calibri" w:hAnsi="Calibri" w:cs="Tahoma"/>
          <w:b/>
          <w:color w:val="244061" w:themeColor="accent1" w:themeShade="80"/>
          <w:sz w:val="36"/>
          <w:szCs w:val="36"/>
        </w:rPr>
      </w:pPr>
      <w:r>
        <w:rPr>
          <w:rStyle w:val="normaltextrun"/>
          <w:rFonts w:ascii="Calibri" w:hAnsi="Calibri" w:cs="Tahoma"/>
          <w:b/>
          <w:color w:val="244061" w:themeColor="accent1" w:themeShade="80"/>
          <w:sz w:val="36"/>
          <w:szCs w:val="36"/>
        </w:rPr>
        <w:t>Pre-requisites</w:t>
      </w:r>
    </w:p>
    <w:p w14:paraId="255BC847" w14:textId="77777777" w:rsidR="00275274" w:rsidRDefault="00275274" w:rsidP="00275274">
      <w:pPr>
        <w:pStyle w:val="paragraph"/>
        <w:spacing w:before="0" w:beforeAutospacing="0" w:after="0" w:afterAutospacing="0" w:line="276" w:lineRule="auto"/>
        <w:textAlignment w:val="baseline"/>
        <w:rPr>
          <w:rStyle w:val="normaltextrun"/>
          <w:rFonts w:ascii="Calibri" w:hAnsi="Calibri" w:cs="Tahoma"/>
          <w:b/>
          <w:color w:val="244061" w:themeColor="accent1" w:themeShade="80"/>
          <w:sz w:val="36"/>
          <w:szCs w:val="36"/>
        </w:rPr>
      </w:pPr>
    </w:p>
    <w:p w14:paraId="33743A2B" w14:textId="03D6C4CE" w:rsidR="00275274" w:rsidRPr="00AE3755" w:rsidRDefault="00275274" w:rsidP="00275274">
      <w:pPr>
        <w:spacing w:line="276" w:lineRule="auto"/>
        <w:jc w:val="both"/>
        <w:rPr>
          <w:rStyle w:val="eop"/>
          <w:rFonts w:ascii="Calibri" w:hAnsi="Calibri"/>
          <w:sz w:val="22"/>
          <w:szCs w:val="22"/>
        </w:rPr>
      </w:pPr>
      <w:r>
        <w:rPr>
          <w:rFonts w:ascii="Calibri" w:hAnsi="Calibri"/>
          <w:sz w:val="22"/>
          <w:szCs w:val="22"/>
        </w:rPr>
        <w:t>All tasks</w:t>
      </w:r>
      <w:r w:rsidR="00BA7921">
        <w:rPr>
          <w:rFonts w:ascii="Calibri" w:hAnsi="Calibri"/>
          <w:sz w:val="22"/>
          <w:szCs w:val="22"/>
        </w:rPr>
        <w:t>/steps</w:t>
      </w:r>
      <w:r>
        <w:rPr>
          <w:rFonts w:ascii="Calibri" w:hAnsi="Calibri"/>
          <w:sz w:val="22"/>
          <w:szCs w:val="22"/>
        </w:rPr>
        <w:t xml:space="preserve"> at </w:t>
      </w:r>
      <w:proofErr w:type="spellStart"/>
      <w:r w:rsidR="00AE3755" w:rsidRPr="00AE3755">
        <w:rPr>
          <w:rFonts w:ascii="Calibri" w:hAnsi="Calibri"/>
          <w:b/>
          <w:sz w:val="22"/>
          <w:szCs w:val="22"/>
        </w:rPr>
        <w:t>Activating_SAML_sample_in_BA_server</w:t>
      </w:r>
      <w:proofErr w:type="spellEnd"/>
      <w:r w:rsidR="00AE3755">
        <w:rPr>
          <w:rFonts w:ascii="Calibri" w:hAnsi="Calibri"/>
          <w:sz w:val="22"/>
          <w:szCs w:val="22"/>
        </w:rPr>
        <w:t xml:space="preserve"> document </w:t>
      </w:r>
      <w:r>
        <w:rPr>
          <w:rFonts w:ascii="Calibri" w:hAnsi="Calibri"/>
          <w:sz w:val="22"/>
          <w:szCs w:val="22"/>
        </w:rPr>
        <w:t>have been successfully completed.</w:t>
      </w:r>
      <w:r>
        <w:rPr>
          <w:rStyle w:val="eop"/>
          <w:rFonts w:ascii="Calibri" w:hAnsi="Calibri" w:cs="Tahoma"/>
          <w:sz w:val="22"/>
          <w:szCs w:val="22"/>
        </w:rPr>
        <w:t xml:space="preserve"> </w:t>
      </w:r>
    </w:p>
    <w:p w14:paraId="5B9B9EC3" w14:textId="77777777" w:rsidR="00275274" w:rsidRDefault="00275274" w:rsidP="00720288">
      <w:pPr>
        <w:pStyle w:val="paragraph"/>
        <w:spacing w:before="0" w:beforeAutospacing="0" w:after="0" w:afterAutospacing="0" w:line="276" w:lineRule="auto"/>
        <w:textAlignment w:val="baseline"/>
        <w:rPr>
          <w:rStyle w:val="eop"/>
          <w:rFonts w:ascii="Calibri" w:hAnsi="Calibri" w:cs="Tahoma"/>
          <w:sz w:val="22"/>
          <w:szCs w:val="22"/>
        </w:rPr>
      </w:pPr>
    </w:p>
    <w:p w14:paraId="7C268411" w14:textId="77777777" w:rsidR="00275274" w:rsidRDefault="00275274" w:rsidP="00720288">
      <w:pPr>
        <w:pStyle w:val="paragraph"/>
        <w:spacing w:before="0" w:beforeAutospacing="0" w:after="0" w:afterAutospacing="0" w:line="276" w:lineRule="auto"/>
        <w:textAlignment w:val="baseline"/>
        <w:rPr>
          <w:rFonts w:ascii="Tahoma" w:hAnsi="Tahoma" w:cs="Tahoma"/>
          <w:sz w:val="12"/>
          <w:szCs w:val="12"/>
        </w:rPr>
      </w:pPr>
    </w:p>
    <w:p w14:paraId="34908175" w14:textId="77777777" w:rsidR="007E5C19" w:rsidRDefault="007E5C19" w:rsidP="00720288">
      <w:pPr>
        <w:pStyle w:val="paragraph"/>
        <w:spacing w:before="0" w:beforeAutospacing="0" w:after="0" w:afterAutospacing="0" w:line="276" w:lineRule="auto"/>
        <w:textAlignment w:val="baseline"/>
        <w:rPr>
          <w:rStyle w:val="normaltextrun"/>
          <w:rFonts w:ascii="Calibri" w:hAnsi="Calibri" w:cs="Tahoma"/>
          <w:color w:val="666666"/>
          <w:sz w:val="22"/>
          <w:szCs w:val="22"/>
        </w:rPr>
      </w:pPr>
    </w:p>
    <w:p w14:paraId="388D1DA5" w14:textId="450B887E" w:rsidR="00DE1EB2" w:rsidRDefault="00DE1EB2" w:rsidP="00720288">
      <w:pPr>
        <w:pStyle w:val="paragraph"/>
        <w:spacing w:before="0" w:beforeAutospacing="0" w:after="0" w:afterAutospacing="0" w:line="276" w:lineRule="auto"/>
        <w:textAlignment w:val="baseline"/>
        <w:rPr>
          <w:rStyle w:val="normaltextrun"/>
          <w:rFonts w:ascii="Calibri" w:hAnsi="Calibri" w:cs="Tahoma"/>
          <w:b/>
          <w:color w:val="244061" w:themeColor="accent1" w:themeShade="80"/>
          <w:sz w:val="36"/>
          <w:szCs w:val="36"/>
        </w:rPr>
      </w:pPr>
      <w:r w:rsidRPr="0055115A">
        <w:rPr>
          <w:rStyle w:val="normaltextrun"/>
          <w:rFonts w:ascii="Calibri" w:hAnsi="Calibri" w:cs="Tahoma"/>
          <w:b/>
          <w:color w:val="244061" w:themeColor="accent1" w:themeShade="80"/>
          <w:sz w:val="36"/>
          <w:szCs w:val="36"/>
        </w:rPr>
        <w:t>Overview</w:t>
      </w:r>
    </w:p>
    <w:p w14:paraId="66801034" w14:textId="77777777" w:rsidR="00DE1EB2" w:rsidRDefault="00DE1EB2" w:rsidP="00720288">
      <w:pPr>
        <w:pStyle w:val="paragraph"/>
        <w:spacing w:before="0" w:beforeAutospacing="0" w:after="0" w:afterAutospacing="0" w:line="276" w:lineRule="auto"/>
        <w:textAlignment w:val="baseline"/>
        <w:rPr>
          <w:rStyle w:val="normaltextrun"/>
          <w:rFonts w:ascii="Calibri" w:hAnsi="Calibri" w:cs="Tahoma"/>
          <w:b/>
          <w:color w:val="244061" w:themeColor="accent1" w:themeShade="80"/>
          <w:sz w:val="36"/>
          <w:szCs w:val="36"/>
        </w:rPr>
      </w:pPr>
    </w:p>
    <w:p w14:paraId="0C9210CD" w14:textId="0496DAA1" w:rsidR="00DE1EB2" w:rsidRPr="00275274" w:rsidRDefault="00BA7921" w:rsidP="00DE1EB2">
      <w:pPr>
        <w:spacing w:line="276" w:lineRule="auto"/>
        <w:jc w:val="both"/>
        <w:rPr>
          <w:rFonts w:ascii="Calibri" w:hAnsi="Calibri"/>
          <w:sz w:val="22"/>
          <w:szCs w:val="22"/>
        </w:rPr>
      </w:pPr>
      <w:r>
        <w:rPr>
          <w:rFonts w:ascii="Calibri" w:hAnsi="Calibri"/>
          <w:sz w:val="22"/>
          <w:szCs w:val="22"/>
        </w:rPr>
        <w:t xml:space="preserve">This document explains how to change from a (default configuration of) SAML-only authentication/authorization mechanism to </w:t>
      </w:r>
      <w:r w:rsidR="00DE1EB2" w:rsidRPr="00275274">
        <w:rPr>
          <w:rFonts w:ascii="Calibri" w:hAnsi="Calibri"/>
          <w:sz w:val="22"/>
          <w:szCs w:val="22"/>
        </w:rPr>
        <w:t>a hybrid SAML/</w:t>
      </w:r>
      <w:proofErr w:type="gramStart"/>
      <w:r w:rsidR="00DE1EB2" w:rsidRPr="00275274">
        <w:rPr>
          <w:rFonts w:ascii="Calibri" w:hAnsi="Calibri"/>
          <w:sz w:val="22"/>
          <w:szCs w:val="22"/>
        </w:rPr>
        <w:t xml:space="preserve">JDBC </w:t>
      </w:r>
      <w:r>
        <w:rPr>
          <w:rFonts w:ascii="Calibri" w:hAnsi="Calibri"/>
          <w:sz w:val="22"/>
          <w:szCs w:val="22"/>
        </w:rPr>
        <w:t xml:space="preserve"> one</w:t>
      </w:r>
      <w:proofErr w:type="gramEnd"/>
      <w:r w:rsidR="00DE1EB2" w:rsidRPr="00275274">
        <w:rPr>
          <w:rFonts w:ascii="Calibri" w:hAnsi="Calibri"/>
          <w:sz w:val="22"/>
          <w:szCs w:val="22"/>
        </w:rPr>
        <w:t>:</w:t>
      </w:r>
    </w:p>
    <w:p w14:paraId="5A9B4AEF" w14:textId="77777777" w:rsidR="00DE1EB2" w:rsidRPr="00275274" w:rsidRDefault="00DE1EB2" w:rsidP="00DE1EB2">
      <w:pPr>
        <w:spacing w:line="276" w:lineRule="auto"/>
        <w:jc w:val="both"/>
        <w:rPr>
          <w:rFonts w:ascii="Calibri" w:hAnsi="Calibri"/>
          <w:sz w:val="22"/>
          <w:szCs w:val="22"/>
        </w:rPr>
      </w:pPr>
    </w:p>
    <w:p w14:paraId="12969116" w14:textId="77777777" w:rsidR="00DE1EB2" w:rsidRPr="00275274" w:rsidRDefault="00DE1EB2" w:rsidP="00DE1EB2">
      <w:pPr>
        <w:pStyle w:val="ListParagraph"/>
        <w:numPr>
          <w:ilvl w:val="0"/>
          <w:numId w:val="1"/>
        </w:numPr>
        <w:spacing w:line="276" w:lineRule="auto"/>
        <w:jc w:val="both"/>
        <w:rPr>
          <w:rFonts w:ascii="Calibri" w:hAnsi="Calibri"/>
          <w:sz w:val="22"/>
          <w:szCs w:val="22"/>
        </w:rPr>
      </w:pPr>
      <w:r w:rsidRPr="00275274">
        <w:rPr>
          <w:rFonts w:ascii="Calibri" w:hAnsi="Calibri"/>
          <w:b/>
          <w:sz w:val="22"/>
          <w:szCs w:val="22"/>
        </w:rPr>
        <w:t>SAML for Authentication</w:t>
      </w:r>
      <w:r w:rsidRPr="00275274">
        <w:rPr>
          <w:rFonts w:ascii="Calibri" w:hAnsi="Calibri"/>
          <w:sz w:val="22"/>
          <w:szCs w:val="22"/>
        </w:rPr>
        <w:t>: a 3</w:t>
      </w:r>
      <w:r w:rsidRPr="00275274">
        <w:rPr>
          <w:rFonts w:ascii="Calibri" w:hAnsi="Calibri"/>
          <w:sz w:val="22"/>
          <w:szCs w:val="22"/>
          <w:vertAlign w:val="superscript"/>
        </w:rPr>
        <w:t>rd</w:t>
      </w:r>
      <w:r w:rsidRPr="00275274">
        <w:rPr>
          <w:rFonts w:ascii="Calibri" w:hAnsi="Calibri"/>
          <w:sz w:val="22"/>
          <w:szCs w:val="22"/>
        </w:rPr>
        <w:t>-party identification service takes care of the user’s authentication (i.e. ensuring a user is who it states it is by matching a username to a password);</w:t>
      </w:r>
    </w:p>
    <w:p w14:paraId="3548BFCD" w14:textId="3FDB9481" w:rsidR="00DE1EB2" w:rsidRPr="00275274" w:rsidRDefault="00DE1EB2" w:rsidP="00DE1EB2">
      <w:pPr>
        <w:pStyle w:val="ListParagraph"/>
        <w:numPr>
          <w:ilvl w:val="1"/>
          <w:numId w:val="1"/>
        </w:numPr>
        <w:spacing w:line="276" w:lineRule="auto"/>
        <w:jc w:val="both"/>
        <w:rPr>
          <w:rFonts w:ascii="Calibri" w:hAnsi="Calibri"/>
          <w:sz w:val="22"/>
          <w:szCs w:val="22"/>
        </w:rPr>
      </w:pPr>
      <w:r w:rsidRPr="00275274">
        <w:rPr>
          <w:rFonts w:ascii="Calibri" w:hAnsi="Calibri"/>
          <w:sz w:val="22"/>
          <w:szCs w:val="22"/>
        </w:rPr>
        <w:t>Communication between BA-server and that 3</w:t>
      </w:r>
      <w:r w:rsidRPr="00275274">
        <w:rPr>
          <w:rFonts w:ascii="Calibri" w:hAnsi="Calibri"/>
          <w:sz w:val="22"/>
          <w:szCs w:val="22"/>
          <w:vertAlign w:val="superscript"/>
        </w:rPr>
        <w:t>rd</w:t>
      </w:r>
      <w:r w:rsidRPr="00275274">
        <w:rPr>
          <w:rFonts w:ascii="Calibri" w:hAnsi="Calibri"/>
          <w:sz w:val="22"/>
          <w:szCs w:val="22"/>
        </w:rPr>
        <w:t xml:space="preserve"> party authentication service is made </w:t>
      </w:r>
      <w:r w:rsidR="00AE3755">
        <w:rPr>
          <w:rFonts w:ascii="Calibri" w:hAnsi="Calibri"/>
          <w:sz w:val="22"/>
          <w:szCs w:val="22"/>
        </w:rPr>
        <w:t>according to</w:t>
      </w:r>
      <w:r w:rsidRPr="00275274">
        <w:rPr>
          <w:rFonts w:ascii="Calibri" w:hAnsi="Calibri"/>
          <w:sz w:val="22"/>
          <w:szCs w:val="22"/>
        </w:rPr>
        <w:t xml:space="preserve"> SAML protocol</w:t>
      </w:r>
    </w:p>
    <w:p w14:paraId="42F2E7E6" w14:textId="77777777" w:rsidR="00DE1EB2" w:rsidRPr="00275274" w:rsidRDefault="00DE1EB2" w:rsidP="00DE1EB2">
      <w:pPr>
        <w:spacing w:line="276" w:lineRule="auto"/>
        <w:jc w:val="both"/>
        <w:rPr>
          <w:rFonts w:ascii="Calibri" w:hAnsi="Calibri"/>
          <w:sz w:val="22"/>
          <w:szCs w:val="22"/>
        </w:rPr>
      </w:pPr>
    </w:p>
    <w:p w14:paraId="7BB746E1" w14:textId="77777777" w:rsidR="00DE1EB2" w:rsidRPr="00275274" w:rsidRDefault="00DE1EB2" w:rsidP="00DE1EB2">
      <w:pPr>
        <w:pStyle w:val="ListParagraph"/>
        <w:numPr>
          <w:ilvl w:val="0"/>
          <w:numId w:val="1"/>
        </w:numPr>
        <w:spacing w:line="276" w:lineRule="auto"/>
        <w:jc w:val="both"/>
        <w:rPr>
          <w:rFonts w:ascii="Calibri" w:hAnsi="Calibri"/>
          <w:sz w:val="22"/>
          <w:szCs w:val="22"/>
        </w:rPr>
      </w:pPr>
      <w:r w:rsidRPr="00275274">
        <w:rPr>
          <w:rFonts w:ascii="Calibri" w:hAnsi="Calibri"/>
          <w:b/>
          <w:sz w:val="22"/>
          <w:szCs w:val="22"/>
        </w:rPr>
        <w:t>JDBC for Authorization</w:t>
      </w:r>
      <w:r w:rsidRPr="00275274">
        <w:rPr>
          <w:rFonts w:ascii="Calibri" w:hAnsi="Calibri"/>
          <w:sz w:val="22"/>
          <w:szCs w:val="22"/>
        </w:rPr>
        <w:t xml:space="preserve"> (i.e. assigning a username with a set of roles/authorities) is JDBC-based</w:t>
      </w:r>
    </w:p>
    <w:p w14:paraId="41272E42" w14:textId="0DDBDB99" w:rsidR="00DE1EB2" w:rsidRPr="00275274" w:rsidRDefault="00DE1EB2" w:rsidP="00DE1EB2">
      <w:pPr>
        <w:pStyle w:val="ListParagraph"/>
        <w:numPr>
          <w:ilvl w:val="1"/>
          <w:numId w:val="1"/>
        </w:numPr>
        <w:spacing w:line="276" w:lineRule="auto"/>
        <w:jc w:val="both"/>
        <w:rPr>
          <w:rFonts w:ascii="Calibri" w:hAnsi="Calibri"/>
          <w:sz w:val="22"/>
          <w:szCs w:val="22"/>
        </w:rPr>
      </w:pPr>
      <w:r w:rsidRPr="00275274">
        <w:rPr>
          <w:rFonts w:ascii="Calibri" w:hAnsi="Calibri"/>
          <w:sz w:val="22"/>
          <w:szCs w:val="22"/>
        </w:rPr>
        <w:t xml:space="preserve">It is the user’s responsibility to create the DB tables and populating them with the users and roles; </w:t>
      </w:r>
    </w:p>
    <w:p w14:paraId="17267205" w14:textId="6A787CAC" w:rsidR="00DE1EB2" w:rsidRPr="00275274" w:rsidRDefault="00DE1EB2" w:rsidP="00DE1EB2">
      <w:pPr>
        <w:pStyle w:val="ListParagraph"/>
        <w:numPr>
          <w:ilvl w:val="1"/>
          <w:numId w:val="1"/>
        </w:numPr>
        <w:spacing w:line="276" w:lineRule="auto"/>
        <w:jc w:val="both"/>
        <w:rPr>
          <w:rFonts w:ascii="Calibri" w:hAnsi="Calibri"/>
          <w:sz w:val="22"/>
          <w:szCs w:val="22"/>
        </w:rPr>
      </w:pPr>
      <w:proofErr w:type="gramStart"/>
      <w:r w:rsidRPr="00275274">
        <w:rPr>
          <w:rFonts w:ascii="Calibri" w:hAnsi="Calibri"/>
          <w:sz w:val="22"/>
          <w:szCs w:val="22"/>
        </w:rPr>
        <w:t>you</w:t>
      </w:r>
      <w:proofErr w:type="gramEnd"/>
      <w:r w:rsidRPr="00275274">
        <w:rPr>
          <w:rFonts w:ascii="Calibri" w:hAnsi="Calibri"/>
          <w:sz w:val="22"/>
          <w:szCs w:val="22"/>
        </w:rPr>
        <w:t xml:space="preserve"> are free to change those, but to do that you will also need to change the default DB connection values </w:t>
      </w:r>
      <w:r w:rsidR="00D817B6">
        <w:rPr>
          <w:rFonts w:ascii="Calibri" w:hAnsi="Calibri"/>
          <w:sz w:val="22"/>
          <w:szCs w:val="22"/>
        </w:rPr>
        <w:t>defined</w:t>
      </w:r>
      <w:r w:rsidRPr="00275274">
        <w:rPr>
          <w:rFonts w:ascii="Calibri" w:hAnsi="Calibri"/>
          <w:sz w:val="22"/>
          <w:szCs w:val="22"/>
        </w:rPr>
        <w:t xml:space="preserve"> </w:t>
      </w:r>
      <w:r w:rsidR="006712A2">
        <w:rPr>
          <w:rFonts w:ascii="Calibri" w:hAnsi="Calibri"/>
          <w:sz w:val="22"/>
          <w:szCs w:val="22"/>
        </w:rPr>
        <w:t xml:space="preserve">in </w:t>
      </w:r>
      <w:proofErr w:type="spellStart"/>
      <w:r w:rsidR="00D817B6" w:rsidRPr="006712A2">
        <w:rPr>
          <w:rFonts w:ascii="Courier New" w:hAnsi="Courier New"/>
          <w:sz w:val="22"/>
          <w:szCs w:val="22"/>
        </w:rPr>
        <w:t>pentaho</w:t>
      </w:r>
      <w:proofErr w:type="spellEnd"/>
      <w:r w:rsidR="00D817B6" w:rsidRPr="006712A2">
        <w:rPr>
          <w:rFonts w:ascii="Courier New" w:hAnsi="Courier New"/>
          <w:sz w:val="22"/>
          <w:szCs w:val="22"/>
        </w:rPr>
        <w:t>-solutions/system/</w:t>
      </w:r>
      <w:r w:rsidR="006712A2" w:rsidRPr="006712A2">
        <w:rPr>
          <w:rFonts w:ascii="Courier New" w:hAnsi="Courier New" w:cs="Courier New"/>
          <w:sz w:val="20"/>
          <w:szCs w:val="20"/>
        </w:rPr>
        <w:t xml:space="preserve"> </w:t>
      </w:r>
      <w:proofErr w:type="spellStart"/>
      <w:r w:rsidR="006712A2" w:rsidRPr="006712A2">
        <w:rPr>
          <w:rFonts w:ascii="Courier New" w:hAnsi="Courier New" w:cs="Courier New"/>
          <w:sz w:val="20"/>
          <w:szCs w:val="20"/>
        </w:rPr>
        <w:t>applicationContext</w:t>
      </w:r>
      <w:proofErr w:type="spellEnd"/>
      <w:r w:rsidR="006712A2" w:rsidRPr="006712A2">
        <w:rPr>
          <w:rFonts w:ascii="Courier New" w:hAnsi="Courier New" w:cs="Courier New"/>
          <w:sz w:val="20"/>
          <w:szCs w:val="20"/>
        </w:rPr>
        <w:t>-spring-security-</w:t>
      </w:r>
      <w:proofErr w:type="spellStart"/>
      <w:r w:rsidR="006712A2" w:rsidRPr="006712A2">
        <w:rPr>
          <w:rFonts w:ascii="Courier New" w:hAnsi="Courier New" w:cs="Courier New"/>
          <w:sz w:val="20"/>
          <w:szCs w:val="20"/>
        </w:rPr>
        <w:t>jdbc.properties</w:t>
      </w:r>
      <w:proofErr w:type="spellEnd"/>
      <w:r w:rsidR="00D817B6">
        <w:rPr>
          <w:rFonts w:ascii="Calibri" w:hAnsi="Calibri"/>
          <w:sz w:val="22"/>
          <w:szCs w:val="22"/>
        </w:rPr>
        <w:t xml:space="preserve"> </w:t>
      </w:r>
      <w:r w:rsidRPr="00275274">
        <w:rPr>
          <w:rFonts w:ascii="Calibri" w:hAnsi="Calibri"/>
          <w:sz w:val="22"/>
          <w:szCs w:val="22"/>
        </w:rPr>
        <w:t>.</w:t>
      </w:r>
    </w:p>
    <w:p w14:paraId="59FA9133" w14:textId="77777777" w:rsidR="00DE1EB2" w:rsidRPr="00275274" w:rsidRDefault="00DE1EB2" w:rsidP="00720288">
      <w:pPr>
        <w:pStyle w:val="paragraph"/>
        <w:spacing w:before="0" w:beforeAutospacing="0" w:after="0" w:afterAutospacing="0" w:line="276" w:lineRule="auto"/>
        <w:textAlignment w:val="baseline"/>
        <w:rPr>
          <w:rStyle w:val="normaltextrun"/>
          <w:rFonts w:ascii="Calibri" w:hAnsi="Calibri" w:cs="Tahoma"/>
          <w:color w:val="666666"/>
          <w:sz w:val="22"/>
          <w:szCs w:val="22"/>
        </w:rPr>
      </w:pPr>
    </w:p>
    <w:p w14:paraId="01D370B8" w14:textId="77777777" w:rsidR="00DE1EB2" w:rsidRPr="00275274" w:rsidRDefault="00DE1EB2" w:rsidP="00720288">
      <w:pPr>
        <w:pStyle w:val="paragraph"/>
        <w:spacing w:before="0" w:beforeAutospacing="0" w:after="0" w:afterAutospacing="0" w:line="276" w:lineRule="auto"/>
        <w:textAlignment w:val="baseline"/>
        <w:rPr>
          <w:rStyle w:val="normaltextrun"/>
          <w:rFonts w:ascii="Calibri" w:hAnsi="Calibri" w:cs="Tahoma"/>
          <w:color w:val="666666"/>
          <w:sz w:val="22"/>
          <w:szCs w:val="22"/>
        </w:rPr>
      </w:pPr>
    </w:p>
    <w:p w14:paraId="2797FB57" w14:textId="77777777" w:rsidR="00DE1EB2" w:rsidRPr="00275274" w:rsidRDefault="00DE1EB2" w:rsidP="00720288">
      <w:pPr>
        <w:pStyle w:val="paragraph"/>
        <w:spacing w:before="0" w:beforeAutospacing="0" w:after="0" w:afterAutospacing="0" w:line="276" w:lineRule="auto"/>
        <w:textAlignment w:val="baseline"/>
        <w:rPr>
          <w:rStyle w:val="normaltextrun"/>
          <w:rFonts w:ascii="Calibri" w:hAnsi="Calibri" w:cs="Tahoma"/>
          <w:color w:val="666666"/>
          <w:sz w:val="22"/>
          <w:szCs w:val="22"/>
        </w:rPr>
      </w:pPr>
    </w:p>
    <w:p w14:paraId="5ADDC278" w14:textId="77777777" w:rsidR="00DE1EB2" w:rsidRDefault="00DE1EB2" w:rsidP="00720288">
      <w:pPr>
        <w:pStyle w:val="paragraph"/>
        <w:spacing w:before="0" w:beforeAutospacing="0" w:after="0" w:afterAutospacing="0" w:line="276" w:lineRule="auto"/>
        <w:textAlignment w:val="baseline"/>
        <w:rPr>
          <w:rStyle w:val="normaltextrun"/>
          <w:rFonts w:ascii="Calibri" w:hAnsi="Calibri" w:cs="Tahoma"/>
          <w:color w:val="666666"/>
          <w:sz w:val="22"/>
          <w:szCs w:val="22"/>
        </w:rPr>
      </w:pPr>
    </w:p>
    <w:p w14:paraId="468441D1" w14:textId="77777777" w:rsidR="00DE1EB2" w:rsidRDefault="00DE1EB2" w:rsidP="00720288">
      <w:pPr>
        <w:pStyle w:val="paragraph"/>
        <w:spacing w:before="0" w:beforeAutospacing="0" w:after="0" w:afterAutospacing="0" w:line="276" w:lineRule="auto"/>
        <w:textAlignment w:val="baseline"/>
        <w:rPr>
          <w:rStyle w:val="normaltextrun"/>
          <w:rFonts w:ascii="Calibri" w:hAnsi="Calibri" w:cs="Tahoma"/>
          <w:color w:val="666666"/>
          <w:sz w:val="22"/>
          <w:szCs w:val="22"/>
        </w:rPr>
      </w:pPr>
    </w:p>
    <w:p w14:paraId="18B724CD" w14:textId="77777777" w:rsidR="00DE1EB2" w:rsidRDefault="00DE1EB2" w:rsidP="00720288">
      <w:pPr>
        <w:pStyle w:val="paragraph"/>
        <w:spacing w:before="0" w:beforeAutospacing="0" w:after="0" w:afterAutospacing="0" w:line="276" w:lineRule="auto"/>
        <w:textAlignment w:val="baseline"/>
        <w:rPr>
          <w:rStyle w:val="normaltextrun"/>
          <w:rFonts w:ascii="Calibri" w:hAnsi="Calibri" w:cs="Tahoma"/>
          <w:color w:val="666666"/>
          <w:sz w:val="22"/>
          <w:szCs w:val="22"/>
        </w:rPr>
      </w:pPr>
    </w:p>
    <w:p w14:paraId="07DF56D0" w14:textId="77777777" w:rsidR="00DE1EB2" w:rsidRDefault="00DE1EB2" w:rsidP="00720288">
      <w:pPr>
        <w:spacing w:line="276" w:lineRule="auto"/>
        <w:rPr>
          <w:rFonts w:ascii="Calibri" w:hAnsi="Calibri"/>
          <w:b/>
        </w:rPr>
      </w:pPr>
      <w:r>
        <w:rPr>
          <w:rStyle w:val="normaltextrun"/>
          <w:rFonts w:ascii="Calibri" w:hAnsi="Calibri" w:cs="Tahoma"/>
          <w:b/>
          <w:color w:val="244061" w:themeColor="accent1" w:themeShade="80"/>
          <w:sz w:val="36"/>
          <w:szCs w:val="36"/>
        </w:rPr>
        <w:br w:type="column"/>
      </w:r>
      <w:r w:rsidRPr="0055115A">
        <w:rPr>
          <w:rStyle w:val="normaltextrun"/>
          <w:rFonts w:ascii="Calibri" w:hAnsi="Calibri" w:cs="Tahoma"/>
          <w:b/>
          <w:color w:val="244061" w:themeColor="accent1" w:themeShade="80"/>
          <w:sz w:val="36"/>
          <w:szCs w:val="36"/>
        </w:rPr>
        <w:lastRenderedPageBreak/>
        <w:t xml:space="preserve">Preparing BA-server for </w:t>
      </w:r>
      <w:r>
        <w:rPr>
          <w:rStyle w:val="normaltextrun"/>
          <w:rFonts w:ascii="Calibri" w:hAnsi="Calibri" w:cs="Tahoma"/>
          <w:b/>
          <w:color w:val="244061" w:themeColor="accent1" w:themeShade="80"/>
          <w:sz w:val="36"/>
          <w:szCs w:val="36"/>
        </w:rPr>
        <w:t xml:space="preserve">hybrid </w:t>
      </w:r>
      <w:r w:rsidRPr="0055115A">
        <w:rPr>
          <w:rStyle w:val="normaltextrun"/>
          <w:rFonts w:ascii="Calibri" w:hAnsi="Calibri" w:cs="Tahoma"/>
          <w:b/>
          <w:color w:val="244061" w:themeColor="accent1" w:themeShade="80"/>
          <w:sz w:val="36"/>
          <w:szCs w:val="36"/>
        </w:rPr>
        <w:t>SAML</w:t>
      </w:r>
      <w:r>
        <w:rPr>
          <w:rStyle w:val="normaltextrun"/>
          <w:rFonts w:ascii="Calibri" w:hAnsi="Calibri" w:cs="Tahoma"/>
          <w:b/>
          <w:color w:val="244061" w:themeColor="accent1" w:themeShade="80"/>
          <w:sz w:val="36"/>
          <w:szCs w:val="36"/>
        </w:rPr>
        <w:t>/JDBC</w:t>
      </w:r>
      <w:r>
        <w:rPr>
          <w:rFonts w:ascii="Calibri" w:hAnsi="Calibri"/>
          <w:b/>
        </w:rPr>
        <w:t xml:space="preserve"> </w:t>
      </w:r>
    </w:p>
    <w:p w14:paraId="356A1767" w14:textId="77777777" w:rsidR="00DE1EB2" w:rsidRDefault="00DE1EB2" w:rsidP="00720288">
      <w:pPr>
        <w:spacing w:line="276" w:lineRule="auto"/>
        <w:rPr>
          <w:rFonts w:ascii="Calibri" w:hAnsi="Calibri"/>
          <w:b/>
        </w:rPr>
      </w:pPr>
    </w:p>
    <w:p w14:paraId="4210AA54" w14:textId="77777777" w:rsidR="00DE1EB2" w:rsidRDefault="00DE1EB2" w:rsidP="00720288">
      <w:pPr>
        <w:spacing w:line="276" w:lineRule="auto"/>
        <w:rPr>
          <w:rFonts w:ascii="Calibri" w:hAnsi="Calibri"/>
          <w:b/>
        </w:rPr>
      </w:pPr>
    </w:p>
    <w:p w14:paraId="1336DBF2" w14:textId="1E120C2F" w:rsidR="00652DBD" w:rsidRPr="00275274" w:rsidRDefault="0055115A" w:rsidP="00720288">
      <w:pPr>
        <w:spacing w:line="276" w:lineRule="auto"/>
        <w:rPr>
          <w:rFonts w:ascii="Calibri" w:hAnsi="Calibri"/>
          <w:sz w:val="22"/>
          <w:szCs w:val="22"/>
        </w:rPr>
      </w:pPr>
      <w:r w:rsidRPr="00275274">
        <w:rPr>
          <w:rFonts w:ascii="Calibri" w:hAnsi="Calibri"/>
          <w:b/>
          <w:sz w:val="22"/>
          <w:szCs w:val="22"/>
        </w:rPr>
        <w:t xml:space="preserve">Note: </w:t>
      </w:r>
      <w:r w:rsidR="00652DBD" w:rsidRPr="00275274">
        <w:rPr>
          <w:rFonts w:ascii="Calibri" w:hAnsi="Calibri"/>
          <w:sz w:val="22"/>
          <w:szCs w:val="22"/>
        </w:rPr>
        <w:t>Th</w:t>
      </w:r>
      <w:r w:rsidR="00DE1EB2" w:rsidRPr="00275274">
        <w:rPr>
          <w:rFonts w:ascii="Calibri" w:hAnsi="Calibri"/>
          <w:sz w:val="22"/>
          <w:szCs w:val="22"/>
        </w:rPr>
        <w:t>e following are</w:t>
      </w:r>
      <w:r w:rsidR="00652DBD" w:rsidRPr="00275274">
        <w:rPr>
          <w:rFonts w:ascii="Calibri" w:hAnsi="Calibri"/>
          <w:sz w:val="22"/>
          <w:szCs w:val="22"/>
        </w:rPr>
        <w:t xml:space="preserve"> preparation tasks, i.e. </w:t>
      </w:r>
      <w:r w:rsidR="00652DBD" w:rsidRPr="00275274">
        <w:rPr>
          <w:rFonts w:ascii="Calibri" w:hAnsi="Calibri"/>
          <w:b/>
          <w:sz w:val="22"/>
          <w:szCs w:val="22"/>
          <w:u w:val="single"/>
        </w:rPr>
        <w:t>tasks that only need doing once</w:t>
      </w:r>
      <w:r w:rsidR="00DE1EB2" w:rsidRPr="00275274">
        <w:rPr>
          <w:rFonts w:ascii="Calibri" w:hAnsi="Calibri"/>
          <w:sz w:val="22"/>
          <w:szCs w:val="22"/>
        </w:rPr>
        <w:t>.</w:t>
      </w:r>
    </w:p>
    <w:p w14:paraId="5CD7FF8F" w14:textId="77777777" w:rsidR="00652DBD" w:rsidRPr="00275274" w:rsidRDefault="00652DBD" w:rsidP="00720288">
      <w:pPr>
        <w:spacing w:line="276" w:lineRule="auto"/>
        <w:rPr>
          <w:rFonts w:ascii="Calibri" w:hAnsi="Calibri"/>
          <w:sz w:val="22"/>
          <w:szCs w:val="22"/>
        </w:rPr>
      </w:pPr>
    </w:p>
    <w:p w14:paraId="0E54A4BD" w14:textId="77777777" w:rsidR="008D6DE7" w:rsidRDefault="008D6DE7" w:rsidP="00A108D1">
      <w:pPr>
        <w:spacing w:line="276" w:lineRule="auto"/>
        <w:jc w:val="both"/>
        <w:rPr>
          <w:rFonts w:ascii="Calibri" w:hAnsi="Calibri"/>
        </w:rPr>
      </w:pPr>
    </w:p>
    <w:p w14:paraId="2BFEF514" w14:textId="41236486" w:rsidR="00B47473" w:rsidRPr="0055115A" w:rsidRDefault="00DE1EB2" w:rsidP="00B47473">
      <w:pPr>
        <w:pStyle w:val="Heading2"/>
        <w:spacing w:line="276" w:lineRule="auto"/>
        <w:jc w:val="both"/>
      </w:pPr>
      <w:r>
        <w:t>Step 1</w:t>
      </w:r>
      <w:r w:rsidR="0055115A">
        <w:t xml:space="preserve"> of 3 | </w:t>
      </w:r>
      <w:r w:rsidR="00562854">
        <w:t>C</w:t>
      </w:r>
      <w:r w:rsidR="00B47473" w:rsidRPr="0055115A">
        <w:t>reate the user/authorities</w:t>
      </w:r>
      <w:r w:rsidR="00562854">
        <w:t xml:space="preserve"> database</w:t>
      </w:r>
      <w:r w:rsidR="00B47473" w:rsidRPr="0055115A">
        <w:t xml:space="preserve"> tables</w:t>
      </w:r>
    </w:p>
    <w:p w14:paraId="5A61F5C3" w14:textId="77777777" w:rsidR="00B47473" w:rsidRDefault="00B47473" w:rsidP="00B47473"/>
    <w:p w14:paraId="7B1E1852" w14:textId="77777777" w:rsidR="00B47473" w:rsidRPr="00275274" w:rsidRDefault="00B47473" w:rsidP="00B47473">
      <w:pPr>
        <w:rPr>
          <w:sz w:val="22"/>
          <w:szCs w:val="22"/>
        </w:rPr>
      </w:pPr>
    </w:p>
    <w:p w14:paraId="0E9BA988" w14:textId="7C1AD4C6" w:rsidR="00DE1EB2" w:rsidRPr="00275274" w:rsidRDefault="00DE1EB2" w:rsidP="00B47473">
      <w:pPr>
        <w:rPr>
          <w:rFonts w:ascii="Calibri" w:hAnsi="Calibri"/>
          <w:sz w:val="22"/>
          <w:szCs w:val="22"/>
        </w:rPr>
      </w:pPr>
      <w:r w:rsidRPr="00275274">
        <w:rPr>
          <w:rFonts w:ascii="Calibri" w:hAnsi="Calibri"/>
          <w:sz w:val="22"/>
          <w:szCs w:val="22"/>
        </w:rPr>
        <w:t>We will need to create 3 database tables, namely:</w:t>
      </w:r>
    </w:p>
    <w:p w14:paraId="7E8AE908" w14:textId="77777777" w:rsidR="00E438DE" w:rsidRDefault="00E438DE" w:rsidP="00B47473">
      <w:pPr>
        <w:rPr>
          <w:rFonts w:ascii="Calibri" w:hAnsi="Calibri"/>
        </w:rPr>
      </w:pPr>
    </w:p>
    <w:p w14:paraId="321AE60C" w14:textId="77777777" w:rsidR="00E438DE" w:rsidRDefault="00E438DE" w:rsidP="00B47473">
      <w:pPr>
        <w:rPr>
          <w:rFonts w:ascii="Calibri" w:hAnsi="Calibri"/>
        </w:rPr>
      </w:pPr>
    </w:p>
    <w:tbl>
      <w:tblPr>
        <w:tblStyle w:val="TableGrid"/>
        <w:tblW w:w="0" w:type="auto"/>
        <w:tblLook w:val="04A0" w:firstRow="1" w:lastRow="0" w:firstColumn="1" w:lastColumn="0" w:noHBand="0" w:noVBand="1"/>
      </w:tblPr>
      <w:tblGrid>
        <w:gridCol w:w="1526"/>
        <w:gridCol w:w="1446"/>
        <w:gridCol w:w="5544"/>
      </w:tblGrid>
      <w:tr w:rsidR="00E438DE" w:rsidRPr="00E438DE" w14:paraId="4D4CEF8E" w14:textId="77777777" w:rsidTr="00E438DE">
        <w:tc>
          <w:tcPr>
            <w:tcW w:w="8516" w:type="dxa"/>
            <w:gridSpan w:val="3"/>
          </w:tcPr>
          <w:p w14:paraId="2C0EC29E" w14:textId="6318B97C" w:rsidR="00E438DE" w:rsidRPr="00E438DE" w:rsidRDefault="00E438DE" w:rsidP="00E438DE">
            <w:pPr>
              <w:rPr>
                <w:rFonts w:ascii="Calibri" w:hAnsi="Calibri"/>
                <w:b/>
              </w:rPr>
            </w:pPr>
            <w:r>
              <w:rPr>
                <w:rFonts w:ascii="Calibri" w:hAnsi="Calibri"/>
                <w:b/>
              </w:rPr>
              <w:t xml:space="preserve">Table Name: </w:t>
            </w:r>
            <w:r w:rsidRPr="00E438DE">
              <w:rPr>
                <w:rFonts w:ascii="Calibri" w:hAnsi="Calibri"/>
                <w:b/>
              </w:rPr>
              <w:t>USERS</w:t>
            </w:r>
          </w:p>
        </w:tc>
      </w:tr>
      <w:tr w:rsidR="00DE1EB2" w14:paraId="24B9EA52" w14:textId="77777777" w:rsidTr="00E438DE">
        <w:tc>
          <w:tcPr>
            <w:tcW w:w="1526" w:type="dxa"/>
          </w:tcPr>
          <w:p w14:paraId="2590040A" w14:textId="7D807219" w:rsidR="00DE1EB2" w:rsidRPr="00E438DE" w:rsidRDefault="00DE1EB2" w:rsidP="00B47473">
            <w:pPr>
              <w:rPr>
                <w:rFonts w:ascii="Calibri" w:hAnsi="Calibri"/>
                <w:b/>
                <w:sz w:val="22"/>
                <w:szCs w:val="22"/>
              </w:rPr>
            </w:pPr>
            <w:r w:rsidRPr="00E438DE">
              <w:rPr>
                <w:rFonts w:ascii="Calibri" w:hAnsi="Calibri"/>
                <w:b/>
                <w:sz w:val="22"/>
                <w:szCs w:val="22"/>
              </w:rPr>
              <w:t>Column Name</w:t>
            </w:r>
          </w:p>
        </w:tc>
        <w:tc>
          <w:tcPr>
            <w:tcW w:w="1446" w:type="dxa"/>
          </w:tcPr>
          <w:p w14:paraId="20F7B5DF" w14:textId="43A62F6E" w:rsidR="00DE1EB2" w:rsidRPr="00E438DE" w:rsidRDefault="00DE1EB2" w:rsidP="00B47473">
            <w:pPr>
              <w:rPr>
                <w:rFonts w:ascii="Calibri" w:hAnsi="Calibri"/>
                <w:b/>
                <w:sz w:val="22"/>
                <w:szCs w:val="22"/>
              </w:rPr>
            </w:pPr>
            <w:r w:rsidRPr="00E438DE">
              <w:rPr>
                <w:rFonts w:ascii="Calibri" w:hAnsi="Calibri"/>
                <w:b/>
                <w:sz w:val="22"/>
                <w:szCs w:val="22"/>
              </w:rPr>
              <w:t>Column Type</w:t>
            </w:r>
          </w:p>
        </w:tc>
        <w:tc>
          <w:tcPr>
            <w:tcW w:w="5544" w:type="dxa"/>
          </w:tcPr>
          <w:p w14:paraId="5A08F55E" w14:textId="59765CA9" w:rsidR="00DE1EB2" w:rsidRPr="00E438DE" w:rsidRDefault="00DE1EB2" w:rsidP="00B47473">
            <w:pPr>
              <w:rPr>
                <w:rFonts w:ascii="Calibri" w:hAnsi="Calibri"/>
                <w:b/>
                <w:sz w:val="22"/>
                <w:szCs w:val="22"/>
              </w:rPr>
            </w:pPr>
            <w:r w:rsidRPr="00E438DE">
              <w:rPr>
                <w:rFonts w:ascii="Calibri" w:hAnsi="Calibri"/>
                <w:b/>
                <w:sz w:val="22"/>
                <w:szCs w:val="22"/>
              </w:rPr>
              <w:t>Column Description</w:t>
            </w:r>
          </w:p>
        </w:tc>
      </w:tr>
      <w:tr w:rsidR="00DE1EB2" w14:paraId="744CF868" w14:textId="77777777" w:rsidTr="00E438DE">
        <w:tc>
          <w:tcPr>
            <w:tcW w:w="1526" w:type="dxa"/>
          </w:tcPr>
          <w:p w14:paraId="0B5F1718" w14:textId="146C06A5" w:rsidR="00DE1EB2" w:rsidRPr="00E438DE" w:rsidRDefault="00E438DE" w:rsidP="00B47473">
            <w:pPr>
              <w:rPr>
                <w:rFonts w:ascii="Calibri" w:hAnsi="Calibri"/>
                <w:sz w:val="22"/>
                <w:szCs w:val="22"/>
              </w:rPr>
            </w:pPr>
            <w:proofErr w:type="gramStart"/>
            <w:r>
              <w:rPr>
                <w:rFonts w:ascii="Calibri" w:hAnsi="Calibri"/>
                <w:sz w:val="22"/>
                <w:szCs w:val="22"/>
              </w:rPr>
              <w:t>username</w:t>
            </w:r>
            <w:proofErr w:type="gramEnd"/>
          </w:p>
        </w:tc>
        <w:tc>
          <w:tcPr>
            <w:tcW w:w="1446" w:type="dxa"/>
          </w:tcPr>
          <w:p w14:paraId="5A05BC40" w14:textId="68902C8B" w:rsidR="00DE1EB2" w:rsidRPr="00E438DE" w:rsidRDefault="00DE1EB2" w:rsidP="00B47473">
            <w:pPr>
              <w:rPr>
                <w:rFonts w:ascii="Calibri" w:hAnsi="Calibri"/>
                <w:sz w:val="22"/>
                <w:szCs w:val="22"/>
              </w:rPr>
            </w:pPr>
            <w:proofErr w:type="gramStart"/>
            <w:r w:rsidRPr="00E438DE">
              <w:rPr>
                <w:rFonts w:ascii="Calibri" w:hAnsi="Calibri"/>
                <w:sz w:val="22"/>
                <w:szCs w:val="22"/>
              </w:rPr>
              <w:t>VARCHAR(</w:t>
            </w:r>
            <w:proofErr w:type="gramEnd"/>
            <w:r w:rsidRPr="00E438DE">
              <w:rPr>
                <w:rFonts w:ascii="Calibri" w:hAnsi="Calibri"/>
                <w:sz w:val="22"/>
                <w:szCs w:val="22"/>
              </w:rPr>
              <w:t>50)</w:t>
            </w:r>
          </w:p>
        </w:tc>
        <w:tc>
          <w:tcPr>
            <w:tcW w:w="5544" w:type="dxa"/>
          </w:tcPr>
          <w:p w14:paraId="2913B67F" w14:textId="08EC1B1E" w:rsidR="00DE1EB2" w:rsidRPr="00E438DE" w:rsidRDefault="00DE1EB2" w:rsidP="00B47473">
            <w:pPr>
              <w:rPr>
                <w:rFonts w:ascii="Calibri" w:hAnsi="Calibri"/>
                <w:sz w:val="22"/>
                <w:szCs w:val="22"/>
              </w:rPr>
            </w:pPr>
            <w:r w:rsidRPr="00E438DE">
              <w:rPr>
                <w:rFonts w:ascii="Calibri" w:hAnsi="Calibri"/>
                <w:sz w:val="22"/>
                <w:szCs w:val="22"/>
              </w:rPr>
              <w:t>The username</w:t>
            </w:r>
          </w:p>
        </w:tc>
      </w:tr>
      <w:tr w:rsidR="00DE1EB2" w14:paraId="4B40516C" w14:textId="77777777" w:rsidTr="00E438DE">
        <w:tc>
          <w:tcPr>
            <w:tcW w:w="1526" w:type="dxa"/>
          </w:tcPr>
          <w:p w14:paraId="47E2988E" w14:textId="4BA04CD5" w:rsidR="00DE1EB2" w:rsidRPr="00E438DE" w:rsidRDefault="00E438DE" w:rsidP="00B47473">
            <w:pPr>
              <w:rPr>
                <w:rFonts w:ascii="Calibri" w:hAnsi="Calibri"/>
                <w:sz w:val="22"/>
                <w:szCs w:val="22"/>
              </w:rPr>
            </w:pPr>
            <w:proofErr w:type="gramStart"/>
            <w:r>
              <w:rPr>
                <w:rFonts w:ascii="Calibri" w:hAnsi="Calibri"/>
                <w:sz w:val="22"/>
                <w:szCs w:val="22"/>
              </w:rPr>
              <w:t>password</w:t>
            </w:r>
            <w:proofErr w:type="gramEnd"/>
          </w:p>
        </w:tc>
        <w:tc>
          <w:tcPr>
            <w:tcW w:w="1446" w:type="dxa"/>
          </w:tcPr>
          <w:p w14:paraId="5B035348" w14:textId="74B78A4D" w:rsidR="00DE1EB2" w:rsidRPr="00E438DE" w:rsidRDefault="00DE1EB2" w:rsidP="00B47473">
            <w:pPr>
              <w:rPr>
                <w:rFonts w:ascii="Calibri" w:hAnsi="Calibri"/>
                <w:sz w:val="22"/>
                <w:szCs w:val="22"/>
              </w:rPr>
            </w:pPr>
            <w:proofErr w:type="gramStart"/>
            <w:r w:rsidRPr="00E438DE">
              <w:rPr>
                <w:rFonts w:ascii="Calibri" w:hAnsi="Calibri"/>
                <w:sz w:val="22"/>
                <w:szCs w:val="22"/>
              </w:rPr>
              <w:t>VARCHAR(</w:t>
            </w:r>
            <w:proofErr w:type="gramEnd"/>
            <w:r w:rsidRPr="00E438DE">
              <w:rPr>
                <w:rFonts w:ascii="Calibri" w:hAnsi="Calibri"/>
                <w:sz w:val="22"/>
                <w:szCs w:val="22"/>
              </w:rPr>
              <w:t>50)</w:t>
            </w:r>
          </w:p>
        </w:tc>
        <w:tc>
          <w:tcPr>
            <w:tcW w:w="5544" w:type="dxa"/>
          </w:tcPr>
          <w:p w14:paraId="299EC6E0" w14:textId="05D45268" w:rsidR="00DE1EB2" w:rsidRPr="00E438DE" w:rsidRDefault="00DE1EB2" w:rsidP="00275274">
            <w:pPr>
              <w:jc w:val="both"/>
              <w:rPr>
                <w:rFonts w:ascii="Calibri" w:hAnsi="Calibri"/>
                <w:sz w:val="22"/>
                <w:szCs w:val="22"/>
              </w:rPr>
            </w:pPr>
            <w:r w:rsidRPr="00E438DE">
              <w:rPr>
                <w:rFonts w:ascii="Calibri" w:hAnsi="Calibri"/>
                <w:b/>
                <w:sz w:val="22"/>
                <w:szCs w:val="22"/>
              </w:rPr>
              <w:t>Note</w:t>
            </w:r>
            <w:r w:rsidRPr="00E438DE">
              <w:rPr>
                <w:rFonts w:ascii="Calibri" w:hAnsi="Calibri"/>
                <w:sz w:val="22"/>
                <w:szCs w:val="22"/>
              </w:rPr>
              <w:t xml:space="preserve">: </w:t>
            </w:r>
            <w:r w:rsidRPr="00275274">
              <w:rPr>
                <w:rFonts w:ascii="Calibri" w:hAnsi="Calibri"/>
                <w:sz w:val="22"/>
                <w:szCs w:val="22"/>
                <w:u w:val="single"/>
              </w:rPr>
              <w:t>this column value is not considered in a hybrid SAML/JDBC solution</w:t>
            </w:r>
            <w:r w:rsidRPr="00E438DE">
              <w:rPr>
                <w:rFonts w:ascii="Calibri" w:hAnsi="Calibri"/>
                <w:sz w:val="22"/>
                <w:szCs w:val="22"/>
              </w:rPr>
              <w:t>, as all authentication takes place in the 3</w:t>
            </w:r>
            <w:r w:rsidRPr="00E438DE">
              <w:rPr>
                <w:rFonts w:ascii="Calibri" w:hAnsi="Calibri"/>
                <w:sz w:val="22"/>
                <w:szCs w:val="22"/>
                <w:vertAlign w:val="superscript"/>
              </w:rPr>
              <w:t>rd</w:t>
            </w:r>
            <w:r w:rsidRPr="00E438DE">
              <w:rPr>
                <w:rFonts w:ascii="Calibri" w:hAnsi="Calibri"/>
                <w:sz w:val="22"/>
                <w:szCs w:val="22"/>
              </w:rPr>
              <w:t xml:space="preserve"> party authentication service; you can fill this column with &lt;empty string&gt;, “ignored”, …</w:t>
            </w:r>
          </w:p>
        </w:tc>
      </w:tr>
      <w:tr w:rsidR="00E438DE" w14:paraId="027A0948" w14:textId="77777777" w:rsidTr="00E438DE">
        <w:tc>
          <w:tcPr>
            <w:tcW w:w="1526" w:type="dxa"/>
          </w:tcPr>
          <w:p w14:paraId="44BC9CEC" w14:textId="0D5D69B5" w:rsidR="00E438DE" w:rsidRPr="00E438DE" w:rsidRDefault="00E438DE" w:rsidP="00B47473">
            <w:pPr>
              <w:rPr>
                <w:rFonts w:ascii="Calibri" w:hAnsi="Calibri"/>
                <w:sz w:val="22"/>
                <w:szCs w:val="22"/>
              </w:rPr>
            </w:pPr>
            <w:proofErr w:type="gramStart"/>
            <w:r>
              <w:rPr>
                <w:rFonts w:ascii="Calibri" w:hAnsi="Calibri"/>
                <w:sz w:val="22"/>
                <w:szCs w:val="22"/>
              </w:rPr>
              <w:t>enabled</w:t>
            </w:r>
            <w:proofErr w:type="gramEnd"/>
          </w:p>
        </w:tc>
        <w:tc>
          <w:tcPr>
            <w:tcW w:w="1446" w:type="dxa"/>
          </w:tcPr>
          <w:p w14:paraId="12DCE2E7" w14:textId="004C54F2" w:rsidR="00E438DE" w:rsidRPr="00E438DE" w:rsidRDefault="00E438DE" w:rsidP="00B47473">
            <w:pPr>
              <w:rPr>
                <w:rFonts w:ascii="Calibri" w:hAnsi="Calibri"/>
                <w:sz w:val="22"/>
                <w:szCs w:val="22"/>
              </w:rPr>
            </w:pPr>
            <w:proofErr w:type="gramStart"/>
            <w:r w:rsidRPr="00E438DE">
              <w:rPr>
                <w:rFonts w:ascii="Calibri" w:hAnsi="Calibri"/>
                <w:sz w:val="22"/>
                <w:szCs w:val="22"/>
              </w:rPr>
              <w:t>VARCHAR(</w:t>
            </w:r>
            <w:proofErr w:type="gramEnd"/>
            <w:r w:rsidRPr="00E438DE">
              <w:rPr>
                <w:rFonts w:ascii="Calibri" w:hAnsi="Calibri"/>
                <w:sz w:val="22"/>
                <w:szCs w:val="22"/>
              </w:rPr>
              <w:t>5)</w:t>
            </w:r>
          </w:p>
        </w:tc>
        <w:tc>
          <w:tcPr>
            <w:tcW w:w="5544" w:type="dxa"/>
          </w:tcPr>
          <w:p w14:paraId="3EF9713D" w14:textId="2109583D" w:rsidR="00E438DE" w:rsidRPr="00E438DE" w:rsidRDefault="00E438DE" w:rsidP="00DE1EB2">
            <w:pPr>
              <w:rPr>
                <w:rFonts w:ascii="Calibri" w:hAnsi="Calibri"/>
                <w:sz w:val="22"/>
                <w:szCs w:val="22"/>
              </w:rPr>
            </w:pPr>
            <w:r w:rsidRPr="00E438DE">
              <w:rPr>
                <w:rFonts w:ascii="Calibri" w:hAnsi="Calibri"/>
                <w:sz w:val="22"/>
                <w:szCs w:val="22"/>
              </w:rPr>
              <w:t>‘</w:t>
            </w:r>
            <w:proofErr w:type="gramStart"/>
            <w:r w:rsidRPr="00E438DE">
              <w:rPr>
                <w:rFonts w:ascii="Calibri" w:hAnsi="Calibri"/>
                <w:sz w:val="22"/>
                <w:szCs w:val="22"/>
              </w:rPr>
              <w:t>true’</w:t>
            </w:r>
            <w:proofErr w:type="gramEnd"/>
            <w:r w:rsidRPr="00E438DE">
              <w:rPr>
                <w:rFonts w:ascii="Calibri" w:hAnsi="Calibri"/>
                <w:sz w:val="22"/>
                <w:szCs w:val="22"/>
              </w:rPr>
              <w:t xml:space="preserve"> if user is enabled, ‘false’ otherwise</w:t>
            </w:r>
          </w:p>
        </w:tc>
      </w:tr>
    </w:tbl>
    <w:p w14:paraId="37677FDD" w14:textId="77777777" w:rsidR="00DE1EB2" w:rsidRDefault="00DE1EB2" w:rsidP="00B47473"/>
    <w:p w14:paraId="04C37F35" w14:textId="77777777" w:rsidR="00DE1EB2" w:rsidRDefault="00DE1EB2" w:rsidP="00B47473"/>
    <w:tbl>
      <w:tblPr>
        <w:tblStyle w:val="TableGrid"/>
        <w:tblW w:w="0" w:type="auto"/>
        <w:tblLook w:val="04A0" w:firstRow="1" w:lastRow="0" w:firstColumn="1" w:lastColumn="0" w:noHBand="0" w:noVBand="1"/>
      </w:tblPr>
      <w:tblGrid>
        <w:gridCol w:w="1526"/>
        <w:gridCol w:w="1446"/>
        <w:gridCol w:w="5544"/>
      </w:tblGrid>
      <w:tr w:rsidR="00E438DE" w:rsidRPr="00E438DE" w14:paraId="604F5AA9" w14:textId="77777777" w:rsidTr="00E438DE">
        <w:tc>
          <w:tcPr>
            <w:tcW w:w="8516" w:type="dxa"/>
            <w:gridSpan w:val="3"/>
          </w:tcPr>
          <w:p w14:paraId="40C8541B" w14:textId="2AF569EE" w:rsidR="00E438DE" w:rsidRPr="00E438DE" w:rsidRDefault="00E438DE" w:rsidP="00E438DE">
            <w:pPr>
              <w:rPr>
                <w:rFonts w:ascii="Calibri" w:hAnsi="Calibri"/>
                <w:b/>
              </w:rPr>
            </w:pPr>
            <w:r>
              <w:rPr>
                <w:rFonts w:ascii="Calibri" w:hAnsi="Calibri"/>
                <w:b/>
              </w:rPr>
              <w:t>Table Name: AUTHORITIES</w:t>
            </w:r>
          </w:p>
        </w:tc>
      </w:tr>
      <w:tr w:rsidR="00E438DE" w14:paraId="1EC3176D" w14:textId="77777777" w:rsidTr="00E438DE">
        <w:tc>
          <w:tcPr>
            <w:tcW w:w="1526" w:type="dxa"/>
          </w:tcPr>
          <w:p w14:paraId="5F55F0D7" w14:textId="77777777" w:rsidR="00E438DE" w:rsidRPr="00E438DE" w:rsidRDefault="00E438DE" w:rsidP="00E438DE">
            <w:pPr>
              <w:rPr>
                <w:rFonts w:ascii="Calibri" w:hAnsi="Calibri"/>
                <w:b/>
                <w:sz w:val="22"/>
                <w:szCs w:val="22"/>
              </w:rPr>
            </w:pPr>
            <w:r w:rsidRPr="00E438DE">
              <w:rPr>
                <w:rFonts w:ascii="Calibri" w:hAnsi="Calibri"/>
                <w:b/>
                <w:sz w:val="22"/>
                <w:szCs w:val="22"/>
              </w:rPr>
              <w:t>Column Name</w:t>
            </w:r>
          </w:p>
        </w:tc>
        <w:tc>
          <w:tcPr>
            <w:tcW w:w="1446" w:type="dxa"/>
          </w:tcPr>
          <w:p w14:paraId="7F055413" w14:textId="77777777" w:rsidR="00E438DE" w:rsidRPr="00E438DE" w:rsidRDefault="00E438DE" w:rsidP="00E438DE">
            <w:pPr>
              <w:rPr>
                <w:rFonts w:ascii="Calibri" w:hAnsi="Calibri"/>
                <w:b/>
                <w:sz w:val="22"/>
                <w:szCs w:val="22"/>
              </w:rPr>
            </w:pPr>
            <w:r w:rsidRPr="00E438DE">
              <w:rPr>
                <w:rFonts w:ascii="Calibri" w:hAnsi="Calibri"/>
                <w:b/>
                <w:sz w:val="22"/>
                <w:szCs w:val="22"/>
              </w:rPr>
              <w:t>Column Type</w:t>
            </w:r>
          </w:p>
        </w:tc>
        <w:tc>
          <w:tcPr>
            <w:tcW w:w="5544" w:type="dxa"/>
          </w:tcPr>
          <w:p w14:paraId="0A77534B" w14:textId="77777777" w:rsidR="00E438DE" w:rsidRPr="00E438DE" w:rsidRDefault="00E438DE" w:rsidP="00E438DE">
            <w:pPr>
              <w:rPr>
                <w:rFonts w:ascii="Calibri" w:hAnsi="Calibri"/>
                <w:b/>
                <w:sz w:val="22"/>
                <w:szCs w:val="22"/>
              </w:rPr>
            </w:pPr>
            <w:r w:rsidRPr="00E438DE">
              <w:rPr>
                <w:rFonts w:ascii="Calibri" w:hAnsi="Calibri"/>
                <w:b/>
                <w:sz w:val="22"/>
                <w:szCs w:val="22"/>
              </w:rPr>
              <w:t>Column Description</w:t>
            </w:r>
          </w:p>
        </w:tc>
      </w:tr>
      <w:tr w:rsidR="00E438DE" w14:paraId="4D42BE42" w14:textId="77777777" w:rsidTr="00E438DE">
        <w:tc>
          <w:tcPr>
            <w:tcW w:w="1526" w:type="dxa"/>
          </w:tcPr>
          <w:p w14:paraId="3D666666" w14:textId="2F31704B" w:rsidR="00E438DE" w:rsidRPr="00E438DE" w:rsidRDefault="00E438DE" w:rsidP="00E438DE">
            <w:pPr>
              <w:rPr>
                <w:rFonts w:ascii="Calibri" w:hAnsi="Calibri"/>
                <w:sz w:val="22"/>
                <w:szCs w:val="22"/>
              </w:rPr>
            </w:pPr>
            <w:proofErr w:type="gramStart"/>
            <w:r>
              <w:rPr>
                <w:rFonts w:ascii="Calibri" w:hAnsi="Calibri"/>
                <w:sz w:val="22"/>
                <w:szCs w:val="22"/>
              </w:rPr>
              <w:t>authority</w:t>
            </w:r>
            <w:proofErr w:type="gramEnd"/>
          </w:p>
        </w:tc>
        <w:tc>
          <w:tcPr>
            <w:tcW w:w="1446" w:type="dxa"/>
          </w:tcPr>
          <w:p w14:paraId="1C731A91" w14:textId="77777777" w:rsidR="00E438DE" w:rsidRPr="00E438DE" w:rsidRDefault="00E438DE" w:rsidP="00E438DE">
            <w:pPr>
              <w:rPr>
                <w:rFonts w:ascii="Calibri" w:hAnsi="Calibri"/>
                <w:sz w:val="22"/>
                <w:szCs w:val="22"/>
              </w:rPr>
            </w:pPr>
            <w:proofErr w:type="gramStart"/>
            <w:r w:rsidRPr="00E438DE">
              <w:rPr>
                <w:rFonts w:ascii="Calibri" w:hAnsi="Calibri"/>
                <w:sz w:val="22"/>
                <w:szCs w:val="22"/>
              </w:rPr>
              <w:t>VARCHAR(</w:t>
            </w:r>
            <w:proofErr w:type="gramEnd"/>
            <w:r w:rsidRPr="00E438DE">
              <w:rPr>
                <w:rFonts w:ascii="Calibri" w:hAnsi="Calibri"/>
                <w:sz w:val="22"/>
                <w:szCs w:val="22"/>
              </w:rPr>
              <w:t>50)</w:t>
            </w:r>
          </w:p>
        </w:tc>
        <w:tc>
          <w:tcPr>
            <w:tcW w:w="5544" w:type="dxa"/>
          </w:tcPr>
          <w:p w14:paraId="06CEF968" w14:textId="77C46035" w:rsidR="00E438DE" w:rsidRPr="00E438DE" w:rsidRDefault="00E438DE" w:rsidP="00E438DE">
            <w:pPr>
              <w:rPr>
                <w:rFonts w:ascii="Calibri" w:hAnsi="Calibri"/>
                <w:sz w:val="22"/>
                <w:szCs w:val="22"/>
              </w:rPr>
            </w:pPr>
            <w:r>
              <w:rPr>
                <w:rFonts w:ascii="Calibri" w:hAnsi="Calibri"/>
                <w:sz w:val="22"/>
                <w:szCs w:val="22"/>
              </w:rPr>
              <w:t>The Pentaho Role (“Administrator”, “Report Author”</w:t>
            </w:r>
            <w:proofErr w:type="gramStart"/>
            <w:r>
              <w:rPr>
                <w:rFonts w:ascii="Calibri" w:hAnsi="Calibri"/>
                <w:sz w:val="22"/>
                <w:szCs w:val="22"/>
              </w:rPr>
              <w:t>, … )</w:t>
            </w:r>
            <w:proofErr w:type="gramEnd"/>
          </w:p>
        </w:tc>
      </w:tr>
    </w:tbl>
    <w:p w14:paraId="1861B11B" w14:textId="77777777" w:rsidR="00E438DE" w:rsidRDefault="00E438DE" w:rsidP="00B47473"/>
    <w:p w14:paraId="5F6E3642" w14:textId="77777777" w:rsidR="00E438DE" w:rsidRDefault="00E438DE" w:rsidP="00B47473"/>
    <w:tbl>
      <w:tblPr>
        <w:tblStyle w:val="TableGrid"/>
        <w:tblW w:w="0" w:type="auto"/>
        <w:tblLook w:val="04A0" w:firstRow="1" w:lastRow="0" w:firstColumn="1" w:lastColumn="0" w:noHBand="0" w:noVBand="1"/>
      </w:tblPr>
      <w:tblGrid>
        <w:gridCol w:w="1526"/>
        <w:gridCol w:w="1446"/>
        <w:gridCol w:w="5544"/>
      </w:tblGrid>
      <w:tr w:rsidR="00E438DE" w:rsidRPr="00E438DE" w14:paraId="257B30EF" w14:textId="77777777" w:rsidTr="00E438DE">
        <w:tc>
          <w:tcPr>
            <w:tcW w:w="8516" w:type="dxa"/>
            <w:gridSpan w:val="3"/>
          </w:tcPr>
          <w:p w14:paraId="69BD7D42" w14:textId="2B3F37BA" w:rsidR="00E438DE" w:rsidRPr="00E438DE" w:rsidRDefault="00E438DE" w:rsidP="00E438DE">
            <w:pPr>
              <w:rPr>
                <w:rFonts w:ascii="Calibri" w:hAnsi="Calibri"/>
                <w:b/>
              </w:rPr>
            </w:pPr>
            <w:r>
              <w:rPr>
                <w:rFonts w:ascii="Calibri" w:hAnsi="Calibri"/>
                <w:b/>
              </w:rPr>
              <w:t>Table Name: GRANTED_AUTHORITIES</w:t>
            </w:r>
          </w:p>
        </w:tc>
      </w:tr>
      <w:tr w:rsidR="00E438DE" w14:paraId="1FEEC025" w14:textId="77777777" w:rsidTr="00E438DE">
        <w:tc>
          <w:tcPr>
            <w:tcW w:w="1526" w:type="dxa"/>
          </w:tcPr>
          <w:p w14:paraId="02110025" w14:textId="77777777" w:rsidR="00E438DE" w:rsidRPr="00E438DE" w:rsidRDefault="00E438DE" w:rsidP="00E438DE">
            <w:pPr>
              <w:rPr>
                <w:rFonts w:ascii="Calibri" w:hAnsi="Calibri"/>
                <w:b/>
                <w:sz w:val="22"/>
                <w:szCs w:val="22"/>
              </w:rPr>
            </w:pPr>
            <w:r w:rsidRPr="00E438DE">
              <w:rPr>
                <w:rFonts w:ascii="Calibri" w:hAnsi="Calibri"/>
                <w:b/>
                <w:sz w:val="22"/>
                <w:szCs w:val="22"/>
              </w:rPr>
              <w:t>Column Name</w:t>
            </w:r>
          </w:p>
        </w:tc>
        <w:tc>
          <w:tcPr>
            <w:tcW w:w="1446" w:type="dxa"/>
          </w:tcPr>
          <w:p w14:paraId="613F2B36" w14:textId="77777777" w:rsidR="00E438DE" w:rsidRPr="00E438DE" w:rsidRDefault="00E438DE" w:rsidP="00E438DE">
            <w:pPr>
              <w:rPr>
                <w:rFonts w:ascii="Calibri" w:hAnsi="Calibri"/>
                <w:b/>
                <w:sz w:val="22"/>
                <w:szCs w:val="22"/>
              </w:rPr>
            </w:pPr>
            <w:r w:rsidRPr="00E438DE">
              <w:rPr>
                <w:rFonts w:ascii="Calibri" w:hAnsi="Calibri"/>
                <w:b/>
                <w:sz w:val="22"/>
                <w:szCs w:val="22"/>
              </w:rPr>
              <w:t>Column Type</w:t>
            </w:r>
          </w:p>
        </w:tc>
        <w:tc>
          <w:tcPr>
            <w:tcW w:w="5544" w:type="dxa"/>
          </w:tcPr>
          <w:p w14:paraId="4F69910F" w14:textId="77777777" w:rsidR="00E438DE" w:rsidRPr="00E438DE" w:rsidRDefault="00E438DE" w:rsidP="00E438DE">
            <w:pPr>
              <w:rPr>
                <w:rFonts w:ascii="Calibri" w:hAnsi="Calibri"/>
                <w:b/>
                <w:sz w:val="22"/>
                <w:szCs w:val="22"/>
              </w:rPr>
            </w:pPr>
            <w:r w:rsidRPr="00E438DE">
              <w:rPr>
                <w:rFonts w:ascii="Calibri" w:hAnsi="Calibri"/>
                <w:b/>
                <w:sz w:val="22"/>
                <w:szCs w:val="22"/>
              </w:rPr>
              <w:t>Column Description</w:t>
            </w:r>
          </w:p>
        </w:tc>
      </w:tr>
      <w:tr w:rsidR="00E438DE" w14:paraId="02C6FADC" w14:textId="77777777" w:rsidTr="00E438DE">
        <w:tc>
          <w:tcPr>
            <w:tcW w:w="1526" w:type="dxa"/>
          </w:tcPr>
          <w:p w14:paraId="254E2129" w14:textId="4CCAA6B7" w:rsidR="00E438DE" w:rsidRPr="00E438DE" w:rsidRDefault="00E438DE" w:rsidP="00E438DE">
            <w:pPr>
              <w:rPr>
                <w:rFonts w:ascii="Calibri" w:hAnsi="Calibri"/>
                <w:sz w:val="22"/>
                <w:szCs w:val="22"/>
              </w:rPr>
            </w:pPr>
            <w:proofErr w:type="gramStart"/>
            <w:r>
              <w:rPr>
                <w:rFonts w:ascii="Calibri" w:hAnsi="Calibri"/>
                <w:sz w:val="22"/>
                <w:szCs w:val="22"/>
              </w:rPr>
              <w:t>username</w:t>
            </w:r>
            <w:proofErr w:type="gramEnd"/>
          </w:p>
        </w:tc>
        <w:tc>
          <w:tcPr>
            <w:tcW w:w="1446" w:type="dxa"/>
          </w:tcPr>
          <w:p w14:paraId="415AF3F1" w14:textId="77777777" w:rsidR="00E438DE" w:rsidRPr="00E438DE" w:rsidRDefault="00E438DE" w:rsidP="00E438DE">
            <w:pPr>
              <w:rPr>
                <w:rFonts w:ascii="Calibri" w:hAnsi="Calibri"/>
                <w:sz w:val="22"/>
                <w:szCs w:val="22"/>
              </w:rPr>
            </w:pPr>
            <w:proofErr w:type="gramStart"/>
            <w:r w:rsidRPr="00E438DE">
              <w:rPr>
                <w:rFonts w:ascii="Calibri" w:hAnsi="Calibri"/>
                <w:sz w:val="22"/>
                <w:szCs w:val="22"/>
              </w:rPr>
              <w:t>VARCHAR(</w:t>
            </w:r>
            <w:proofErr w:type="gramEnd"/>
            <w:r w:rsidRPr="00E438DE">
              <w:rPr>
                <w:rFonts w:ascii="Calibri" w:hAnsi="Calibri"/>
                <w:sz w:val="22"/>
                <w:szCs w:val="22"/>
              </w:rPr>
              <w:t>50)</w:t>
            </w:r>
          </w:p>
        </w:tc>
        <w:tc>
          <w:tcPr>
            <w:tcW w:w="5544" w:type="dxa"/>
          </w:tcPr>
          <w:p w14:paraId="594D3A6B" w14:textId="77777777" w:rsidR="00E438DE" w:rsidRPr="00E438DE" w:rsidRDefault="00E438DE" w:rsidP="00E438DE">
            <w:pPr>
              <w:rPr>
                <w:rFonts w:ascii="Calibri" w:hAnsi="Calibri"/>
                <w:sz w:val="22"/>
                <w:szCs w:val="22"/>
              </w:rPr>
            </w:pPr>
            <w:r w:rsidRPr="00E438DE">
              <w:rPr>
                <w:rFonts w:ascii="Calibri" w:hAnsi="Calibri"/>
                <w:sz w:val="22"/>
                <w:szCs w:val="22"/>
              </w:rPr>
              <w:t>The username</w:t>
            </w:r>
          </w:p>
        </w:tc>
      </w:tr>
      <w:tr w:rsidR="00E438DE" w14:paraId="04289443" w14:textId="77777777" w:rsidTr="00E438DE">
        <w:tc>
          <w:tcPr>
            <w:tcW w:w="1526" w:type="dxa"/>
          </w:tcPr>
          <w:p w14:paraId="26927130" w14:textId="347B42F4" w:rsidR="00E438DE" w:rsidRPr="00E438DE" w:rsidRDefault="00E438DE" w:rsidP="00E438DE">
            <w:pPr>
              <w:rPr>
                <w:rFonts w:ascii="Calibri" w:hAnsi="Calibri"/>
                <w:sz w:val="22"/>
                <w:szCs w:val="22"/>
              </w:rPr>
            </w:pPr>
            <w:proofErr w:type="gramStart"/>
            <w:r>
              <w:rPr>
                <w:rFonts w:ascii="Calibri" w:hAnsi="Calibri"/>
                <w:sz w:val="22"/>
                <w:szCs w:val="22"/>
              </w:rPr>
              <w:t>authority</w:t>
            </w:r>
            <w:proofErr w:type="gramEnd"/>
          </w:p>
        </w:tc>
        <w:tc>
          <w:tcPr>
            <w:tcW w:w="1446" w:type="dxa"/>
          </w:tcPr>
          <w:p w14:paraId="5B0CF8CF" w14:textId="77777777" w:rsidR="00E438DE" w:rsidRPr="00E438DE" w:rsidRDefault="00E438DE" w:rsidP="00E438DE">
            <w:pPr>
              <w:rPr>
                <w:rFonts w:ascii="Calibri" w:hAnsi="Calibri"/>
                <w:sz w:val="22"/>
                <w:szCs w:val="22"/>
              </w:rPr>
            </w:pPr>
            <w:proofErr w:type="gramStart"/>
            <w:r w:rsidRPr="00E438DE">
              <w:rPr>
                <w:rFonts w:ascii="Calibri" w:hAnsi="Calibri"/>
                <w:sz w:val="22"/>
                <w:szCs w:val="22"/>
              </w:rPr>
              <w:t>VARCHAR(</w:t>
            </w:r>
            <w:proofErr w:type="gramEnd"/>
            <w:r w:rsidRPr="00E438DE">
              <w:rPr>
                <w:rFonts w:ascii="Calibri" w:hAnsi="Calibri"/>
                <w:sz w:val="22"/>
                <w:szCs w:val="22"/>
              </w:rPr>
              <w:t>50)</w:t>
            </w:r>
          </w:p>
        </w:tc>
        <w:tc>
          <w:tcPr>
            <w:tcW w:w="5544" w:type="dxa"/>
          </w:tcPr>
          <w:p w14:paraId="15EEC5D7" w14:textId="2E4DACC2" w:rsidR="00E438DE" w:rsidRPr="00E438DE" w:rsidRDefault="00E438DE" w:rsidP="00E438DE">
            <w:pPr>
              <w:rPr>
                <w:rFonts w:ascii="Calibri" w:hAnsi="Calibri"/>
                <w:sz w:val="22"/>
                <w:szCs w:val="22"/>
              </w:rPr>
            </w:pPr>
            <w:r>
              <w:rPr>
                <w:rFonts w:ascii="Calibri" w:hAnsi="Calibri"/>
                <w:sz w:val="22"/>
                <w:szCs w:val="22"/>
              </w:rPr>
              <w:t>The Pentaho Role</w:t>
            </w:r>
          </w:p>
        </w:tc>
      </w:tr>
    </w:tbl>
    <w:p w14:paraId="2224682E" w14:textId="77777777" w:rsidR="00E438DE" w:rsidRDefault="00E438DE" w:rsidP="00B47473"/>
    <w:p w14:paraId="0071E2D1" w14:textId="77777777" w:rsidR="00275274" w:rsidRDefault="00275274" w:rsidP="00275274">
      <w:pPr>
        <w:spacing w:line="276" w:lineRule="auto"/>
        <w:jc w:val="both"/>
        <w:rPr>
          <w:rFonts w:ascii="Calibri" w:hAnsi="Calibri"/>
        </w:rPr>
      </w:pPr>
    </w:p>
    <w:p w14:paraId="2C171C1B" w14:textId="3D6A1E92" w:rsidR="00275274" w:rsidRPr="00275274" w:rsidRDefault="00562854" w:rsidP="00275274">
      <w:pPr>
        <w:pStyle w:val="Heading2"/>
        <w:spacing w:line="276" w:lineRule="auto"/>
        <w:jc w:val="both"/>
        <w:rPr>
          <w:sz w:val="22"/>
          <w:szCs w:val="22"/>
        </w:rPr>
      </w:pPr>
      <w:r>
        <w:rPr>
          <w:sz w:val="22"/>
          <w:szCs w:val="22"/>
        </w:rPr>
        <w:t xml:space="preserve">Note: </w:t>
      </w:r>
      <w:r w:rsidR="00275274" w:rsidRPr="00275274">
        <w:rPr>
          <w:sz w:val="22"/>
          <w:szCs w:val="22"/>
        </w:rPr>
        <w:t xml:space="preserve">Using </w:t>
      </w:r>
      <w:proofErr w:type="spellStart"/>
      <w:r w:rsidR="00275274" w:rsidRPr="00275274">
        <w:rPr>
          <w:sz w:val="22"/>
          <w:szCs w:val="22"/>
        </w:rPr>
        <w:t>Postgres</w:t>
      </w:r>
      <w:proofErr w:type="spellEnd"/>
      <w:r w:rsidR="00275274" w:rsidRPr="00275274">
        <w:rPr>
          <w:sz w:val="22"/>
          <w:szCs w:val="22"/>
        </w:rPr>
        <w:t xml:space="preserve"> as the database of </w:t>
      </w:r>
      <w:proofErr w:type="gramStart"/>
      <w:r w:rsidR="00275274" w:rsidRPr="00275274">
        <w:rPr>
          <w:sz w:val="22"/>
          <w:szCs w:val="22"/>
        </w:rPr>
        <w:t>choice ?</w:t>
      </w:r>
      <w:proofErr w:type="gramEnd"/>
    </w:p>
    <w:p w14:paraId="0D9E09C9" w14:textId="77777777" w:rsidR="00275274" w:rsidRPr="00A258F5" w:rsidRDefault="00275274" w:rsidP="00275274">
      <w:pPr>
        <w:rPr>
          <w:rFonts w:ascii="Calibri" w:hAnsi="Calibri"/>
          <w:sz w:val="22"/>
          <w:szCs w:val="22"/>
        </w:rPr>
      </w:pPr>
    </w:p>
    <w:p w14:paraId="77079CF8" w14:textId="4501FD60" w:rsidR="00275274" w:rsidRDefault="00A258F5" w:rsidP="00E438DE">
      <w:pPr>
        <w:rPr>
          <w:rFonts w:ascii="Calibri" w:hAnsi="Calibri"/>
          <w:sz w:val="22"/>
          <w:szCs w:val="22"/>
        </w:rPr>
      </w:pPr>
      <w:r>
        <w:rPr>
          <w:rFonts w:ascii="Calibri" w:hAnsi="Calibri"/>
          <w:sz w:val="22"/>
          <w:szCs w:val="22"/>
        </w:rPr>
        <w:t>Y</w:t>
      </w:r>
      <w:r w:rsidR="00275274" w:rsidRPr="00A258F5">
        <w:rPr>
          <w:rFonts w:ascii="Calibri" w:hAnsi="Calibri"/>
          <w:sz w:val="22"/>
          <w:szCs w:val="22"/>
        </w:rPr>
        <w:t xml:space="preserve">ou can </w:t>
      </w:r>
      <w:r>
        <w:rPr>
          <w:rFonts w:ascii="Calibri" w:hAnsi="Calibri"/>
          <w:sz w:val="22"/>
          <w:szCs w:val="22"/>
        </w:rPr>
        <w:t xml:space="preserve">get a </w:t>
      </w:r>
      <w:r w:rsidR="00AE3755">
        <w:rPr>
          <w:rFonts w:ascii="Calibri" w:hAnsi="Calibri"/>
          <w:sz w:val="22"/>
          <w:szCs w:val="22"/>
        </w:rPr>
        <w:t>simple</w:t>
      </w:r>
      <w:r w:rsidR="00C42EC7">
        <w:rPr>
          <w:rFonts w:ascii="Calibri" w:hAnsi="Calibri"/>
          <w:sz w:val="22"/>
          <w:szCs w:val="22"/>
        </w:rPr>
        <w:t xml:space="preserve"> </w:t>
      </w:r>
      <w:proofErr w:type="gramStart"/>
      <w:r w:rsidR="00C42EC7">
        <w:rPr>
          <w:rFonts w:ascii="Calibri" w:hAnsi="Calibri"/>
          <w:sz w:val="22"/>
          <w:szCs w:val="22"/>
        </w:rPr>
        <w:t>( for</w:t>
      </w:r>
      <w:proofErr w:type="gramEnd"/>
      <w:r w:rsidR="00C42EC7">
        <w:rPr>
          <w:rFonts w:ascii="Calibri" w:hAnsi="Calibri"/>
          <w:sz w:val="22"/>
          <w:szCs w:val="22"/>
        </w:rPr>
        <w:t xml:space="preserve"> sample purposes )</w:t>
      </w:r>
      <w:r w:rsidR="00AE3755">
        <w:rPr>
          <w:rFonts w:ascii="Calibri" w:hAnsi="Calibri"/>
          <w:sz w:val="22"/>
          <w:szCs w:val="22"/>
        </w:rPr>
        <w:t xml:space="preserve"> </w:t>
      </w:r>
      <w:r>
        <w:rPr>
          <w:rFonts w:ascii="Calibri" w:hAnsi="Calibri"/>
          <w:sz w:val="22"/>
          <w:szCs w:val="22"/>
        </w:rPr>
        <w:t>DB table creation/</w:t>
      </w:r>
      <w:r w:rsidR="00AE3755">
        <w:rPr>
          <w:rFonts w:ascii="Calibri" w:hAnsi="Calibri"/>
          <w:sz w:val="22"/>
          <w:szCs w:val="22"/>
        </w:rPr>
        <w:t>population script.</w:t>
      </w:r>
    </w:p>
    <w:p w14:paraId="3CD46997" w14:textId="77777777" w:rsidR="00C42EC7" w:rsidRDefault="00C42EC7" w:rsidP="00E438DE">
      <w:pPr>
        <w:rPr>
          <w:rFonts w:ascii="Calibri" w:hAnsi="Calibri"/>
          <w:sz w:val="22"/>
          <w:szCs w:val="22"/>
        </w:rPr>
      </w:pPr>
      <w:bookmarkStart w:id="0" w:name="_GoBack"/>
      <w:bookmarkEnd w:id="0"/>
    </w:p>
    <w:p w14:paraId="74E94E50" w14:textId="14444596" w:rsidR="00E438DE" w:rsidRDefault="00AE3755" w:rsidP="00C42EC7">
      <w:r>
        <w:rPr>
          <w:rFonts w:ascii="Calibri" w:hAnsi="Calibri"/>
          <w:sz w:val="22"/>
          <w:szCs w:val="22"/>
        </w:rPr>
        <w:t>Next to this document, you should have a “</w:t>
      </w:r>
      <w:r w:rsidRPr="00101A0C">
        <w:rPr>
          <w:rFonts w:ascii="Courier New" w:hAnsi="Courier New"/>
          <w:sz w:val="22"/>
          <w:szCs w:val="22"/>
        </w:rPr>
        <w:t>resources</w:t>
      </w:r>
      <w:r>
        <w:rPr>
          <w:rFonts w:ascii="Calibri" w:hAnsi="Calibri"/>
          <w:sz w:val="22"/>
          <w:szCs w:val="22"/>
        </w:rPr>
        <w:t>”</w:t>
      </w:r>
      <w:r w:rsidR="00C42EC7">
        <w:rPr>
          <w:rFonts w:ascii="Calibri" w:hAnsi="Calibri"/>
          <w:sz w:val="22"/>
          <w:szCs w:val="22"/>
        </w:rPr>
        <w:t xml:space="preserve"> folder</w:t>
      </w:r>
      <w:r>
        <w:rPr>
          <w:rFonts w:ascii="Calibri" w:hAnsi="Calibri"/>
          <w:sz w:val="22"/>
          <w:szCs w:val="22"/>
        </w:rPr>
        <w:t xml:space="preserve">. Navigate to </w:t>
      </w:r>
      <w:r w:rsidR="00C42EC7">
        <w:rPr>
          <w:rFonts w:ascii="Calibri" w:hAnsi="Calibri"/>
          <w:sz w:val="22"/>
          <w:szCs w:val="22"/>
        </w:rPr>
        <w:t>/</w:t>
      </w:r>
      <w:proofErr w:type="spellStart"/>
      <w:r w:rsidR="00C42EC7" w:rsidRPr="00C42EC7">
        <w:rPr>
          <w:rFonts w:ascii="Calibri" w:hAnsi="Calibri"/>
          <w:sz w:val="22"/>
          <w:szCs w:val="22"/>
        </w:rPr>
        <w:t>hybrid_solution</w:t>
      </w:r>
      <w:proofErr w:type="spellEnd"/>
      <w:r w:rsidR="00C42EC7">
        <w:rPr>
          <w:rFonts w:ascii="Calibri" w:hAnsi="Calibri"/>
          <w:sz w:val="22"/>
          <w:szCs w:val="22"/>
        </w:rPr>
        <w:t>/</w:t>
      </w:r>
      <w:proofErr w:type="spellStart"/>
      <w:r w:rsidR="00C42EC7" w:rsidRPr="00C42EC7">
        <w:rPr>
          <w:rFonts w:ascii="Calibri" w:hAnsi="Calibri"/>
          <w:sz w:val="22"/>
          <w:szCs w:val="22"/>
        </w:rPr>
        <w:t>database_scripts</w:t>
      </w:r>
      <w:proofErr w:type="spellEnd"/>
      <w:r w:rsidR="00C42EC7">
        <w:rPr>
          <w:rFonts w:ascii="Calibri" w:hAnsi="Calibri"/>
          <w:sz w:val="22"/>
          <w:szCs w:val="22"/>
        </w:rPr>
        <w:t>/</w:t>
      </w:r>
      <w:proofErr w:type="spellStart"/>
      <w:r w:rsidR="00C42EC7" w:rsidRPr="00C42EC7">
        <w:rPr>
          <w:rFonts w:ascii="Calibri" w:hAnsi="Calibri"/>
          <w:sz w:val="22"/>
          <w:szCs w:val="22"/>
        </w:rPr>
        <w:t>postgres</w:t>
      </w:r>
      <w:proofErr w:type="spellEnd"/>
      <w:r w:rsidR="00C42EC7">
        <w:rPr>
          <w:rFonts w:ascii="Calibri" w:hAnsi="Calibri"/>
          <w:sz w:val="22"/>
          <w:szCs w:val="22"/>
        </w:rPr>
        <w:t xml:space="preserve"> and use </w:t>
      </w:r>
      <w:proofErr w:type="spellStart"/>
      <w:r w:rsidR="00C42EC7" w:rsidRPr="00273DC0">
        <w:rPr>
          <w:rFonts w:ascii="Courier New" w:hAnsi="Courier New" w:cs="Courier New"/>
          <w:sz w:val="20"/>
          <w:szCs w:val="20"/>
        </w:rPr>
        <w:t>create_populate_tables.sql</w:t>
      </w:r>
      <w:proofErr w:type="spellEnd"/>
    </w:p>
    <w:p w14:paraId="180D9666" w14:textId="77777777" w:rsidR="00E2458B" w:rsidRDefault="00E2458B" w:rsidP="00B47473">
      <w:pPr>
        <w:spacing w:line="276" w:lineRule="auto"/>
        <w:jc w:val="both"/>
        <w:rPr>
          <w:rFonts w:ascii="Calibri" w:hAnsi="Calibri"/>
        </w:rPr>
      </w:pPr>
    </w:p>
    <w:p w14:paraId="73B603AC" w14:textId="7F8CCF15" w:rsidR="008052DA" w:rsidRPr="0055115A" w:rsidRDefault="00A258F5" w:rsidP="008052DA">
      <w:pPr>
        <w:pStyle w:val="Heading2"/>
        <w:spacing w:line="276" w:lineRule="auto"/>
        <w:jc w:val="both"/>
      </w:pPr>
      <w:r>
        <w:br w:type="column"/>
      </w:r>
      <w:r w:rsidR="00275274">
        <w:t>Step 2</w:t>
      </w:r>
      <w:r w:rsidR="0055115A">
        <w:t xml:space="preserve"> of 3 |</w:t>
      </w:r>
      <w:r w:rsidR="008052DA" w:rsidRPr="0055115A">
        <w:t xml:space="preserve"> </w:t>
      </w:r>
      <w:r w:rsidR="00BA7921">
        <w:t>Setting up the correct JDBC connection properties</w:t>
      </w:r>
    </w:p>
    <w:p w14:paraId="547DA87F" w14:textId="77777777" w:rsidR="008052DA" w:rsidRDefault="008052DA" w:rsidP="00720288">
      <w:pPr>
        <w:spacing w:line="276" w:lineRule="auto"/>
        <w:rPr>
          <w:rFonts w:ascii="Calibri" w:hAnsi="Calibri"/>
        </w:rPr>
      </w:pPr>
    </w:p>
    <w:p w14:paraId="1952F235" w14:textId="7D6BEE7A" w:rsidR="00BA7921" w:rsidRDefault="006712A2" w:rsidP="006712A2">
      <w:pPr>
        <w:pStyle w:val="ListParagraph"/>
        <w:numPr>
          <w:ilvl w:val="0"/>
          <w:numId w:val="3"/>
        </w:numPr>
        <w:spacing w:line="276" w:lineRule="auto"/>
        <w:rPr>
          <w:rFonts w:ascii="Calibri" w:hAnsi="Calibri"/>
          <w:sz w:val="22"/>
          <w:szCs w:val="22"/>
        </w:rPr>
      </w:pPr>
      <w:proofErr w:type="gramStart"/>
      <w:r>
        <w:rPr>
          <w:rFonts w:ascii="Calibri" w:hAnsi="Calibri"/>
          <w:sz w:val="22"/>
          <w:szCs w:val="22"/>
        </w:rPr>
        <w:t xml:space="preserve">Edit </w:t>
      </w:r>
      <w:r w:rsidR="00BA7921" w:rsidRPr="00BA7921">
        <w:rPr>
          <w:rFonts w:ascii="Calibri" w:hAnsi="Calibri"/>
          <w:sz w:val="22"/>
          <w:szCs w:val="22"/>
        </w:rPr>
        <w:t xml:space="preserve"> </w:t>
      </w:r>
      <w:r w:rsidR="00BA7921" w:rsidRPr="00BA7921">
        <w:rPr>
          <w:rFonts w:ascii="Courier New" w:hAnsi="Courier New" w:cs="Courier New"/>
          <w:sz w:val="20"/>
          <w:szCs w:val="20"/>
        </w:rPr>
        <w:t>pentaho</w:t>
      </w:r>
      <w:proofErr w:type="gramEnd"/>
      <w:r w:rsidR="00BA7921" w:rsidRPr="00BA7921">
        <w:rPr>
          <w:rFonts w:ascii="Courier New" w:hAnsi="Courier New" w:cs="Courier New"/>
          <w:sz w:val="20"/>
          <w:szCs w:val="20"/>
        </w:rPr>
        <w:t>-solutions/system/</w:t>
      </w:r>
      <w:r w:rsidRPr="006712A2">
        <w:rPr>
          <w:rFonts w:ascii="Courier New" w:hAnsi="Courier New" w:cs="Courier New"/>
          <w:sz w:val="20"/>
          <w:szCs w:val="20"/>
        </w:rPr>
        <w:t>applicationContext-spring-security-jdbc.properties</w:t>
      </w:r>
      <w:r w:rsidR="003530E9">
        <w:rPr>
          <w:rFonts w:ascii="Courier New" w:hAnsi="Courier New" w:cs="Courier New"/>
          <w:sz w:val="20"/>
          <w:szCs w:val="20"/>
        </w:rPr>
        <w:t xml:space="preserve"> </w:t>
      </w:r>
      <w:r>
        <w:rPr>
          <w:rFonts w:ascii="Calibri" w:hAnsi="Calibri" w:cs="Courier New"/>
          <w:sz w:val="22"/>
          <w:szCs w:val="22"/>
        </w:rPr>
        <w:t xml:space="preserve">and </w:t>
      </w:r>
      <w:r w:rsidR="00BA7921">
        <w:rPr>
          <w:rFonts w:ascii="Calibri" w:hAnsi="Calibri"/>
          <w:sz w:val="22"/>
          <w:szCs w:val="22"/>
        </w:rPr>
        <w:t xml:space="preserve"> update the properties according to your chosen JDBC database </w:t>
      </w:r>
    </w:p>
    <w:p w14:paraId="4EFC676E" w14:textId="77777777" w:rsidR="00A258F5" w:rsidRDefault="00A258F5" w:rsidP="00A258F5">
      <w:pPr>
        <w:pStyle w:val="ListParagraph"/>
        <w:spacing w:line="276" w:lineRule="auto"/>
        <w:rPr>
          <w:rFonts w:ascii="Calibri" w:hAnsi="Calibri"/>
          <w:sz w:val="22"/>
          <w:szCs w:val="22"/>
        </w:rPr>
      </w:pPr>
    </w:p>
    <w:p w14:paraId="6C9A8265" w14:textId="77777777" w:rsidR="00BA7921" w:rsidRDefault="00BA7921" w:rsidP="00BA7921">
      <w:pPr>
        <w:spacing w:line="276" w:lineRule="auto"/>
        <w:rPr>
          <w:rFonts w:ascii="Calibri" w:hAnsi="Calibri"/>
          <w:sz w:val="22"/>
          <w:szCs w:val="22"/>
        </w:rPr>
      </w:pPr>
    </w:p>
    <w:tbl>
      <w:tblPr>
        <w:tblStyle w:val="TableGrid"/>
        <w:tblW w:w="0" w:type="auto"/>
        <w:tblLook w:val="04A0" w:firstRow="1" w:lastRow="0" w:firstColumn="1" w:lastColumn="0" w:noHBand="0" w:noVBand="1"/>
      </w:tblPr>
      <w:tblGrid>
        <w:gridCol w:w="2802"/>
        <w:gridCol w:w="5714"/>
      </w:tblGrid>
      <w:tr w:rsidR="00BA7921" w14:paraId="58289D4C" w14:textId="77777777" w:rsidTr="00562854">
        <w:tc>
          <w:tcPr>
            <w:tcW w:w="2802" w:type="dxa"/>
          </w:tcPr>
          <w:p w14:paraId="2DE4B4C1" w14:textId="0A3E16C5" w:rsidR="00BA7921" w:rsidRPr="00562854" w:rsidRDefault="00BA7921" w:rsidP="00BA7921">
            <w:pPr>
              <w:spacing w:line="276" w:lineRule="auto"/>
              <w:jc w:val="both"/>
              <w:rPr>
                <w:rFonts w:ascii="Calibri" w:hAnsi="Calibri"/>
                <w:b/>
                <w:sz w:val="22"/>
                <w:szCs w:val="22"/>
              </w:rPr>
            </w:pPr>
            <w:r w:rsidRPr="00562854">
              <w:rPr>
                <w:rFonts w:ascii="Calibri" w:hAnsi="Calibri"/>
                <w:b/>
                <w:sz w:val="22"/>
                <w:szCs w:val="22"/>
              </w:rPr>
              <w:t>Property Key</w:t>
            </w:r>
          </w:p>
        </w:tc>
        <w:tc>
          <w:tcPr>
            <w:tcW w:w="5714" w:type="dxa"/>
          </w:tcPr>
          <w:p w14:paraId="39F71D37" w14:textId="5CEE4B0F" w:rsidR="00BA7921" w:rsidRPr="00562854" w:rsidRDefault="00BA7921" w:rsidP="00BA7921">
            <w:pPr>
              <w:spacing w:line="276" w:lineRule="auto"/>
              <w:rPr>
                <w:rFonts w:ascii="Calibri" w:hAnsi="Calibri"/>
                <w:b/>
                <w:sz w:val="22"/>
                <w:szCs w:val="22"/>
              </w:rPr>
            </w:pPr>
            <w:r w:rsidRPr="00562854">
              <w:rPr>
                <w:rFonts w:ascii="Calibri" w:hAnsi="Calibri"/>
                <w:b/>
                <w:sz w:val="22"/>
                <w:szCs w:val="22"/>
              </w:rPr>
              <w:t>Property Description</w:t>
            </w:r>
          </w:p>
        </w:tc>
      </w:tr>
      <w:tr w:rsidR="00BA7921" w14:paraId="16AFB62D" w14:textId="77777777" w:rsidTr="00562854">
        <w:tc>
          <w:tcPr>
            <w:tcW w:w="2802" w:type="dxa"/>
          </w:tcPr>
          <w:p w14:paraId="2927500A" w14:textId="255269AC" w:rsidR="00BA7921" w:rsidRPr="00562854" w:rsidRDefault="00BA7921" w:rsidP="00BA7921">
            <w:pPr>
              <w:spacing w:line="276" w:lineRule="auto"/>
              <w:rPr>
                <w:rFonts w:ascii="Calibri" w:hAnsi="Calibri"/>
                <w:sz w:val="22"/>
                <w:szCs w:val="22"/>
              </w:rPr>
            </w:pPr>
            <w:proofErr w:type="spellStart"/>
            <w:proofErr w:type="gramStart"/>
            <w:r w:rsidRPr="00562854">
              <w:rPr>
                <w:rFonts w:ascii="Calibri" w:hAnsi="Calibri"/>
                <w:sz w:val="22"/>
                <w:szCs w:val="22"/>
              </w:rPr>
              <w:t>datasource.driver.classname</w:t>
            </w:r>
            <w:proofErr w:type="spellEnd"/>
            <w:proofErr w:type="gramEnd"/>
          </w:p>
        </w:tc>
        <w:tc>
          <w:tcPr>
            <w:tcW w:w="5714" w:type="dxa"/>
          </w:tcPr>
          <w:p w14:paraId="64366AE5" w14:textId="5AB2D2B6" w:rsidR="00BA7921" w:rsidRPr="00562854" w:rsidRDefault="00562854" w:rsidP="00BA7921">
            <w:pPr>
              <w:spacing w:line="276" w:lineRule="auto"/>
              <w:rPr>
                <w:rFonts w:ascii="Calibri" w:hAnsi="Calibri"/>
                <w:sz w:val="22"/>
                <w:szCs w:val="22"/>
              </w:rPr>
            </w:pPr>
            <w:r w:rsidRPr="00562854">
              <w:rPr>
                <w:rFonts w:ascii="Calibri" w:hAnsi="Calibri"/>
                <w:sz w:val="22"/>
                <w:szCs w:val="22"/>
              </w:rPr>
              <w:t>The fully qualified Java class name of the JDBC driver to be used</w:t>
            </w:r>
          </w:p>
        </w:tc>
      </w:tr>
      <w:tr w:rsidR="00BA7921" w14:paraId="16C01592" w14:textId="77777777" w:rsidTr="00562854">
        <w:tc>
          <w:tcPr>
            <w:tcW w:w="2802" w:type="dxa"/>
          </w:tcPr>
          <w:p w14:paraId="6DEC8DCC" w14:textId="042C6C0D" w:rsidR="00BA7921" w:rsidRPr="00562854" w:rsidRDefault="00562854" w:rsidP="00BA7921">
            <w:pPr>
              <w:spacing w:line="276" w:lineRule="auto"/>
              <w:rPr>
                <w:rFonts w:ascii="Calibri" w:hAnsi="Calibri"/>
                <w:sz w:val="22"/>
                <w:szCs w:val="22"/>
              </w:rPr>
            </w:pPr>
            <w:proofErr w:type="gramStart"/>
            <w:r w:rsidRPr="00562854">
              <w:rPr>
                <w:rFonts w:ascii="Calibri" w:hAnsi="Calibri"/>
                <w:sz w:val="22"/>
                <w:szCs w:val="22"/>
              </w:rPr>
              <w:t>datasource.url</w:t>
            </w:r>
            <w:proofErr w:type="gramEnd"/>
          </w:p>
        </w:tc>
        <w:tc>
          <w:tcPr>
            <w:tcW w:w="5714" w:type="dxa"/>
          </w:tcPr>
          <w:p w14:paraId="2708C6D1" w14:textId="350278F0" w:rsidR="00BA7921" w:rsidRPr="00562854" w:rsidRDefault="00562854" w:rsidP="00BA7921">
            <w:pPr>
              <w:spacing w:line="276" w:lineRule="auto"/>
              <w:rPr>
                <w:rFonts w:ascii="Calibri" w:hAnsi="Calibri"/>
                <w:sz w:val="22"/>
                <w:szCs w:val="22"/>
              </w:rPr>
            </w:pPr>
            <w:r w:rsidRPr="00562854">
              <w:rPr>
                <w:rFonts w:ascii="Calibri" w:hAnsi="Calibri"/>
                <w:sz w:val="22"/>
                <w:szCs w:val="22"/>
              </w:rPr>
              <w:t>The connection URL to be passed to our JDBC driver to establish a connection</w:t>
            </w:r>
          </w:p>
        </w:tc>
      </w:tr>
      <w:tr w:rsidR="00BA7921" w14:paraId="0FE95114" w14:textId="77777777" w:rsidTr="00562854">
        <w:tc>
          <w:tcPr>
            <w:tcW w:w="2802" w:type="dxa"/>
          </w:tcPr>
          <w:p w14:paraId="62084D1E" w14:textId="7073A066" w:rsidR="00BA7921" w:rsidRPr="00562854" w:rsidRDefault="00562854" w:rsidP="00BA7921">
            <w:pPr>
              <w:spacing w:line="276" w:lineRule="auto"/>
              <w:rPr>
                <w:rFonts w:ascii="Calibri" w:hAnsi="Calibri"/>
                <w:sz w:val="22"/>
                <w:szCs w:val="22"/>
              </w:rPr>
            </w:pPr>
            <w:proofErr w:type="spellStart"/>
            <w:proofErr w:type="gramStart"/>
            <w:r w:rsidRPr="00562854">
              <w:rPr>
                <w:rFonts w:ascii="Calibri" w:hAnsi="Calibri"/>
                <w:sz w:val="22"/>
                <w:szCs w:val="22"/>
              </w:rPr>
              <w:t>datasource.username</w:t>
            </w:r>
            <w:proofErr w:type="spellEnd"/>
            <w:proofErr w:type="gramEnd"/>
          </w:p>
        </w:tc>
        <w:tc>
          <w:tcPr>
            <w:tcW w:w="5714" w:type="dxa"/>
          </w:tcPr>
          <w:p w14:paraId="738351E2" w14:textId="5AC4C88B" w:rsidR="00BA7921" w:rsidRPr="00562854" w:rsidRDefault="00562854" w:rsidP="00BA7921">
            <w:pPr>
              <w:spacing w:line="276" w:lineRule="auto"/>
              <w:rPr>
                <w:rFonts w:ascii="Calibri" w:hAnsi="Calibri"/>
                <w:sz w:val="22"/>
                <w:szCs w:val="22"/>
              </w:rPr>
            </w:pPr>
            <w:r w:rsidRPr="00562854">
              <w:rPr>
                <w:rFonts w:ascii="Calibri" w:hAnsi="Calibri"/>
                <w:sz w:val="22"/>
                <w:szCs w:val="22"/>
              </w:rPr>
              <w:t>The connection username to be passed to our JDBC driver to establish a connection</w:t>
            </w:r>
          </w:p>
        </w:tc>
      </w:tr>
      <w:tr w:rsidR="00BA7921" w14:paraId="1FCEC3BD" w14:textId="77777777" w:rsidTr="00562854">
        <w:tc>
          <w:tcPr>
            <w:tcW w:w="2802" w:type="dxa"/>
          </w:tcPr>
          <w:p w14:paraId="04D8170E" w14:textId="4FC3C621" w:rsidR="00BA7921" w:rsidRPr="00562854" w:rsidRDefault="00562854" w:rsidP="00562854">
            <w:pPr>
              <w:tabs>
                <w:tab w:val="left" w:pos="1312"/>
              </w:tabs>
              <w:spacing w:line="276" w:lineRule="auto"/>
              <w:rPr>
                <w:rFonts w:ascii="Calibri" w:hAnsi="Calibri"/>
                <w:sz w:val="22"/>
                <w:szCs w:val="22"/>
              </w:rPr>
            </w:pPr>
            <w:proofErr w:type="spellStart"/>
            <w:proofErr w:type="gramStart"/>
            <w:r w:rsidRPr="00562854">
              <w:rPr>
                <w:rFonts w:ascii="Calibri" w:hAnsi="Calibri"/>
                <w:sz w:val="22"/>
                <w:szCs w:val="22"/>
              </w:rPr>
              <w:t>datasource.password</w:t>
            </w:r>
            <w:proofErr w:type="spellEnd"/>
            <w:proofErr w:type="gramEnd"/>
          </w:p>
        </w:tc>
        <w:tc>
          <w:tcPr>
            <w:tcW w:w="5714" w:type="dxa"/>
          </w:tcPr>
          <w:p w14:paraId="70F91CB2" w14:textId="6FAC18E4" w:rsidR="00BA7921" w:rsidRPr="00562854" w:rsidRDefault="00562854" w:rsidP="00BA7921">
            <w:pPr>
              <w:spacing w:line="276" w:lineRule="auto"/>
              <w:rPr>
                <w:rFonts w:ascii="Calibri" w:hAnsi="Calibri"/>
                <w:sz w:val="22"/>
                <w:szCs w:val="22"/>
              </w:rPr>
            </w:pPr>
            <w:r w:rsidRPr="00562854">
              <w:rPr>
                <w:rFonts w:ascii="Calibri" w:hAnsi="Calibri"/>
                <w:sz w:val="22"/>
                <w:szCs w:val="22"/>
              </w:rPr>
              <w:t>The connection password to be passed to our JDBC driver to establish a connection</w:t>
            </w:r>
          </w:p>
        </w:tc>
      </w:tr>
      <w:tr w:rsidR="00BA7921" w14:paraId="01D4F8A7" w14:textId="77777777" w:rsidTr="00562854">
        <w:tc>
          <w:tcPr>
            <w:tcW w:w="2802" w:type="dxa"/>
          </w:tcPr>
          <w:p w14:paraId="5A37F2DD" w14:textId="3F0EBDAC" w:rsidR="00BA7921" w:rsidRPr="00562854" w:rsidRDefault="00562854" w:rsidP="00BA7921">
            <w:pPr>
              <w:spacing w:line="276" w:lineRule="auto"/>
              <w:rPr>
                <w:rFonts w:ascii="Calibri" w:hAnsi="Calibri"/>
                <w:sz w:val="22"/>
                <w:szCs w:val="22"/>
              </w:rPr>
            </w:pPr>
            <w:proofErr w:type="spellStart"/>
            <w:proofErr w:type="gramStart"/>
            <w:r w:rsidRPr="00562854">
              <w:rPr>
                <w:rFonts w:ascii="Calibri" w:hAnsi="Calibri"/>
                <w:sz w:val="22"/>
                <w:szCs w:val="22"/>
              </w:rPr>
              <w:t>datasource.validation.query</w:t>
            </w:r>
            <w:proofErr w:type="spellEnd"/>
            <w:proofErr w:type="gramEnd"/>
          </w:p>
        </w:tc>
        <w:tc>
          <w:tcPr>
            <w:tcW w:w="5714" w:type="dxa"/>
          </w:tcPr>
          <w:p w14:paraId="2F6CF3E2" w14:textId="33DF7266" w:rsidR="00BA7921" w:rsidRPr="00562854" w:rsidRDefault="00562854" w:rsidP="00BA7921">
            <w:pPr>
              <w:spacing w:line="276" w:lineRule="auto"/>
              <w:rPr>
                <w:rFonts w:ascii="Calibri" w:hAnsi="Calibri"/>
                <w:sz w:val="22"/>
                <w:szCs w:val="22"/>
              </w:rPr>
            </w:pPr>
            <w:r w:rsidRPr="00562854">
              <w:rPr>
                <w:rFonts w:ascii="Calibri" w:hAnsi="Calibri"/>
                <w:sz w:val="22"/>
                <w:szCs w:val="22"/>
              </w:rPr>
              <w:t>The SQL query that will be used to validate connections from this pool before returning them to the caller. This query must be an SELECT statement that returns at least one row.</w:t>
            </w:r>
          </w:p>
        </w:tc>
      </w:tr>
      <w:tr w:rsidR="00562854" w14:paraId="67A5D4F8" w14:textId="77777777" w:rsidTr="00562854">
        <w:tc>
          <w:tcPr>
            <w:tcW w:w="2802" w:type="dxa"/>
          </w:tcPr>
          <w:p w14:paraId="796C99AD" w14:textId="46E33ACF" w:rsidR="00562854" w:rsidRPr="00562854" w:rsidRDefault="00562854" w:rsidP="00BA7921">
            <w:pPr>
              <w:spacing w:line="276" w:lineRule="auto"/>
              <w:rPr>
                <w:rFonts w:ascii="Calibri" w:hAnsi="Calibri"/>
                <w:sz w:val="22"/>
                <w:szCs w:val="22"/>
              </w:rPr>
            </w:pPr>
            <w:proofErr w:type="spellStart"/>
            <w:proofErr w:type="gramStart"/>
            <w:r w:rsidRPr="00562854">
              <w:rPr>
                <w:rFonts w:ascii="Calibri" w:hAnsi="Calibri"/>
                <w:sz w:val="22"/>
                <w:szCs w:val="22"/>
              </w:rPr>
              <w:t>datasource.pool.max.wait</w:t>
            </w:r>
            <w:proofErr w:type="spellEnd"/>
            <w:proofErr w:type="gramEnd"/>
          </w:p>
        </w:tc>
        <w:tc>
          <w:tcPr>
            <w:tcW w:w="5714" w:type="dxa"/>
          </w:tcPr>
          <w:p w14:paraId="56507503" w14:textId="0B26C116" w:rsidR="00562854" w:rsidRPr="00562854" w:rsidRDefault="00562854" w:rsidP="00BA7921">
            <w:pPr>
              <w:spacing w:line="276" w:lineRule="auto"/>
              <w:rPr>
                <w:rFonts w:ascii="Calibri" w:hAnsi="Calibri"/>
                <w:sz w:val="22"/>
                <w:szCs w:val="22"/>
              </w:rPr>
            </w:pPr>
            <w:r w:rsidRPr="00562854">
              <w:rPr>
                <w:rFonts w:ascii="Calibri" w:hAnsi="Calibri"/>
                <w:sz w:val="22"/>
                <w:szCs w:val="22"/>
              </w:rPr>
              <w:t>The maximum number of milliseconds that the pool will wait (when there are no available connections). For a connection to be returned before throwing an exception, or &lt;= 0 to wait indefinitely. Default is -1</w:t>
            </w:r>
          </w:p>
        </w:tc>
      </w:tr>
      <w:tr w:rsidR="00562854" w14:paraId="1066F3A0" w14:textId="77777777" w:rsidTr="00562854">
        <w:tc>
          <w:tcPr>
            <w:tcW w:w="2802" w:type="dxa"/>
          </w:tcPr>
          <w:p w14:paraId="7E7BA44E" w14:textId="0E4C7246" w:rsidR="00562854" w:rsidRPr="00562854" w:rsidRDefault="00562854" w:rsidP="00BA7921">
            <w:pPr>
              <w:spacing w:line="276" w:lineRule="auto"/>
              <w:rPr>
                <w:rFonts w:ascii="Calibri" w:hAnsi="Calibri"/>
                <w:sz w:val="22"/>
                <w:szCs w:val="22"/>
              </w:rPr>
            </w:pPr>
            <w:proofErr w:type="spellStart"/>
            <w:proofErr w:type="gramStart"/>
            <w:r w:rsidRPr="00562854">
              <w:rPr>
                <w:rFonts w:ascii="Calibri" w:hAnsi="Calibri"/>
                <w:sz w:val="22"/>
                <w:szCs w:val="22"/>
              </w:rPr>
              <w:t>datasource.pool.max.active</w:t>
            </w:r>
            <w:proofErr w:type="spellEnd"/>
            <w:proofErr w:type="gramEnd"/>
          </w:p>
        </w:tc>
        <w:tc>
          <w:tcPr>
            <w:tcW w:w="5714" w:type="dxa"/>
          </w:tcPr>
          <w:p w14:paraId="685B44B0" w14:textId="5A0667EA" w:rsidR="00562854" w:rsidRPr="00562854" w:rsidRDefault="00562854" w:rsidP="00562854">
            <w:pPr>
              <w:spacing w:line="276" w:lineRule="auto"/>
              <w:rPr>
                <w:rFonts w:ascii="Calibri" w:hAnsi="Calibri"/>
                <w:sz w:val="22"/>
                <w:szCs w:val="22"/>
              </w:rPr>
            </w:pPr>
            <w:r w:rsidRPr="00562854">
              <w:rPr>
                <w:rFonts w:ascii="Calibri" w:hAnsi="Calibri"/>
                <w:sz w:val="22"/>
                <w:szCs w:val="22"/>
              </w:rPr>
              <w:t>The maximum number of active connections that can be allocated from this pool at the same time, or negative for no limit. Default value is 8.</w:t>
            </w:r>
          </w:p>
        </w:tc>
      </w:tr>
      <w:tr w:rsidR="00562854" w14:paraId="56AE9CF0" w14:textId="77777777" w:rsidTr="00562854">
        <w:tc>
          <w:tcPr>
            <w:tcW w:w="2802" w:type="dxa"/>
          </w:tcPr>
          <w:p w14:paraId="6238C84D" w14:textId="23566D2F" w:rsidR="00562854" w:rsidRPr="00562854" w:rsidRDefault="00562854" w:rsidP="00BA7921">
            <w:pPr>
              <w:spacing w:line="276" w:lineRule="auto"/>
              <w:rPr>
                <w:rFonts w:ascii="Calibri" w:hAnsi="Calibri"/>
                <w:sz w:val="22"/>
                <w:szCs w:val="22"/>
              </w:rPr>
            </w:pPr>
            <w:proofErr w:type="spellStart"/>
            <w:proofErr w:type="gramStart"/>
            <w:r w:rsidRPr="00562854">
              <w:rPr>
                <w:rFonts w:ascii="Calibri" w:hAnsi="Calibri"/>
                <w:sz w:val="22"/>
                <w:szCs w:val="22"/>
              </w:rPr>
              <w:t>datasource.max.idle</w:t>
            </w:r>
            <w:proofErr w:type="spellEnd"/>
            <w:proofErr w:type="gramEnd"/>
          </w:p>
        </w:tc>
        <w:tc>
          <w:tcPr>
            <w:tcW w:w="5714" w:type="dxa"/>
          </w:tcPr>
          <w:p w14:paraId="37691DF2" w14:textId="29BD30D0" w:rsidR="00562854" w:rsidRPr="00562854" w:rsidRDefault="00562854" w:rsidP="00562854">
            <w:pPr>
              <w:spacing w:line="276" w:lineRule="auto"/>
              <w:rPr>
                <w:rFonts w:ascii="Calibri" w:hAnsi="Calibri"/>
                <w:sz w:val="22"/>
                <w:szCs w:val="22"/>
              </w:rPr>
            </w:pPr>
            <w:r w:rsidRPr="00562854">
              <w:rPr>
                <w:rFonts w:ascii="Calibri" w:hAnsi="Calibri"/>
                <w:sz w:val="22"/>
                <w:szCs w:val="22"/>
              </w:rPr>
              <w:t xml:space="preserve">The maximum </w:t>
            </w:r>
            <w:proofErr w:type="gramStart"/>
            <w:r w:rsidRPr="00562854">
              <w:rPr>
                <w:rFonts w:ascii="Calibri" w:hAnsi="Calibri"/>
                <w:sz w:val="22"/>
                <w:szCs w:val="22"/>
              </w:rPr>
              <w:t>number</w:t>
            </w:r>
            <w:proofErr w:type="gramEnd"/>
            <w:r w:rsidRPr="00562854">
              <w:rPr>
                <w:rFonts w:ascii="Calibri" w:hAnsi="Calibri"/>
                <w:sz w:val="22"/>
                <w:szCs w:val="22"/>
              </w:rPr>
              <w:t xml:space="preserve"> of connections that can remain idle in the pool, without extra ones being destroyed, or negative for no limit. Default value is 8.</w:t>
            </w:r>
          </w:p>
        </w:tc>
      </w:tr>
      <w:tr w:rsidR="00562854" w14:paraId="7EA93E33" w14:textId="77777777" w:rsidTr="00562854">
        <w:tc>
          <w:tcPr>
            <w:tcW w:w="2802" w:type="dxa"/>
          </w:tcPr>
          <w:p w14:paraId="6A429A1D" w14:textId="27A9CE77" w:rsidR="00562854" w:rsidRPr="00562854" w:rsidRDefault="00562854" w:rsidP="00BA7921">
            <w:pPr>
              <w:spacing w:line="276" w:lineRule="auto"/>
              <w:rPr>
                <w:rFonts w:ascii="Calibri" w:hAnsi="Calibri"/>
                <w:sz w:val="22"/>
                <w:szCs w:val="22"/>
              </w:rPr>
            </w:pPr>
            <w:proofErr w:type="spellStart"/>
            <w:proofErr w:type="gramStart"/>
            <w:r w:rsidRPr="00562854">
              <w:rPr>
                <w:rFonts w:ascii="Calibri" w:hAnsi="Calibri"/>
                <w:sz w:val="22"/>
                <w:szCs w:val="22"/>
              </w:rPr>
              <w:t>datasource.min.idle</w:t>
            </w:r>
            <w:proofErr w:type="spellEnd"/>
            <w:proofErr w:type="gramEnd"/>
          </w:p>
        </w:tc>
        <w:tc>
          <w:tcPr>
            <w:tcW w:w="5714" w:type="dxa"/>
          </w:tcPr>
          <w:p w14:paraId="181F2A5F" w14:textId="1E5E571C" w:rsidR="00562854" w:rsidRPr="00562854" w:rsidRDefault="00562854" w:rsidP="00562854">
            <w:pPr>
              <w:spacing w:line="276" w:lineRule="auto"/>
              <w:rPr>
                <w:rFonts w:ascii="Calibri" w:hAnsi="Calibri"/>
                <w:sz w:val="22"/>
                <w:szCs w:val="22"/>
              </w:rPr>
            </w:pPr>
            <w:r w:rsidRPr="00562854">
              <w:rPr>
                <w:rFonts w:ascii="Calibri" w:hAnsi="Calibri"/>
                <w:sz w:val="22"/>
                <w:szCs w:val="22"/>
              </w:rPr>
              <w:t>The minimum number of active connections that can remain idle in the pool, without extra ones being created when the evictor runs, or 0 to create none. Default value is 0.</w:t>
            </w:r>
          </w:p>
        </w:tc>
      </w:tr>
    </w:tbl>
    <w:p w14:paraId="58533026" w14:textId="77777777" w:rsidR="00BA7921" w:rsidRPr="00BA7921" w:rsidRDefault="00BA7921" w:rsidP="00BA7921">
      <w:pPr>
        <w:spacing w:line="276" w:lineRule="auto"/>
        <w:rPr>
          <w:rFonts w:ascii="Calibri" w:hAnsi="Calibri"/>
          <w:sz w:val="22"/>
          <w:szCs w:val="22"/>
        </w:rPr>
      </w:pPr>
    </w:p>
    <w:p w14:paraId="5163D5DE" w14:textId="77777777" w:rsidR="00BA7921" w:rsidRDefault="00BA7921" w:rsidP="00BA7921">
      <w:pPr>
        <w:spacing w:line="276" w:lineRule="auto"/>
        <w:rPr>
          <w:rFonts w:ascii="Calibri" w:hAnsi="Calibri"/>
          <w:sz w:val="22"/>
          <w:szCs w:val="22"/>
        </w:rPr>
      </w:pPr>
    </w:p>
    <w:p w14:paraId="75737584" w14:textId="2049A685" w:rsidR="00BA7921" w:rsidRPr="00562854" w:rsidRDefault="00562854" w:rsidP="00562854">
      <w:pPr>
        <w:pStyle w:val="ListParagraph"/>
        <w:numPr>
          <w:ilvl w:val="0"/>
          <w:numId w:val="3"/>
        </w:numPr>
        <w:spacing w:line="276" w:lineRule="auto"/>
        <w:rPr>
          <w:rFonts w:ascii="Calibri" w:hAnsi="Calibri"/>
          <w:sz w:val="22"/>
          <w:szCs w:val="22"/>
        </w:rPr>
      </w:pPr>
      <w:r>
        <w:rPr>
          <w:rFonts w:ascii="Calibri" w:hAnsi="Calibri"/>
          <w:sz w:val="22"/>
          <w:szCs w:val="22"/>
        </w:rPr>
        <w:t>Save and close the file.</w:t>
      </w:r>
    </w:p>
    <w:p w14:paraId="13ECD2B2" w14:textId="77777777" w:rsidR="00BA7921" w:rsidRDefault="00BA7921" w:rsidP="00BA7921">
      <w:pPr>
        <w:spacing w:line="276" w:lineRule="auto"/>
        <w:rPr>
          <w:rFonts w:ascii="Calibri" w:hAnsi="Calibri"/>
          <w:sz w:val="22"/>
          <w:szCs w:val="22"/>
        </w:rPr>
      </w:pPr>
    </w:p>
    <w:p w14:paraId="10E1B52D" w14:textId="77777777" w:rsidR="00562854" w:rsidRDefault="00562854" w:rsidP="00562854">
      <w:pPr>
        <w:spacing w:line="276" w:lineRule="auto"/>
        <w:jc w:val="both"/>
        <w:rPr>
          <w:rFonts w:ascii="Calibri" w:hAnsi="Calibri"/>
        </w:rPr>
      </w:pPr>
    </w:p>
    <w:p w14:paraId="3DF02928" w14:textId="33BA6E52" w:rsidR="00562854" w:rsidRPr="0055115A" w:rsidRDefault="00A258F5" w:rsidP="00562854">
      <w:pPr>
        <w:pStyle w:val="Heading2"/>
        <w:spacing w:line="276" w:lineRule="auto"/>
        <w:jc w:val="both"/>
      </w:pPr>
      <w:r>
        <w:br w:type="column"/>
      </w:r>
      <w:r w:rsidR="00562854">
        <w:t>Step 3 of 3 |</w:t>
      </w:r>
      <w:r w:rsidR="00562854" w:rsidRPr="0055115A">
        <w:t xml:space="preserve"> </w:t>
      </w:r>
      <w:r w:rsidR="00562854">
        <w:t xml:space="preserve">Enabling the </w:t>
      </w:r>
      <w:r w:rsidR="006712A2">
        <w:t>Hybrid SAML/JDBC authorization</w:t>
      </w:r>
    </w:p>
    <w:p w14:paraId="1B7C76AE" w14:textId="77777777" w:rsidR="00562854" w:rsidRDefault="00562854" w:rsidP="00BA7921">
      <w:pPr>
        <w:spacing w:line="276" w:lineRule="auto"/>
        <w:rPr>
          <w:rFonts w:ascii="Calibri" w:hAnsi="Calibri"/>
          <w:sz w:val="22"/>
          <w:szCs w:val="22"/>
        </w:rPr>
      </w:pPr>
    </w:p>
    <w:p w14:paraId="0677B44F" w14:textId="4A570223" w:rsidR="00A258F5" w:rsidRDefault="006712A2" w:rsidP="00562854">
      <w:pPr>
        <w:pStyle w:val="ListParagraph"/>
        <w:numPr>
          <w:ilvl w:val="0"/>
          <w:numId w:val="16"/>
        </w:numPr>
        <w:spacing w:line="276" w:lineRule="auto"/>
        <w:rPr>
          <w:rFonts w:ascii="Calibri" w:hAnsi="Calibri"/>
          <w:sz w:val="22"/>
          <w:szCs w:val="22"/>
        </w:rPr>
      </w:pPr>
      <w:r>
        <w:rPr>
          <w:rFonts w:ascii="Calibri" w:hAnsi="Calibri"/>
          <w:sz w:val="22"/>
          <w:szCs w:val="22"/>
        </w:rPr>
        <w:t xml:space="preserve">Edit </w:t>
      </w:r>
      <w:proofErr w:type="spellStart"/>
      <w:r w:rsidRPr="00090187">
        <w:rPr>
          <w:rFonts w:ascii="Courier New" w:hAnsi="Courier New"/>
          <w:sz w:val="20"/>
          <w:szCs w:val="20"/>
        </w:rPr>
        <w:t>pentaho</w:t>
      </w:r>
      <w:proofErr w:type="spellEnd"/>
      <w:r w:rsidRPr="00090187">
        <w:rPr>
          <w:rFonts w:ascii="Courier New" w:hAnsi="Courier New"/>
          <w:sz w:val="20"/>
          <w:szCs w:val="20"/>
        </w:rPr>
        <w:t>-</w:t>
      </w:r>
      <w:r w:rsidR="00090187">
        <w:rPr>
          <w:rFonts w:ascii="Courier New" w:hAnsi="Courier New"/>
          <w:sz w:val="20"/>
          <w:szCs w:val="20"/>
        </w:rPr>
        <w:t>so</w:t>
      </w:r>
      <w:r w:rsidRPr="00090187">
        <w:rPr>
          <w:rFonts w:ascii="Courier New" w:hAnsi="Courier New"/>
          <w:sz w:val="20"/>
          <w:szCs w:val="20"/>
        </w:rPr>
        <w:t>l</w:t>
      </w:r>
      <w:r w:rsidR="00090187">
        <w:rPr>
          <w:rFonts w:ascii="Courier New" w:hAnsi="Courier New"/>
          <w:sz w:val="20"/>
          <w:szCs w:val="20"/>
        </w:rPr>
        <w:t>u</w:t>
      </w:r>
      <w:r w:rsidRPr="00090187">
        <w:rPr>
          <w:rFonts w:ascii="Courier New" w:hAnsi="Courier New"/>
          <w:sz w:val="20"/>
          <w:szCs w:val="20"/>
        </w:rPr>
        <w:t>tions/system/</w:t>
      </w:r>
      <w:proofErr w:type="spellStart"/>
      <w:r w:rsidRPr="00090187">
        <w:rPr>
          <w:rFonts w:ascii="Courier New" w:hAnsi="Courier New"/>
          <w:sz w:val="20"/>
          <w:szCs w:val="20"/>
        </w:rPr>
        <w:t>karaf</w:t>
      </w:r>
      <w:proofErr w:type="spellEnd"/>
      <w:r w:rsidRPr="00090187">
        <w:rPr>
          <w:rFonts w:ascii="Courier New" w:hAnsi="Courier New"/>
          <w:sz w:val="20"/>
          <w:szCs w:val="20"/>
        </w:rPr>
        <w:t>/</w:t>
      </w:r>
      <w:proofErr w:type="spellStart"/>
      <w:r w:rsidRPr="00090187">
        <w:rPr>
          <w:rFonts w:ascii="Courier New" w:hAnsi="Courier New"/>
          <w:sz w:val="20"/>
          <w:szCs w:val="20"/>
        </w:rPr>
        <w:t>etc</w:t>
      </w:r>
      <w:proofErr w:type="spellEnd"/>
      <w:r w:rsidRPr="00090187">
        <w:rPr>
          <w:rFonts w:ascii="Courier New" w:hAnsi="Courier New"/>
          <w:sz w:val="20"/>
          <w:szCs w:val="20"/>
        </w:rPr>
        <w:t>/</w:t>
      </w:r>
      <w:proofErr w:type="spellStart"/>
      <w:r w:rsidRPr="00090187">
        <w:rPr>
          <w:rFonts w:ascii="Courier New" w:hAnsi="Courier New"/>
          <w:sz w:val="20"/>
          <w:szCs w:val="20"/>
        </w:rPr>
        <w:t>pentaho.saml.cfg</w:t>
      </w:r>
      <w:proofErr w:type="spellEnd"/>
      <w:r>
        <w:rPr>
          <w:rFonts w:ascii="Calibri" w:hAnsi="Calibri"/>
          <w:sz w:val="22"/>
          <w:szCs w:val="22"/>
        </w:rPr>
        <w:t xml:space="preserve"> </w:t>
      </w:r>
    </w:p>
    <w:p w14:paraId="5495DEE6" w14:textId="77777777" w:rsidR="006712A2" w:rsidRDefault="00A258F5" w:rsidP="00562854">
      <w:pPr>
        <w:pStyle w:val="ListParagraph"/>
        <w:numPr>
          <w:ilvl w:val="0"/>
          <w:numId w:val="16"/>
        </w:numPr>
        <w:spacing w:line="276" w:lineRule="auto"/>
        <w:rPr>
          <w:rFonts w:ascii="Calibri" w:hAnsi="Calibri"/>
          <w:sz w:val="22"/>
          <w:szCs w:val="22"/>
        </w:rPr>
      </w:pPr>
      <w:r>
        <w:rPr>
          <w:rFonts w:ascii="Calibri" w:hAnsi="Calibri"/>
          <w:sz w:val="22"/>
          <w:szCs w:val="22"/>
        </w:rPr>
        <w:t xml:space="preserve"> </w:t>
      </w:r>
      <w:r w:rsidR="006712A2">
        <w:rPr>
          <w:rFonts w:ascii="Calibri" w:hAnsi="Calibri"/>
          <w:sz w:val="22"/>
          <w:szCs w:val="22"/>
        </w:rPr>
        <w:t>Locate property ‘</w:t>
      </w:r>
      <w:proofErr w:type="spellStart"/>
      <w:r w:rsidR="006712A2" w:rsidRPr="006712A2">
        <w:rPr>
          <w:rFonts w:ascii="Courier New" w:hAnsi="Courier New"/>
          <w:sz w:val="20"/>
          <w:szCs w:val="20"/>
        </w:rPr>
        <w:t>authorization.provider</w:t>
      </w:r>
      <w:proofErr w:type="spellEnd"/>
      <w:r w:rsidR="006712A2">
        <w:rPr>
          <w:rFonts w:ascii="Calibri" w:hAnsi="Calibri"/>
          <w:sz w:val="22"/>
          <w:szCs w:val="22"/>
        </w:rPr>
        <w:t>’</w:t>
      </w:r>
    </w:p>
    <w:p w14:paraId="2CA03E0D" w14:textId="4C3B618F" w:rsidR="00A258F5" w:rsidRDefault="006712A2" w:rsidP="006712A2">
      <w:pPr>
        <w:pStyle w:val="ListParagraph"/>
        <w:numPr>
          <w:ilvl w:val="0"/>
          <w:numId w:val="16"/>
        </w:numPr>
        <w:spacing w:line="276" w:lineRule="auto"/>
        <w:rPr>
          <w:rFonts w:ascii="Calibri" w:hAnsi="Calibri"/>
          <w:sz w:val="22"/>
          <w:szCs w:val="22"/>
        </w:rPr>
      </w:pPr>
      <w:r>
        <w:rPr>
          <w:rFonts w:ascii="Calibri" w:hAnsi="Calibri"/>
          <w:sz w:val="22"/>
          <w:szCs w:val="22"/>
        </w:rPr>
        <w:t>Modify its value to ‘</w:t>
      </w:r>
      <w:proofErr w:type="spellStart"/>
      <w:r w:rsidRPr="006712A2">
        <w:rPr>
          <w:rFonts w:ascii="Courier New" w:hAnsi="Courier New"/>
          <w:sz w:val="20"/>
          <w:szCs w:val="20"/>
        </w:rPr>
        <w:t>jdbc</w:t>
      </w:r>
      <w:proofErr w:type="spellEnd"/>
      <w:r>
        <w:rPr>
          <w:rFonts w:ascii="Calibri" w:hAnsi="Calibri"/>
          <w:sz w:val="22"/>
          <w:szCs w:val="22"/>
        </w:rPr>
        <w:t>’</w:t>
      </w:r>
    </w:p>
    <w:p w14:paraId="0029FC61" w14:textId="1C8D74C2" w:rsidR="00A258F5" w:rsidRPr="00A258F5" w:rsidRDefault="006712A2" w:rsidP="00A258F5">
      <w:pPr>
        <w:pStyle w:val="ListParagraph"/>
        <w:numPr>
          <w:ilvl w:val="0"/>
          <w:numId w:val="16"/>
        </w:numPr>
        <w:spacing w:line="276" w:lineRule="auto"/>
        <w:rPr>
          <w:rFonts w:ascii="Calibri" w:hAnsi="Calibri"/>
          <w:sz w:val="22"/>
          <w:szCs w:val="22"/>
        </w:rPr>
      </w:pPr>
      <w:r>
        <w:rPr>
          <w:rFonts w:ascii="Calibri" w:hAnsi="Calibri"/>
          <w:sz w:val="22"/>
          <w:szCs w:val="22"/>
        </w:rPr>
        <w:t>Save and close the file.</w:t>
      </w:r>
    </w:p>
    <w:p w14:paraId="5E34E854" w14:textId="6F768872" w:rsidR="00B47473" w:rsidRPr="00C24C68" w:rsidRDefault="00652DBD" w:rsidP="003530E9">
      <w:pPr>
        <w:spacing w:line="276" w:lineRule="auto"/>
        <w:rPr>
          <w:rFonts w:ascii="Calibri" w:hAnsi="Calibri"/>
        </w:rPr>
      </w:pPr>
      <w:r w:rsidRPr="00C24C68">
        <w:rPr>
          <w:rFonts w:ascii="Calibri" w:hAnsi="Calibri"/>
        </w:rPr>
        <w:t xml:space="preserve"> </w:t>
      </w:r>
    </w:p>
    <w:sectPr w:rsidR="00B47473" w:rsidRPr="00C24C68" w:rsidSect="006403D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30AB1" w14:textId="77777777" w:rsidR="00AE3755" w:rsidRDefault="00AE3755" w:rsidP="00C24C68">
      <w:r>
        <w:separator/>
      </w:r>
    </w:p>
  </w:endnote>
  <w:endnote w:type="continuationSeparator" w:id="0">
    <w:p w14:paraId="5602B29E" w14:textId="77777777" w:rsidR="00AE3755" w:rsidRDefault="00AE3755" w:rsidP="00C24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B0EE7" w14:textId="77777777" w:rsidR="00AE3755" w:rsidRDefault="00AE3755" w:rsidP="00C24C68">
      <w:r>
        <w:separator/>
      </w:r>
    </w:p>
  </w:footnote>
  <w:footnote w:type="continuationSeparator" w:id="0">
    <w:p w14:paraId="0D128AFD" w14:textId="77777777" w:rsidR="00AE3755" w:rsidRDefault="00AE3755" w:rsidP="00C24C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7F35"/>
    <w:multiLevelType w:val="hybridMultilevel"/>
    <w:tmpl w:val="DB7CC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316F5"/>
    <w:multiLevelType w:val="hybridMultilevel"/>
    <w:tmpl w:val="CF86D9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C8087F"/>
    <w:multiLevelType w:val="hybridMultilevel"/>
    <w:tmpl w:val="2EF0F7EC"/>
    <w:lvl w:ilvl="0" w:tplc="80304B74">
      <w:start w:val="1"/>
      <w:numFmt w:val="decimal"/>
      <w:lvlText w:val="%1."/>
      <w:lvlJc w:val="left"/>
      <w:pPr>
        <w:ind w:left="1800" w:hanging="360"/>
      </w:pPr>
      <w:rPr>
        <w:rFonts w:ascii="Calibri" w:hAnsi="Calibri"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E0220F5"/>
    <w:multiLevelType w:val="hybridMultilevel"/>
    <w:tmpl w:val="C1883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A4116"/>
    <w:multiLevelType w:val="hybridMultilevel"/>
    <w:tmpl w:val="650E40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405C2E"/>
    <w:multiLevelType w:val="hybridMultilevel"/>
    <w:tmpl w:val="3120F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4F1F25"/>
    <w:multiLevelType w:val="hybridMultilevel"/>
    <w:tmpl w:val="0320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7B2A78"/>
    <w:multiLevelType w:val="hybridMultilevel"/>
    <w:tmpl w:val="4F889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B95AD5"/>
    <w:multiLevelType w:val="hybridMultilevel"/>
    <w:tmpl w:val="C1883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03AA2"/>
    <w:multiLevelType w:val="hybridMultilevel"/>
    <w:tmpl w:val="1D26A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62837"/>
    <w:multiLevelType w:val="hybridMultilevel"/>
    <w:tmpl w:val="DC927F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BA86BC7"/>
    <w:multiLevelType w:val="hybridMultilevel"/>
    <w:tmpl w:val="037854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461B0F"/>
    <w:multiLevelType w:val="hybridMultilevel"/>
    <w:tmpl w:val="1AB631A6"/>
    <w:lvl w:ilvl="0" w:tplc="3C362E2E">
      <w:start w:val="1"/>
      <w:numFmt w:val="decimal"/>
      <w:lvlText w:val="%1."/>
      <w:lvlJc w:val="left"/>
      <w:pPr>
        <w:ind w:left="720" w:hanging="360"/>
      </w:pPr>
      <w:rPr>
        <w:rFonts w:ascii="Calibri" w:hAnsi="Calibri" w:hint="default"/>
        <w:sz w:val="22"/>
        <w:szCs w:val="22"/>
      </w:rPr>
    </w:lvl>
    <w:lvl w:ilvl="1" w:tplc="4336DF0C">
      <w:start w:val="1"/>
      <w:numFmt w:val="lowerLetter"/>
      <w:lvlText w:val="%2."/>
      <w:lvlJc w:val="left"/>
      <w:pPr>
        <w:ind w:left="1440" w:hanging="360"/>
      </w:pPr>
      <w:rPr>
        <w:rFonts w:ascii="Calibri" w:hAnsi="Calibri"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D840A7"/>
    <w:multiLevelType w:val="hybridMultilevel"/>
    <w:tmpl w:val="1AB631A6"/>
    <w:lvl w:ilvl="0" w:tplc="3C362E2E">
      <w:start w:val="1"/>
      <w:numFmt w:val="decimal"/>
      <w:lvlText w:val="%1."/>
      <w:lvlJc w:val="left"/>
      <w:pPr>
        <w:ind w:left="720" w:hanging="360"/>
      </w:pPr>
      <w:rPr>
        <w:rFonts w:ascii="Calibri" w:hAnsi="Calibri" w:hint="default"/>
        <w:sz w:val="22"/>
        <w:szCs w:val="22"/>
      </w:rPr>
    </w:lvl>
    <w:lvl w:ilvl="1" w:tplc="4336DF0C">
      <w:start w:val="1"/>
      <w:numFmt w:val="lowerLetter"/>
      <w:lvlText w:val="%2."/>
      <w:lvlJc w:val="left"/>
      <w:pPr>
        <w:ind w:left="1440" w:hanging="360"/>
      </w:pPr>
      <w:rPr>
        <w:rFonts w:ascii="Calibri" w:hAnsi="Calibri"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8F0CC7"/>
    <w:multiLevelType w:val="hybridMultilevel"/>
    <w:tmpl w:val="AD4A98EC"/>
    <w:lvl w:ilvl="0" w:tplc="80304B74">
      <w:start w:val="1"/>
      <w:numFmt w:val="decimal"/>
      <w:lvlText w:val="%1."/>
      <w:lvlJc w:val="left"/>
      <w:pPr>
        <w:ind w:left="1080" w:hanging="360"/>
      </w:pPr>
      <w:rPr>
        <w:rFonts w:ascii="Calibri" w:hAnsi="Calibr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78E4691"/>
    <w:multiLevelType w:val="hybridMultilevel"/>
    <w:tmpl w:val="C876F07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1"/>
  </w:num>
  <w:num w:numId="2">
    <w:abstractNumId w:val="9"/>
  </w:num>
  <w:num w:numId="3">
    <w:abstractNumId w:val="13"/>
  </w:num>
  <w:num w:numId="4">
    <w:abstractNumId w:val="4"/>
  </w:num>
  <w:num w:numId="5">
    <w:abstractNumId w:val="10"/>
  </w:num>
  <w:num w:numId="6">
    <w:abstractNumId w:val="14"/>
  </w:num>
  <w:num w:numId="7">
    <w:abstractNumId w:val="2"/>
  </w:num>
  <w:num w:numId="8">
    <w:abstractNumId w:val="8"/>
  </w:num>
  <w:num w:numId="9">
    <w:abstractNumId w:val="11"/>
  </w:num>
  <w:num w:numId="10">
    <w:abstractNumId w:val="3"/>
  </w:num>
  <w:num w:numId="11">
    <w:abstractNumId w:val="7"/>
  </w:num>
  <w:num w:numId="12">
    <w:abstractNumId w:val="0"/>
  </w:num>
  <w:num w:numId="13">
    <w:abstractNumId w:val="6"/>
  </w:num>
  <w:num w:numId="14">
    <w:abstractNumId w:val="15"/>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C68"/>
    <w:rsid w:val="00090187"/>
    <w:rsid w:val="001778CA"/>
    <w:rsid w:val="00273DC0"/>
    <w:rsid w:val="00275274"/>
    <w:rsid w:val="00333A4F"/>
    <w:rsid w:val="003530E9"/>
    <w:rsid w:val="004552D7"/>
    <w:rsid w:val="0055115A"/>
    <w:rsid w:val="00562854"/>
    <w:rsid w:val="0059229E"/>
    <w:rsid w:val="005F175B"/>
    <w:rsid w:val="006319DB"/>
    <w:rsid w:val="006403DA"/>
    <w:rsid w:val="00652DBD"/>
    <w:rsid w:val="006712A2"/>
    <w:rsid w:val="00720288"/>
    <w:rsid w:val="007D4EBB"/>
    <w:rsid w:val="007E5C19"/>
    <w:rsid w:val="0080058B"/>
    <w:rsid w:val="008052DA"/>
    <w:rsid w:val="00873145"/>
    <w:rsid w:val="008D6DE7"/>
    <w:rsid w:val="0094218F"/>
    <w:rsid w:val="009469FB"/>
    <w:rsid w:val="009D3BE6"/>
    <w:rsid w:val="00A01CAA"/>
    <w:rsid w:val="00A108D1"/>
    <w:rsid w:val="00A258F5"/>
    <w:rsid w:val="00A8095B"/>
    <w:rsid w:val="00AE3755"/>
    <w:rsid w:val="00B0507A"/>
    <w:rsid w:val="00B47473"/>
    <w:rsid w:val="00B506A8"/>
    <w:rsid w:val="00BA7921"/>
    <w:rsid w:val="00C1437F"/>
    <w:rsid w:val="00C24C68"/>
    <w:rsid w:val="00C42EC7"/>
    <w:rsid w:val="00C67D5E"/>
    <w:rsid w:val="00D817B6"/>
    <w:rsid w:val="00DE1EB2"/>
    <w:rsid w:val="00E12718"/>
    <w:rsid w:val="00E2458B"/>
    <w:rsid w:val="00E4335B"/>
    <w:rsid w:val="00E438DE"/>
    <w:rsid w:val="00E4765B"/>
    <w:rsid w:val="00E53715"/>
    <w:rsid w:val="00E779BB"/>
    <w:rsid w:val="00F64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73D9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4C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4C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4C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24C68"/>
    <w:pPr>
      <w:spacing w:before="100" w:beforeAutospacing="1" w:after="100" w:afterAutospacing="1"/>
    </w:pPr>
    <w:rPr>
      <w:rFonts w:ascii="Times" w:hAnsi="Times"/>
      <w:sz w:val="20"/>
      <w:szCs w:val="20"/>
    </w:rPr>
  </w:style>
  <w:style w:type="character" w:customStyle="1" w:styleId="normaltextrun">
    <w:name w:val="normaltextrun"/>
    <w:basedOn w:val="DefaultParagraphFont"/>
    <w:rsid w:val="00C24C68"/>
  </w:style>
  <w:style w:type="character" w:customStyle="1" w:styleId="apple-converted-space">
    <w:name w:val="apple-converted-space"/>
    <w:basedOn w:val="DefaultParagraphFont"/>
    <w:rsid w:val="00C24C68"/>
  </w:style>
  <w:style w:type="character" w:customStyle="1" w:styleId="spellingerror">
    <w:name w:val="spellingerror"/>
    <w:basedOn w:val="DefaultParagraphFont"/>
    <w:rsid w:val="00C24C68"/>
  </w:style>
  <w:style w:type="character" w:customStyle="1" w:styleId="eop">
    <w:name w:val="eop"/>
    <w:basedOn w:val="DefaultParagraphFont"/>
    <w:rsid w:val="00C24C68"/>
  </w:style>
  <w:style w:type="paragraph" w:styleId="BalloonText">
    <w:name w:val="Balloon Text"/>
    <w:basedOn w:val="Normal"/>
    <w:link w:val="BalloonTextChar"/>
    <w:uiPriority w:val="99"/>
    <w:semiHidden/>
    <w:unhideWhenUsed/>
    <w:rsid w:val="00C24C68"/>
    <w:rPr>
      <w:rFonts w:ascii="Lucida Grande" w:hAnsi="Lucida Grande"/>
      <w:sz w:val="18"/>
      <w:szCs w:val="18"/>
    </w:rPr>
  </w:style>
  <w:style w:type="character" w:customStyle="1" w:styleId="BalloonTextChar">
    <w:name w:val="Balloon Text Char"/>
    <w:basedOn w:val="DefaultParagraphFont"/>
    <w:link w:val="BalloonText"/>
    <w:uiPriority w:val="99"/>
    <w:semiHidden/>
    <w:rsid w:val="00C24C68"/>
    <w:rPr>
      <w:rFonts w:ascii="Lucida Grande" w:hAnsi="Lucida Grande"/>
      <w:sz w:val="18"/>
      <w:szCs w:val="18"/>
    </w:rPr>
  </w:style>
  <w:style w:type="character" w:customStyle="1" w:styleId="Heading1Char">
    <w:name w:val="Heading 1 Char"/>
    <w:basedOn w:val="DefaultParagraphFont"/>
    <w:link w:val="Heading1"/>
    <w:uiPriority w:val="9"/>
    <w:rsid w:val="00C24C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4C6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C24C68"/>
  </w:style>
  <w:style w:type="character" w:customStyle="1" w:styleId="FootnoteTextChar">
    <w:name w:val="Footnote Text Char"/>
    <w:basedOn w:val="DefaultParagraphFont"/>
    <w:link w:val="FootnoteText"/>
    <w:uiPriority w:val="99"/>
    <w:rsid w:val="00C24C68"/>
  </w:style>
  <w:style w:type="character" w:styleId="FootnoteReference">
    <w:name w:val="footnote reference"/>
    <w:basedOn w:val="DefaultParagraphFont"/>
    <w:uiPriority w:val="99"/>
    <w:unhideWhenUsed/>
    <w:rsid w:val="00C24C68"/>
    <w:rPr>
      <w:vertAlign w:val="superscript"/>
    </w:rPr>
  </w:style>
  <w:style w:type="table" w:styleId="TableGrid">
    <w:name w:val="Table Grid"/>
    <w:basedOn w:val="TableNormal"/>
    <w:uiPriority w:val="59"/>
    <w:rsid w:val="00C24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4C68"/>
    <w:rPr>
      <w:color w:val="0000FF" w:themeColor="hyperlink"/>
      <w:u w:val="single"/>
    </w:rPr>
  </w:style>
  <w:style w:type="character" w:customStyle="1" w:styleId="Heading3Char">
    <w:name w:val="Heading 3 Char"/>
    <w:basedOn w:val="DefaultParagraphFont"/>
    <w:link w:val="Heading3"/>
    <w:uiPriority w:val="9"/>
    <w:rsid w:val="00C24C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4C6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D6DE7"/>
    <w:pPr>
      <w:ind w:left="720"/>
      <w:contextualSpacing/>
    </w:pPr>
  </w:style>
  <w:style w:type="character" w:styleId="Strong">
    <w:name w:val="Strong"/>
    <w:basedOn w:val="DefaultParagraphFont"/>
    <w:uiPriority w:val="22"/>
    <w:qFormat/>
    <w:rsid w:val="008052DA"/>
    <w:rPr>
      <w:b/>
      <w:bCs/>
    </w:rPr>
  </w:style>
  <w:style w:type="character" w:styleId="FollowedHyperlink">
    <w:name w:val="FollowedHyperlink"/>
    <w:basedOn w:val="DefaultParagraphFont"/>
    <w:uiPriority w:val="99"/>
    <w:semiHidden/>
    <w:unhideWhenUsed/>
    <w:rsid w:val="004552D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4C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4C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4C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24C68"/>
    <w:pPr>
      <w:spacing w:before="100" w:beforeAutospacing="1" w:after="100" w:afterAutospacing="1"/>
    </w:pPr>
    <w:rPr>
      <w:rFonts w:ascii="Times" w:hAnsi="Times"/>
      <w:sz w:val="20"/>
      <w:szCs w:val="20"/>
    </w:rPr>
  </w:style>
  <w:style w:type="character" w:customStyle="1" w:styleId="normaltextrun">
    <w:name w:val="normaltextrun"/>
    <w:basedOn w:val="DefaultParagraphFont"/>
    <w:rsid w:val="00C24C68"/>
  </w:style>
  <w:style w:type="character" w:customStyle="1" w:styleId="apple-converted-space">
    <w:name w:val="apple-converted-space"/>
    <w:basedOn w:val="DefaultParagraphFont"/>
    <w:rsid w:val="00C24C68"/>
  </w:style>
  <w:style w:type="character" w:customStyle="1" w:styleId="spellingerror">
    <w:name w:val="spellingerror"/>
    <w:basedOn w:val="DefaultParagraphFont"/>
    <w:rsid w:val="00C24C68"/>
  </w:style>
  <w:style w:type="character" w:customStyle="1" w:styleId="eop">
    <w:name w:val="eop"/>
    <w:basedOn w:val="DefaultParagraphFont"/>
    <w:rsid w:val="00C24C68"/>
  </w:style>
  <w:style w:type="paragraph" w:styleId="BalloonText">
    <w:name w:val="Balloon Text"/>
    <w:basedOn w:val="Normal"/>
    <w:link w:val="BalloonTextChar"/>
    <w:uiPriority w:val="99"/>
    <w:semiHidden/>
    <w:unhideWhenUsed/>
    <w:rsid w:val="00C24C68"/>
    <w:rPr>
      <w:rFonts w:ascii="Lucida Grande" w:hAnsi="Lucida Grande"/>
      <w:sz w:val="18"/>
      <w:szCs w:val="18"/>
    </w:rPr>
  </w:style>
  <w:style w:type="character" w:customStyle="1" w:styleId="BalloonTextChar">
    <w:name w:val="Balloon Text Char"/>
    <w:basedOn w:val="DefaultParagraphFont"/>
    <w:link w:val="BalloonText"/>
    <w:uiPriority w:val="99"/>
    <w:semiHidden/>
    <w:rsid w:val="00C24C68"/>
    <w:rPr>
      <w:rFonts w:ascii="Lucida Grande" w:hAnsi="Lucida Grande"/>
      <w:sz w:val="18"/>
      <w:szCs w:val="18"/>
    </w:rPr>
  </w:style>
  <w:style w:type="character" w:customStyle="1" w:styleId="Heading1Char">
    <w:name w:val="Heading 1 Char"/>
    <w:basedOn w:val="DefaultParagraphFont"/>
    <w:link w:val="Heading1"/>
    <w:uiPriority w:val="9"/>
    <w:rsid w:val="00C24C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4C6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C24C68"/>
  </w:style>
  <w:style w:type="character" w:customStyle="1" w:styleId="FootnoteTextChar">
    <w:name w:val="Footnote Text Char"/>
    <w:basedOn w:val="DefaultParagraphFont"/>
    <w:link w:val="FootnoteText"/>
    <w:uiPriority w:val="99"/>
    <w:rsid w:val="00C24C68"/>
  </w:style>
  <w:style w:type="character" w:styleId="FootnoteReference">
    <w:name w:val="footnote reference"/>
    <w:basedOn w:val="DefaultParagraphFont"/>
    <w:uiPriority w:val="99"/>
    <w:unhideWhenUsed/>
    <w:rsid w:val="00C24C68"/>
    <w:rPr>
      <w:vertAlign w:val="superscript"/>
    </w:rPr>
  </w:style>
  <w:style w:type="table" w:styleId="TableGrid">
    <w:name w:val="Table Grid"/>
    <w:basedOn w:val="TableNormal"/>
    <w:uiPriority w:val="59"/>
    <w:rsid w:val="00C24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4C68"/>
    <w:rPr>
      <w:color w:val="0000FF" w:themeColor="hyperlink"/>
      <w:u w:val="single"/>
    </w:rPr>
  </w:style>
  <w:style w:type="character" w:customStyle="1" w:styleId="Heading3Char">
    <w:name w:val="Heading 3 Char"/>
    <w:basedOn w:val="DefaultParagraphFont"/>
    <w:link w:val="Heading3"/>
    <w:uiPriority w:val="9"/>
    <w:rsid w:val="00C24C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4C6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D6DE7"/>
    <w:pPr>
      <w:ind w:left="720"/>
      <w:contextualSpacing/>
    </w:pPr>
  </w:style>
  <w:style w:type="character" w:styleId="Strong">
    <w:name w:val="Strong"/>
    <w:basedOn w:val="DefaultParagraphFont"/>
    <w:uiPriority w:val="22"/>
    <w:qFormat/>
    <w:rsid w:val="008052DA"/>
    <w:rPr>
      <w:b/>
      <w:bCs/>
    </w:rPr>
  </w:style>
  <w:style w:type="character" w:styleId="FollowedHyperlink">
    <w:name w:val="FollowedHyperlink"/>
    <w:basedOn w:val="DefaultParagraphFont"/>
    <w:uiPriority w:val="99"/>
    <w:semiHidden/>
    <w:unhideWhenUsed/>
    <w:rsid w:val="004552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6166">
      <w:bodyDiv w:val="1"/>
      <w:marLeft w:val="0"/>
      <w:marRight w:val="0"/>
      <w:marTop w:val="0"/>
      <w:marBottom w:val="0"/>
      <w:divBdr>
        <w:top w:val="none" w:sz="0" w:space="0" w:color="auto"/>
        <w:left w:val="none" w:sz="0" w:space="0" w:color="auto"/>
        <w:bottom w:val="none" w:sz="0" w:space="0" w:color="auto"/>
        <w:right w:val="none" w:sz="0" w:space="0" w:color="auto"/>
      </w:divBdr>
    </w:div>
    <w:div w:id="570236788">
      <w:bodyDiv w:val="1"/>
      <w:marLeft w:val="0"/>
      <w:marRight w:val="0"/>
      <w:marTop w:val="0"/>
      <w:marBottom w:val="0"/>
      <w:divBdr>
        <w:top w:val="none" w:sz="0" w:space="0" w:color="auto"/>
        <w:left w:val="none" w:sz="0" w:space="0" w:color="auto"/>
        <w:bottom w:val="none" w:sz="0" w:space="0" w:color="auto"/>
        <w:right w:val="none" w:sz="0" w:space="0" w:color="auto"/>
      </w:divBdr>
    </w:div>
    <w:div w:id="625239179">
      <w:bodyDiv w:val="1"/>
      <w:marLeft w:val="0"/>
      <w:marRight w:val="0"/>
      <w:marTop w:val="0"/>
      <w:marBottom w:val="0"/>
      <w:divBdr>
        <w:top w:val="none" w:sz="0" w:space="0" w:color="auto"/>
        <w:left w:val="none" w:sz="0" w:space="0" w:color="auto"/>
        <w:bottom w:val="none" w:sz="0" w:space="0" w:color="auto"/>
        <w:right w:val="none" w:sz="0" w:space="0" w:color="auto"/>
      </w:divBdr>
    </w:div>
    <w:div w:id="750929141">
      <w:bodyDiv w:val="1"/>
      <w:marLeft w:val="0"/>
      <w:marRight w:val="0"/>
      <w:marTop w:val="0"/>
      <w:marBottom w:val="0"/>
      <w:divBdr>
        <w:top w:val="none" w:sz="0" w:space="0" w:color="auto"/>
        <w:left w:val="none" w:sz="0" w:space="0" w:color="auto"/>
        <w:bottom w:val="none" w:sz="0" w:space="0" w:color="auto"/>
        <w:right w:val="none" w:sz="0" w:space="0" w:color="auto"/>
      </w:divBdr>
    </w:div>
    <w:div w:id="855382392">
      <w:bodyDiv w:val="1"/>
      <w:marLeft w:val="0"/>
      <w:marRight w:val="0"/>
      <w:marTop w:val="0"/>
      <w:marBottom w:val="0"/>
      <w:divBdr>
        <w:top w:val="none" w:sz="0" w:space="0" w:color="auto"/>
        <w:left w:val="none" w:sz="0" w:space="0" w:color="auto"/>
        <w:bottom w:val="none" w:sz="0" w:space="0" w:color="auto"/>
        <w:right w:val="none" w:sz="0" w:space="0" w:color="auto"/>
      </w:divBdr>
    </w:div>
    <w:div w:id="1013411279">
      <w:bodyDiv w:val="1"/>
      <w:marLeft w:val="0"/>
      <w:marRight w:val="0"/>
      <w:marTop w:val="0"/>
      <w:marBottom w:val="0"/>
      <w:divBdr>
        <w:top w:val="none" w:sz="0" w:space="0" w:color="auto"/>
        <w:left w:val="none" w:sz="0" w:space="0" w:color="auto"/>
        <w:bottom w:val="none" w:sz="0" w:space="0" w:color="auto"/>
        <w:right w:val="none" w:sz="0" w:space="0" w:color="auto"/>
      </w:divBdr>
    </w:div>
    <w:div w:id="1052462069">
      <w:bodyDiv w:val="1"/>
      <w:marLeft w:val="0"/>
      <w:marRight w:val="0"/>
      <w:marTop w:val="0"/>
      <w:marBottom w:val="0"/>
      <w:divBdr>
        <w:top w:val="none" w:sz="0" w:space="0" w:color="auto"/>
        <w:left w:val="none" w:sz="0" w:space="0" w:color="auto"/>
        <w:bottom w:val="none" w:sz="0" w:space="0" w:color="auto"/>
        <w:right w:val="none" w:sz="0" w:space="0" w:color="auto"/>
      </w:divBdr>
    </w:div>
    <w:div w:id="1337655594">
      <w:bodyDiv w:val="1"/>
      <w:marLeft w:val="0"/>
      <w:marRight w:val="0"/>
      <w:marTop w:val="0"/>
      <w:marBottom w:val="0"/>
      <w:divBdr>
        <w:top w:val="none" w:sz="0" w:space="0" w:color="auto"/>
        <w:left w:val="none" w:sz="0" w:space="0" w:color="auto"/>
        <w:bottom w:val="none" w:sz="0" w:space="0" w:color="auto"/>
        <w:right w:val="none" w:sz="0" w:space="0" w:color="auto"/>
      </w:divBdr>
    </w:div>
    <w:div w:id="1353678299">
      <w:bodyDiv w:val="1"/>
      <w:marLeft w:val="0"/>
      <w:marRight w:val="0"/>
      <w:marTop w:val="0"/>
      <w:marBottom w:val="0"/>
      <w:divBdr>
        <w:top w:val="none" w:sz="0" w:space="0" w:color="auto"/>
        <w:left w:val="none" w:sz="0" w:space="0" w:color="auto"/>
        <w:bottom w:val="none" w:sz="0" w:space="0" w:color="auto"/>
        <w:right w:val="none" w:sz="0" w:space="0" w:color="auto"/>
      </w:divBdr>
      <w:divsChild>
        <w:div w:id="544367090">
          <w:marLeft w:val="0"/>
          <w:marRight w:val="0"/>
          <w:marTop w:val="0"/>
          <w:marBottom w:val="0"/>
          <w:divBdr>
            <w:top w:val="none" w:sz="0" w:space="0" w:color="auto"/>
            <w:left w:val="none" w:sz="0" w:space="0" w:color="auto"/>
            <w:bottom w:val="none" w:sz="0" w:space="0" w:color="auto"/>
            <w:right w:val="none" w:sz="0" w:space="0" w:color="auto"/>
          </w:divBdr>
        </w:div>
        <w:div w:id="883247420">
          <w:marLeft w:val="0"/>
          <w:marRight w:val="0"/>
          <w:marTop w:val="0"/>
          <w:marBottom w:val="0"/>
          <w:divBdr>
            <w:top w:val="none" w:sz="0" w:space="0" w:color="auto"/>
            <w:left w:val="none" w:sz="0" w:space="0" w:color="auto"/>
            <w:bottom w:val="none" w:sz="0" w:space="0" w:color="auto"/>
            <w:right w:val="none" w:sz="0" w:space="0" w:color="auto"/>
          </w:divBdr>
        </w:div>
        <w:div w:id="770200385">
          <w:marLeft w:val="0"/>
          <w:marRight w:val="0"/>
          <w:marTop w:val="0"/>
          <w:marBottom w:val="0"/>
          <w:divBdr>
            <w:top w:val="none" w:sz="0" w:space="0" w:color="auto"/>
            <w:left w:val="none" w:sz="0" w:space="0" w:color="auto"/>
            <w:bottom w:val="none" w:sz="0" w:space="0" w:color="auto"/>
            <w:right w:val="none" w:sz="0" w:space="0" w:color="auto"/>
          </w:divBdr>
        </w:div>
        <w:div w:id="2115975926">
          <w:marLeft w:val="0"/>
          <w:marRight w:val="0"/>
          <w:marTop w:val="0"/>
          <w:marBottom w:val="0"/>
          <w:divBdr>
            <w:top w:val="none" w:sz="0" w:space="0" w:color="auto"/>
            <w:left w:val="none" w:sz="0" w:space="0" w:color="auto"/>
            <w:bottom w:val="none" w:sz="0" w:space="0" w:color="auto"/>
            <w:right w:val="none" w:sz="0" w:space="0" w:color="auto"/>
          </w:divBdr>
        </w:div>
        <w:div w:id="102236698">
          <w:marLeft w:val="0"/>
          <w:marRight w:val="0"/>
          <w:marTop w:val="0"/>
          <w:marBottom w:val="0"/>
          <w:divBdr>
            <w:top w:val="none" w:sz="0" w:space="0" w:color="auto"/>
            <w:left w:val="none" w:sz="0" w:space="0" w:color="auto"/>
            <w:bottom w:val="none" w:sz="0" w:space="0" w:color="auto"/>
            <w:right w:val="none" w:sz="0" w:space="0" w:color="auto"/>
          </w:divBdr>
        </w:div>
        <w:div w:id="553469056">
          <w:marLeft w:val="0"/>
          <w:marRight w:val="0"/>
          <w:marTop w:val="0"/>
          <w:marBottom w:val="0"/>
          <w:divBdr>
            <w:top w:val="none" w:sz="0" w:space="0" w:color="auto"/>
            <w:left w:val="none" w:sz="0" w:space="0" w:color="auto"/>
            <w:bottom w:val="none" w:sz="0" w:space="0" w:color="auto"/>
            <w:right w:val="none" w:sz="0" w:space="0" w:color="auto"/>
          </w:divBdr>
        </w:div>
        <w:div w:id="83306544">
          <w:marLeft w:val="0"/>
          <w:marRight w:val="0"/>
          <w:marTop w:val="0"/>
          <w:marBottom w:val="0"/>
          <w:divBdr>
            <w:top w:val="none" w:sz="0" w:space="0" w:color="auto"/>
            <w:left w:val="none" w:sz="0" w:space="0" w:color="auto"/>
            <w:bottom w:val="none" w:sz="0" w:space="0" w:color="auto"/>
            <w:right w:val="none" w:sz="0" w:space="0" w:color="auto"/>
          </w:divBdr>
        </w:div>
        <w:div w:id="989944034">
          <w:marLeft w:val="0"/>
          <w:marRight w:val="0"/>
          <w:marTop w:val="0"/>
          <w:marBottom w:val="0"/>
          <w:divBdr>
            <w:top w:val="none" w:sz="0" w:space="0" w:color="auto"/>
            <w:left w:val="none" w:sz="0" w:space="0" w:color="auto"/>
            <w:bottom w:val="none" w:sz="0" w:space="0" w:color="auto"/>
            <w:right w:val="none" w:sz="0" w:space="0" w:color="auto"/>
          </w:divBdr>
        </w:div>
        <w:div w:id="111636406">
          <w:marLeft w:val="0"/>
          <w:marRight w:val="0"/>
          <w:marTop w:val="0"/>
          <w:marBottom w:val="0"/>
          <w:divBdr>
            <w:top w:val="none" w:sz="0" w:space="0" w:color="auto"/>
            <w:left w:val="none" w:sz="0" w:space="0" w:color="auto"/>
            <w:bottom w:val="none" w:sz="0" w:space="0" w:color="auto"/>
            <w:right w:val="none" w:sz="0" w:space="0" w:color="auto"/>
          </w:divBdr>
        </w:div>
        <w:div w:id="1145663228">
          <w:marLeft w:val="0"/>
          <w:marRight w:val="0"/>
          <w:marTop w:val="0"/>
          <w:marBottom w:val="0"/>
          <w:divBdr>
            <w:top w:val="none" w:sz="0" w:space="0" w:color="auto"/>
            <w:left w:val="none" w:sz="0" w:space="0" w:color="auto"/>
            <w:bottom w:val="none" w:sz="0" w:space="0" w:color="auto"/>
            <w:right w:val="none" w:sz="0" w:space="0" w:color="auto"/>
          </w:divBdr>
        </w:div>
      </w:divsChild>
    </w:div>
    <w:div w:id="1383795143">
      <w:bodyDiv w:val="1"/>
      <w:marLeft w:val="0"/>
      <w:marRight w:val="0"/>
      <w:marTop w:val="0"/>
      <w:marBottom w:val="0"/>
      <w:divBdr>
        <w:top w:val="none" w:sz="0" w:space="0" w:color="auto"/>
        <w:left w:val="none" w:sz="0" w:space="0" w:color="auto"/>
        <w:bottom w:val="none" w:sz="0" w:space="0" w:color="auto"/>
        <w:right w:val="none" w:sz="0" w:space="0" w:color="auto"/>
      </w:divBdr>
    </w:div>
    <w:div w:id="1467167283">
      <w:bodyDiv w:val="1"/>
      <w:marLeft w:val="0"/>
      <w:marRight w:val="0"/>
      <w:marTop w:val="0"/>
      <w:marBottom w:val="0"/>
      <w:divBdr>
        <w:top w:val="none" w:sz="0" w:space="0" w:color="auto"/>
        <w:left w:val="none" w:sz="0" w:space="0" w:color="auto"/>
        <w:bottom w:val="none" w:sz="0" w:space="0" w:color="auto"/>
        <w:right w:val="none" w:sz="0" w:space="0" w:color="auto"/>
      </w:divBdr>
    </w:div>
    <w:div w:id="1809739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F8910-9DFA-D146-A2F5-4D137415D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612</Words>
  <Characters>3494</Characters>
  <Application>Microsoft Macintosh Word</Application>
  <DocSecurity>0</DocSecurity>
  <Lines>29</Lines>
  <Paragraphs>8</Paragraphs>
  <ScaleCrop>false</ScaleCrop>
  <Company>Pentaho</Company>
  <LinksUpToDate>false</LinksUpToDate>
  <CharactersWithSpaces>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Teixeira</dc:creator>
  <cp:keywords/>
  <dc:description/>
  <cp:lastModifiedBy>Pedro Teixeira</cp:lastModifiedBy>
  <cp:revision>8</cp:revision>
  <cp:lastPrinted>2015-10-10T13:55:00Z</cp:lastPrinted>
  <dcterms:created xsi:type="dcterms:W3CDTF">2015-10-27T10:48:00Z</dcterms:created>
  <dcterms:modified xsi:type="dcterms:W3CDTF">2016-01-28T12:00:00Z</dcterms:modified>
</cp:coreProperties>
</file>