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45A9" w14:textId="77777777" w:rsidR="00B23E36" w:rsidRPr="00137C5D" w:rsidRDefault="00B23E36" w:rsidP="00B23E36">
      <w:pPr>
        <w:spacing w:line="276" w:lineRule="auto"/>
        <w:ind w:right="48"/>
        <w:jc w:val="center"/>
        <w:rPr>
          <w:rFonts w:ascii="Times New Roman" w:hAnsi="Times New Roman" w:cs="Times New Roman"/>
          <w:b/>
          <w:bCs/>
          <w:sz w:val="28"/>
          <w:szCs w:val="28"/>
        </w:rPr>
      </w:pPr>
      <w:r w:rsidRPr="00137C5D">
        <w:rPr>
          <w:rFonts w:ascii="Times New Roman" w:hAnsi="Times New Roman" w:cs="Times New Roman"/>
          <w:b/>
          <w:bCs/>
          <w:sz w:val="28"/>
          <w:szCs w:val="28"/>
        </w:rPr>
        <w:t>CHIẾC BÌNH VÀ NHỮNG VIÊN ĐÁ</w:t>
      </w:r>
    </w:p>
    <w:p w14:paraId="151648BA" w14:textId="77777777" w:rsidR="00B23E36" w:rsidRPr="00137C5D" w:rsidRDefault="00B23E36" w:rsidP="00B23E36">
      <w:pPr>
        <w:spacing w:line="276" w:lineRule="auto"/>
        <w:ind w:right="48"/>
        <w:rPr>
          <w:rFonts w:ascii="Times New Roman" w:hAnsi="Times New Roman" w:cs="Times New Roman"/>
          <w:sz w:val="28"/>
          <w:szCs w:val="28"/>
        </w:rPr>
      </w:pPr>
      <w:r w:rsidRPr="00137C5D">
        <w:rPr>
          <w:rFonts w:ascii="Times New Roman" w:hAnsi="Times New Roman" w:cs="Times New Roman"/>
          <w:sz w:val="28"/>
          <w:szCs w:val="28"/>
        </w:rPr>
        <w:t>Thầy giáo đặt lên bàn một chiếc bình miệng rộng và những viên đá to cỡ nắm tay. Sau đó, thầy cẩn thận đặt từng viên đá vào trong bình cho đến khi không thể bỏ thêm được nữa, thầy nhìn cả lớp và hỏi:</w:t>
      </w:r>
    </w:p>
    <w:p w14:paraId="12F0C35E"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 Cái bình đã đầy chưa?</w:t>
      </w:r>
    </w:p>
    <w:p w14:paraId="39839EAD"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Mọi người đồng thanh đáp:</w:t>
      </w:r>
    </w:p>
    <w:p w14:paraId="096B2F2A"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Đầy rồi.</w:t>
      </w:r>
    </w:p>
    <w:p w14:paraId="6FFD0957"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Thầy lại hỏi “Thật không?” rồi cúi xuống bàn lấy ra một túi sỏi. Thầy bỏ một vài viên sỏi vào những khoảng trống giữa các viên đá lớn rồi hỏi một lần nữa:</w:t>
      </w:r>
    </w:p>
    <w:p w14:paraId="595C3974"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Cái bình đã đầy chưa?</w:t>
      </w:r>
    </w:p>
    <w:p w14:paraId="4214F1E1"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Lần này, cả lớp bắt đầu hiểu ý thầy. Một bạn trả lời có lẽ cái bình chưa đầy.</w:t>
      </w:r>
    </w:p>
    <w:p w14:paraId="38901D4E"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-Tốt lắm! - Nói rồi, thầy lấy ra một xô cát và bắt đầu đổ cát vào bình để lấp đầy những khoảng trống còn lại giữa đá và sỏi. Lần này, thầy chưa kịp hỏi, cả lớp đã lên tiếng:</w:t>
      </w:r>
    </w:p>
    <w:p w14:paraId="0BC107A4"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Thưa thầy, chưa đầy. Cái bình vẫn chưa đầy.</w:t>
      </w:r>
    </w:p>
    <w:p w14:paraId="074ECAF1"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Một lần nữa, thầy khen: "Giỏi lắm!" và lại lấy ra một bình nước. Thầy bắt đầu đổ nước vào bình cho đến khi đầy tới miệng bình. Cuối cùng, thầy ngước nhìn cả lớp và hỏi:</w:t>
      </w:r>
    </w:p>
    <w:p w14:paraId="74CC210A"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Ý nghĩa của những công việc vừa rồi là gì?</w:t>
      </w:r>
    </w:p>
    <w:p w14:paraId="561C8441"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Một bạn nam ngồi cuối lớp hăm hở trả lời:</w:t>
      </w:r>
    </w:p>
    <w:p w14:paraId="1F0A82C3"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Thưa thầy! Theo em hiểu, dù thời gian biểu có bận rộn đến mấy đi nữa, nếu thực sự cố gắng, chúng ta vẫn có thể làm thêm được một số việc khác.</w:t>
      </w:r>
    </w:p>
    <w:p w14:paraId="714741D0"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xml:space="preserve">- Đó không phải là điều thầy muốn chia sẻ với các em. Thực tế từ ví dụ trên cho thấy rằng nếu không xếp những viên đá lớn vào trước, chúng ta sẽ không thể đặt thêm các thứ khác vào được nữa. Mỗi người trong chúng ta đều cần phải xác định những viên đá tảng quan trọng của cuộc đời mình. Hoàn thành một chương trình học mà mình muốn? Tìm được người mà mình yêu thương? Có được một công việc mà mình thích?... Hãy lựa chọn, cân nhắc thật kỹ điều gì là phù hợp với mình nhất </w:t>
      </w:r>
      <w:r w:rsidRPr="00137C5D">
        <w:rPr>
          <w:rFonts w:ascii="Times New Roman" w:hAnsi="Times New Roman" w:cs="Times New Roman"/>
          <w:sz w:val="28"/>
          <w:szCs w:val="28"/>
        </w:rPr>
        <w:lastRenderedPageBreak/>
        <w:t>trong từng giai đoạn và đặt vào chiếc lọ của mình những viên đá quan trọng trước rồi hãy nghĩ đến và thực hiện những việc khác tiếp theo.</w:t>
      </w:r>
    </w:p>
    <w:p w14:paraId="55B4B3A2" w14:textId="77777777" w:rsidR="00B23E36" w:rsidRPr="00137C5D" w:rsidRDefault="00B23E36" w:rsidP="00B23E36">
      <w:pPr>
        <w:spacing w:line="276" w:lineRule="auto"/>
        <w:ind w:right="48"/>
        <w:jc w:val="right"/>
        <w:rPr>
          <w:rFonts w:ascii="Times New Roman" w:hAnsi="Times New Roman" w:cs="Times New Roman"/>
          <w:i/>
          <w:iCs/>
          <w:sz w:val="28"/>
          <w:szCs w:val="28"/>
        </w:rPr>
      </w:pPr>
      <w:r w:rsidRPr="00137C5D">
        <w:rPr>
          <w:rFonts w:ascii="Times New Roman" w:hAnsi="Times New Roman" w:cs="Times New Roman"/>
          <w:i/>
          <w:iCs/>
          <w:sz w:val="28"/>
          <w:szCs w:val="28"/>
        </w:rPr>
        <w:t>(Theo Internet)</w:t>
      </w:r>
    </w:p>
    <w:p w14:paraId="105C3D6C" w14:textId="77777777" w:rsidR="00B23E36" w:rsidRPr="00137C5D" w:rsidRDefault="00B23E36" w:rsidP="00B23E36">
      <w:pPr>
        <w:spacing w:line="276" w:lineRule="auto"/>
        <w:ind w:right="48"/>
        <w:jc w:val="both"/>
        <w:rPr>
          <w:rFonts w:ascii="Times New Roman" w:hAnsi="Times New Roman" w:cs="Times New Roman"/>
          <w:i/>
          <w:iCs/>
          <w:sz w:val="28"/>
          <w:szCs w:val="28"/>
        </w:rPr>
      </w:pPr>
      <w:r w:rsidRPr="00137C5D">
        <w:rPr>
          <w:rFonts w:ascii="Times New Roman" w:hAnsi="Times New Roman" w:cs="Times New Roman"/>
          <w:i/>
          <w:iCs/>
          <w:sz w:val="28"/>
          <w:szCs w:val="28"/>
        </w:rPr>
        <w:t>Khoanh tròn vào ý trước câu trả lời đúng:</w:t>
      </w:r>
    </w:p>
    <w:p w14:paraId="3DAD1D78"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1. Thầy giáo đã cho mọi thứ vào chiếc bình theo trình tự nào?</w:t>
      </w:r>
    </w:p>
    <w:p w14:paraId="35505824"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a. Viên sỏi, cát, viên đá, nước.</w:t>
      </w:r>
    </w:p>
    <w:p w14:paraId="665224DB"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b. Viên đá, viên sỏi, cát, nước.</w:t>
      </w:r>
    </w:p>
    <w:p w14:paraId="785CE635"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c. Cát, nước, viên đá, viên sỏi.</w:t>
      </w:r>
    </w:p>
    <w:p w14:paraId="1EF87ABD"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2. Theo thầy giáo, trong bốn thứ viên đá, viên sỏi, cát và nước thứ nào tượng trưng cho điều quan trọng nhất trong cuộc đời của mỗi con người?</w:t>
      </w:r>
    </w:p>
    <w:p w14:paraId="3D896553"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a. Viên đá</w:t>
      </w:r>
    </w:p>
    <w:p w14:paraId="5B00F1A0"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b. Viên sỏi</w:t>
      </w:r>
    </w:p>
    <w:p w14:paraId="4E42641C"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c. Cát</w:t>
      </w:r>
    </w:p>
    <w:p w14:paraId="64076FF8"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d. Nước</w:t>
      </w:r>
    </w:p>
    <w:p w14:paraId="0C5F6938"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3. Người học sinh hiểu hoạt động của thầy giáo có ý nghĩa như thế nào?</w:t>
      </w:r>
    </w:p>
    <w:p w14:paraId="435440F1"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a. Chỉ cần cố gắng thì cho dù bận cũng có thể làm thêm được những việc khác.</w:t>
      </w:r>
    </w:p>
    <w:p w14:paraId="124C2EDA"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b. Cần ưu tiên những việc lớn lao, quan trọng.</w:t>
      </w:r>
    </w:p>
    <w:p w14:paraId="0FAE17BF"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c. Mỗi người cần biết cách điều chỉnh thời gian biểu của mình.</w:t>
      </w:r>
    </w:p>
    <w:p w14:paraId="24D1B6DB"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4. Theo em, câu chuyện muốn nói lên điều gì?</w:t>
      </w:r>
    </w:p>
    <w:p w14:paraId="1C60B971"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 xml:space="preserve">a.  Tận dụng tối ưu thời gian trong cuộc đời ngắn ngủi của mình. </w:t>
      </w:r>
    </w:p>
    <w:p w14:paraId="45B6DB46"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b. Xác định những mục tiêu lớn, những khát khao để theo đuổi.</w:t>
      </w:r>
    </w:p>
    <w:p w14:paraId="1306E140"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c. Cả hai ý trên.</w:t>
      </w:r>
    </w:p>
    <w:p w14:paraId="09FC1F68" w14:textId="77777777" w:rsidR="00B23E36" w:rsidRPr="00137C5D" w:rsidRDefault="00B23E36" w:rsidP="00B23E36">
      <w:pPr>
        <w:spacing w:line="276" w:lineRule="auto"/>
        <w:ind w:right="48"/>
        <w:jc w:val="both"/>
        <w:rPr>
          <w:rFonts w:ascii="Times New Roman" w:hAnsi="Times New Roman" w:cs="Times New Roman"/>
          <w:sz w:val="28"/>
          <w:szCs w:val="28"/>
        </w:rPr>
      </w:pPr>
    </w:p>
    <w:p w14:paraId="284D9360" w14:textId="77777777" w:rsidR="00B23E36" w:rsidRPr="00137C5D" w:rsidRDefault="00B23E36" w:rsidP="00B23E36">
      <w:pPr>
        <w:spacing w:line="276" w:lineRule="auto"/>
        <w:ind w:right="48"/>
        <w:jc w:val="both"/>
        <w:rPr>
          <w:rFonts w:ascii="Times New Roman" w:hAnsi="Times New Roman" w:cs="Times New Roman"/>
          <w:i/>
          <w:iCs/>
          <w:sz w:val="28"/>
          <w:szCs w:val="28"/>
        </w:rPr>
      </w:pPr>
      <w:r w:rsidRPr="00137C5D">
        <w:rPr>
          <w:rFonts w:ascii="Times New Roman" w:hAnsi="Times New Roman" w:cs="Times New Roman"/>
          <w:i/>
          <w:iCs/>
          <w:sz w:val="28"/>
          <w:szCs w:val="28"/>
        </w:rPr>
        <w:t>* Đáp án:</w:t>
      </w:r>
    </w:p>
    <w:p w14:paraId="431BA55D"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1. B</w:t>
      </w:r>
      <w:r w:rsidRPr="00137C5D">
        <w:rPr>
          <w:rFonts w:ascii="Times New Roman" w:hAnsi="Times New Roman" w:cs="Times New Roman"/>
          <w:sz w:val="28"/>
          <w:szCs w:val="28"/>
        </w:rPr>
        <w:tab/>
      </w:r>
      <w:r w:rsidRPr="00137C5D">
        <w:rPr>
          <w:rFonts w:ascii="Times New Roman" w:hAnsi="Times New Roman" w:cs="Times New Roman"/>
          <w:sz w:val="28"/>
          <w:szCs w:val="28"/>
        </w:rPr>
        <w:tab/>
        <w:t>2. A</w:t>
      </w:r>
      <w:r w:rsidRPr="00137C5D">
        <w:rPr>
          <w:rFonts w:ascii="Times New Roman" w:hAnsi="Times New Roman" w:cs="Times New Roman"/>
          <w:sz w:val="28"/>
          <w:szCs w:val="28"/>
        </w:rPr>
        <w:tab/>
      </w:r>
      <w:r w:rsidRPr="00137C5D">
        <w:rPr>
          <w:rFonts w:ascii="Times New Roman" w:hAnsi="Times New Roman" w:cs="Times New Roman"/>
          <w:sz w:val="28"/>
          <w:szCs w:val="28"/>
        </w:rPr>
        <w:tab/>
        <w:t>3. A</w:t>
      </w:r>
      <w:r w:rsidRPr="00137C5D">
        <w:rPr>
          <w:rFonts w:ascii="Times New Roman" w:hAnsi="Times New Roman" w:cs="Times New Roman"/>
          <w:sz w:val="28"/>
          <w:szCs w:val="28"/>
        </w:rPr>
        <w:tab/>
      </w:r>
      <w:r w:rsidRPr="00137C5D">
        <w:rPr>
          <w:rFonts w:ascii="Times New Roman" w:hAnsi="Times New Roman" w:cs="Times New Roman"/>
          <w:sz w:val="28"/>
          <w:szCs w:val="28"/>
        </w:rPr>
        <w:tab/>
        <w:t>4. C</w:t>
      </w:r>
    </w:p>
    <w:p w14:paraId="16A3B24F" w14:textId="77777777" w:rsidR="00B23E36" w:rsidRPr="00137C5D" w:rsidRDefault="00B23E36" w:rsidP="00B23E36">
      <w:pPr>
        <w:spacing w:line="276" w:lineRule="auto"/>
        <w:ind w:right="48"/>
        <w:jc w:val="both"/>
        <w:rPr>
          <w:rFonts w:ascii="Times New Roman" w:hAnsi="Times New Roman" w:cs="Times New Roman"/>
          <w:sz w:val="28"/>
          <w:szCs w:val="28"/>
        </w:rPr>
      </w:pPr>
    </w:p>
    <w:p w14:paraId="20FC4C27" w14:textId="77777777" w:rsidR="00B23E36" w:rsidRPr="00137C5D" w:rsidRDefault="00B23E36" w:rsidP="00B23E36">
      <w:pPr>
        <w:spacing w:line="276" w:lineRule="auto"/>
        <w:ind w:right="48"/>
        <w:jc w:val="both"/>
        <w:rPr>
          <w:rFonts w:ascii="Times New Roman" w:hAnsi="Times New Roman" w:cs="Times New Roman"/>
          <w:b/>
          <w:bCs/>
          <w:i/>
          <w:iCs/>
          <w:sz w:val="28"/>
          <w:szCs w:val="28"/>
        </w:rPr>
      </w:pPr>
      <w:r w:rsidRPr="00137C5D">
        <w:rPr>
          <w:rFonts w:ascii="Times New Roman" w:hAnsi="Times New Roman" w:cs="Times New Roman"/>
          <w:b/>
          <w:bCs/>
          <w:i/>
          <w:iCs/>
          <w:sz w:val="28"/>
          <w:szCs w:val="28"/>
        </w:rPr>
        <w:t>3. Tập làm văn:</w:t>
      </w:r>
    </w:p>
    <w:p w14:paraId="0A024AA4" w14:textId="77777777" w:rsidR="00B23E36" w:rsidRPr="00137C5D" w:rsidRDefault="00B23E36" w:rsidP="00B23E36">
      <w:pPr>
        <w:pStyle w:val="ListParagraph"/>
        <w:tabs>
          <w:tab w:val="left" w:pos="284"/>
          <w:tab w:val="center" w:pos="567"/>
        </w:tabs>
        <w:spacing w:before="120" w:after="120"/>
        <w:ind w:left="0"/>
        <w:jc w:val="both"/>
        <w:rPr>
          <w:rFonts w:ascii="Times New Roman" w:hAnsi="Times New Roman" w:cs="Times New Roman"/>
          <w:sz w:val="28"/>
          <w:szCs w:val="28"/>
        </w:rPr>
      </w:pPr>
      <w:r w:rsidRPr="00137C5D">
        <w:rPr>
          <w:rFonts w:ascii="Times New Roman" w:hAnsi="Times New Roman" w:cs="Times New Roman"/>
          <w:sz w:val="28"/>
          <w:szCs w:val="28"/>
        </w:rPr>
        <w:t>Mục tiêu: HS viết được một đoạn văn  thuật lại tiết học trong câu chuyện qua đó nêu cảm xúc của bản thân về tiết học.</w:t>
      </w:r>
    </w:p>
    <w:p w14:paraId="14F61A39" w14:textId="77777777" w:rsidR="00B23E36" w:rsidRPr="00137C5D" w:rsidRDefault="00B23E36" w:rsidP="00B23E36">
      <w:pPr>
        <w:tabs>
          <w:tab w:val="left" w:pos="284"/>
          <w:tab w:val="center" w:pos="567"/>
        </w:tabs>
        <w:spacing w:before="120" w:after="120"/>
        <w:jc w:val="both"/>
        <w:rPr>
          <w:rFonts w:ascii="Times New Roman" w:hAnsi="Times New Roman" w:cs="Times New Roman"/>
          <w:sz w:val="28"/>
          <w:szCs w:val="28"/>
        </w:rPr>
      </w:pPr>
      <w:r w:rsidRPr="00137C5D">
        <w:rPr>
          <w:rFonts w:ascii="Times New Roman" w:hAnsi="Times New Roman" w:cs="Times New Roman"/>
          <w:i/>
          <w:iCs/>
          <w:sz w:val="28"/>
          <w:szCs w:val="28"/>
        </w:rPr>
        <w:t xml:space="preserve"> * Đề bài</w:t>
      </w:r>
      <w:r w:rsidRPr="00137C5D">
        <w:rPr>
          <w:rFonts w:ascii="Times New Roman" w:hAnsi="Times New Roman" w:cs="Times New Roman"/>
          <w:sz w:val="28"/>
          <w:szCs w:val="28"/>
        </w:rPr>
        <w:t>: Tưởng tượng mình là một học sinh trong câu chuyện “"Chiếc bình và những viên đá”, em hãy viết một đoạn văn nêu cảm xúc của bản thân sau khi được học tiết học đó.</w:t>
      </w:r>
    </w:p>
    <w:p w14:paraId="4058A95D" w14:textId="77777777" w:rsidR="00B23E36" w:rsidRPr="00137C5D" w:rsidRDefault="00B23E36" w:rsidP="00B23E36">
      <w:pPr>
        <w:spacing w:line="276" w:lineRule="auto"/>
        <w:ind w:right="48"/>
        <w:jc w:val="both"/>
        <w:rPr>
          <w:rFonts w:ascii="Times New Roman" w:hAnsi="Times New Roman" w:cs="Times New Roman"/>
          <w:i/>
          <w:iCs/>
          <w:sz w:val="28"/>
          <w:szCs w:val="28"/>
        </w:rPr>
      </w:pPr>
      <w:r w:rsidRPr="00137C5D">
        <w:rPr>
          <w:rFonts w:ascii="Times New Roman" w:hAnsi="Times New Roman" w:cs="Times New Roman"/>
          <w:i/>
          <w:iCs/>
          <w:sz w:val="28"/>
          <w:szCs w:val="28"/>
        </w:rPr>
        <w:t>* Bài tham khảo:</w:t>
      </w:r>
    </w:p>
    <w:p w14:paraId="24663884" w14:textId="77777777" w:rsidR="00B23E36" w:rsidRPr="00137C5D" w:rsidRDefault="00B23E36" w:rsidP="00B23E36">
      <w:pPr>
        <w:spacing w:line="276" w:lineRule="auto"/>
        <w:ind w:right="48"/>
        <w:jc w:val="both"/>
        <w:rPr>
          <w:rFonts w:ascii="Times New Roman" w:hAnsi="Times New Roman" w:cs="Times New Roman"/>
          <w:sz w:val="28"/>
          <w:szCs w:val="28"/>
        </w:rPr>
      </w:pPr>
      <w:r w:rsidRPr="00137C5D">
        <w:rPr>
          <w:rFonts w:ascii="Times New Roman" w:hAnsi="Times New Roman" w:cs="Times New Roman"/>
          <w:sz w:val="28"/>
          <w:szCs w:val="28"/>
        </w:rPr>
        <w:t>Đã một thời gian trôi qua kể từ khi tôi được học một tiết học vô cùng ý nghĩa của thầy John, dù vậy những thông điệp của ngày hôm đó đến giờ vẫn để lại trong tôi những ấn tượng sâu sắc. Hôm đó thầy bước vào lớp với một chiếc bình thủy tinh trong suốt cùng với một túi đựng những viên đá lớn, một túi đựng những viên sỏi và một túi cát; tôi và cả lớp đều cảm thấy vô cùng ngạc nhiên. Sau đó, thầy cho lần lượt từng thứ một vào chiếc bình thủy tinh. Đầu tiên là những viên đá lớn, tiếp đó là những viên sỏi, rồi đến cát và cuối cùng thầy còn đổ thêm nước vào; mỗi lần cho thầy đều hỏi một câu rằng “Các em thấy chiếc bình đã đầy chưa?”. Tuy nhiên cả lớp không ai hiểu được dụng ý của thầy nên đều trả lời rằng chiếc bình đã đầy. Lúc này thầy bắt đầu giải thích với cả lớp “Nếu không xếp những viên đá lớn vào trước, chúng ta sẽ không thể đặt thêm các thứ khác vào được nữa. Mỗi người trong chúng ta đều cần phải xác định những viên đá tảng quan trọng của cuộc đời mình. Hãy lựa chọn, cân nhắc thật kỹ điều gì là phù hợp với mình nhất trong từng giai đoạn và đặt vào chiếc lọ của mình những viên đá quan trọng trước rồi hãy nghĩ đến và thực hiện những việc khác tiếp theo.”. Lời nói đó của thầy như khiến tôi cảm thấy vô cùng đúng đắn, tôi sực tỉnh và nhận ra tầm quan trọng của thời gian cũng như việc lập kế hoạch, cần biết việc nào nên làm trước, việc nào nên làm sau. Lúc đó, tôi đã cảm thấy mình thật sự may mắn vì được học tiết học này của thầy. Với tâm trạng vui sướng, cuối giờ tôi đã lên cảm ơn thầy vì một tiết học bổ ích và thầy đã tặng tôi một viên đá lớn làm kỉ niệm. Tôi rất trân trọng viên đá này, nó luôn nhắc nhở tôi phải học tập, sinh hoạt đúng kế hoạch. Tôi rất thích tiết học đó của thầy!</w:t>
      </w:r>
    </w:p>
    <w:p w14:paraId="0524B492"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36"/>
    <w:rsid w:val="00820C4B"/>
    <w:rsid w:val="00B2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26B5"/>
  <w15:chartTrackingRefBased/>
  <w15:docId w15:val="{71A6E839-372D-40BD-B7EE-F5D9049D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36"/>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2022-07-29T02:40:00Z</dcterms:created>
  <dcterms:modified xsi:type="dcterms:W3CDTF">2022-07-29T02:42:00Z</dcterms:modified>
</cp:coreProperties>
</file>