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D656" w14:textId="77777777" w:rsidR="00A024B5" w:rsidRPr="00137C5D" w:rsidRDefault="00A024B5" w:rsidP="00A024B5">
      <w:pPr>
        <w:tabs>
          <w:tab w:val="left" w:pos="180"/>
          <w:tab w:val="center" w:pos="7200"/>
        </w:tabs>
        <w:spacing w:before="120" w:after="120" w:line="276" w:lineRule="auto"/>
        <w:jc w:val="center"/>
        <w:rPr>
          <w:rFonts w:ascii="Times New Roman" w:eastAsia="Calibri" w:hAnsi="Times New Roman" w:cs="Times New Roman"/>
          <w:sz w:val="28"/>
          <w:szCs w:val="28"/>
        </w:rPr>
      </w:pPr>
      <w:r w:rsidRPr="00137C5D">
        <w:rPr>
          <w:rFonts w:ascii="Times New Roman" w:eastAsia="Calibri" w:hAnsi="Times New Roman" w:cs="Times New Roman"/>
          <w:b/>
          <w:bCs/>
          <w:sz w:val="28"/>
          <w:szCs w:val="28"/>
        </w:rPr>
        <w:t xml:space="preserve">TÔ MÌ CỦA </w:t>
      </w:r>
      <w:r w:rsidRPr="00137C5D">
        <w:rPr>
          <w:rFonts w:ascii="Times New Roman" w:eastAsia="Calibri" w:hAnsi="Times New Roman" w:cs="Times New Roman"/>
          <w:b/>
          <w:bCs/>
          <w:iCs/>
          <w:sz w:val="28"/>
          <w:szCs w:val="28"/>
        </w:rPr>
        <w:t>NGƯỜI</w:t>
      </w:r>
      <w:r w:rsidRPr="00137C5D">
        <w:rPr>
          <w:rFonts w:ascii="Times New Roman" w:eastAsia="Calibri" w:hAnsi="Times New Roman" w:cs="Times New Roman"/>
          <w:b/>
          <w:bCs/>
          <w:sz w:val="28"/>
          <w:szCs w:val="28"/>
        </w:rPr>
        <w:t xml:space="preserve"> LẠ</w:t>
      </w:r>
    </w:p>
    <w:p w14:paraId="564279BB"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Tối hôm đó, Xu-ka </w:t>
      </w:r>
      <w:r w:rsidRPr="00137C5D">
        <w:rPr>
          <w:rFonts w:ascii="Times New Roman" w:eastAsia="Calibri" w:hAnsi="Times New Roman" w:cs="Times New Roman"/>
          <w:bCs/>
          <w:sz w:val="28"/>
          <w:szCs w:val="28"/>
        </w:rPr>
        <w:t xml:space="preserve">bị mẹ mắng, rồi không mang gì </w:t>
      </w:r>
      <w:r w:rsidRPr="00137C5D">
        <w:rPr>
          <w:rFonts w:ascii="Times New Roman" w:eastAsia="Calibri" w:hAnsi="Times New Roman" w:cs="Times New Roman"/>
          <w:iCs/>
          <w:sz w:val="28"/>
          <w:szCs w:val="28"/>
        </w:rPr>
        <w:t>theo, cô đã đùng đùng ra khỏi nhà. L</w:t>
      </w:r>
      <w:r w:rsidRPr="00137C5D">
        <w:rPr>
          <w:rFonts w:ascii="Times New Roman" w:eastAsia="Calibri" w:hAnsi="Times New Roman" w:cs="Times New Roman"/>
          <w:bCs/>
          <w:sz w:val="28"/>
          <w:szCs w:val="28"/>
        </w:rPr>
        <w:t xml:space="preserve">ang thang trên đường, không một đồng xu </w:t>
      </w:r>
      <w:r w:rsidRPr="00137C5D">
        <w:rPr>
          <w:rFonts w:ascii="Times New Roman" w:eastAsia="Calibri" w:hAnsi="Times New Roman" w:cs="Times New Roman"/>
          <w:iCs/>
          <w:sz w:val="28"/>
          <w:szCs w:val="28"/>
        </w:rPr>
        <w:t>dính túi, cô đi qua một quán mì. Mùi thơm</w:t>
      </w:r>
      <w:r w:rsidRPr="00137C5D">
        <w:rPr>
          <w:rFonts w:ascii="Times New Roman" w:eastAsia="Calibri" w:hAnsi="Times New Roman" w:cs="Times New Roman"/>
          <w:bCs/>
          <w:sz w:val="28"/>
          <w:szCs w:val="28"/>
        </w:rPr>
        <w:t xml:space="preserve">|bốc lên ngào ngạt làm cô chợt cảm thấy đói ngấu. </w:t>
      </w:r>
      <w:r w:rsidRPr="00137C5D">
        <w:rPr>
          <w:rFonts w:ascii="Times New Roman" w:eastAsia="Calibri" w:hAnsi="Times New Roman" w:cs="Times New Roman"/>
          <w:iCs/>
          <w:sz w:val="28"/>
          <w:szCs w:val="28"/>
        </w:rPr>
        <w:t>Người bán mì thấy cô đứng</w:t>
      </w:r>
      <w:r w:rsidRPr="00137C5D">
        <w:rPr>
          <w:rFonts w:ascii="Times New Roman" w:eastAsia="Calibri" w:hAnsi="Times New Roman" w:cs="Times New Roman"/>
          <w:sz w:val="28"/>
          <w:szCs w:val="28"/>
        </w:rPr>
        <w:t xml:space="preserve"> tần ngần t</w:t>
      </w:r>
      <w:r w:rsidRPr="00137C5D">
        <w:rPr>
          <w:rFonts w:ascii="Times New Roman" w:eastAsia="Calibri" w:hAnsi="Times New Roman" w:cs="Times New Roman"/>
          <w:bCs/>
          <w:sz w:val="28"/>
          <w:szCs w:val="28"/>
        </w:rPr>
        <w:t xml:space="preserve">rước quầy hàng, bèn hỏi : “Này cô bé, cô có muốn ăn một tô </w:t>
      </w:r>
      <w:r w:rsidRPr="00137C5D">
        <w:rPr>
          <w:rFonts w:ascii="Times New Roman" w:eastAsia="Calibri" w:hAnsi="Times New Roman" w:cs="Times New Roman"/>
          <w:iCs/>
          <w:sz w:val="28"/>
          <w:szCs w:val="28"/>
        </w:rPr>
        <w:t>mì không?”.</w:t>
      </w:r>
    </w:p>
    <w:p w14:paraId="4F44E8A1"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Nhưng... nhưng cháu không mang theo tiền... - Cô thẹn </w:t>
      </w:r>
      <w:r w:rsidRPr="00137C5D">
        <w:rPr>
          <w:rFonts w:ascii="Times New Roman" w:eastAsia="Calibri" w:hAnsi="Times New Roman" w:cs="Times New Roman"/>
          <w:iCs/>
          <w:sz w:val="28"/>
          <w:szCs w:val="28"/>
        </w:rPr>
        <w:t>thùng trả lời.</w:t>
      </w:r>
    </w:p>
    <w:p w14:paraId="219D3F55"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Được rồi, tôi sẽ đãi cô. - Người bán hàng nói - Vào </w:t>
      </w:r>
      <w:r w:rsidRPr="00137C5D">
        <w:rPr>
          <w:rFonts w:ascii="Times New Roman" w:eastAsia="Calibri" w:hAnsi="Times New Roman" w:cs="Times New Roman"/>
          <w:iCs/>
          <w:sz w:val="28"/>
          <w:szCs w:val="28"/>
        </w:rPr>
        <w:t>đây, tôi làm cho</w:t>
      </w:r>
      <w:r w:rsidRPr="00137C5D">
        <w:rPr>
          <w:rFonts w:ascii="Times New Roman" w:eastAsia="Calibri" w:hAnsi="Times New Roman" w:cs="Times New Roman"/>
          <w:sz w:val="28"/>
          <w:szCs w:val="28"/>
        </w:rPr>
        <w:t xml:space="preserve"> cô </w:t>
      </w:r>
      <w:r w:rsidRPr="00137C5D">
        <w:rPr>
          <w:rFonts w:ascii="Times New Roman" w:eastAsia="Calibri" w:hAnsi="Times New Roman" w:cs="Times New Roman"/>
          <w:iCs/>
          <w:sz w:val="28"/>
          <w:szCs w:val="28"/>
        </w:rPr>
        <w:t>một tô mì.</w:t>
      </w:r>
    </w:p>
    <w:p w14:paraId="2893675D"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Mấy phút sau, ông chủ quán bưng tới cho cô một tô mì bốc </w:t>
      </w:r>
      <w:r w:rsidRPr="00137C5D">
        <w:rPr>
          <w:rFonts w:ascii="Times New Roman" w:eastAsia="Calibri" w:hAnsi="Times New Roman" w:cs="Times New Roman"/>
          <w:iCs/>
          <w:sz w:val="28"/>
          <w:szCs w:val="28"/>
        </w:rPr>
        <w:t xml:space="preserve">khói. Ngồi ăn được mấy </w:t>
      </w:r>
      <w:r w:rsidRPr="00137C5D">
        <w:rPr>
          <w:rFonts w:ascii="Times New Roman" w:eastAsia="Calibri" w:hAnsi="Times New Roman" w:cs="Times New Roman"/>
          <w:sz w:val="28"/>
          <w:szCs w:val="28"/>
        </w:rPr>
        <w:t>miếng, Xu-ka bật khóc.</w:t>
      </w:r>
    </w:p>
    <w:p w14:paraId="39F11933"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Có chuyện gi vậy? - Người chủ quán hỏi.</w:t>
      </w:r>
    </w:p>
    <w:p w14:paraId="71609F21"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Không có gì ạ. Tại cháu cảm động quá! - Xu-ka vừa nói vừa lấy tay quệt nước mắt </w:t>
      </w:r>
    </w:p>
    <w:p w14:paraId="22C59A85"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Thậm chí một người không quen ngoài đường còn cho cháu một tô mì, còn mẹ cháu, sau khi cháu cãi lại đã để mặc cháu ra khỏi nhà. Chú là người lạ mà còn quan tâm đến cháu, còn mẹ cháu...thật là nhẫn tâm! - Cô bé nói với người bán mì....</w:t>
      </w:r>
    </w:p>
    <w:p w14:paraId="11C59897"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Nghe Xu-ka nói, ông chủ quán thở dài: “Này cô bé. sao lại nghĩ như vậy? </w:t>
      </w:r>
      <w:r w:rsidRPr="00137C5D">
        <w:rPr>
          <w:rFonts w:ascii="Times New Roman" w:eastAsia="Calibri" w:hAnsi="Times New Roman" w:cs="Times New Roman"/>
          <w:iCs/>
          <w:sz w:val="28"/>
          <w:szCs w:val="28"/>
        </w:rPr>
        <w:t xml:space="preserve">Hãy suy </w:t>
      </w:r>
      <w:r w:rsidRPr="00137C5D">
        <w:rPr>
          <w:rFonts w:ascii="Times New Roman" w:eastAsia="Calibri" w:hAnsi="Times New Roman" w:cs="Times New Roman"/>
          <w:sz w:val="28"/>
          <w:szCs w:val="28"/>
        </w:rPr>
        <w:t>nghĩ lại đi, tôi mới chỉ đãi cô có một tô mì mà cô đã cảm động như vậy, còn mẹ cô đã nuôi cô từ khi cô còn nhỏ xíu, sao cô không biết ơn mà lại còn dám cãi lại mẹ nữa?”</w:t>
      </w:r>
    </w:p>
    <w:p w14:paraId="647B9C24"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Xu-ka giật mình ngạc nhiên khi chợt hiểu ra điều đó.</w:t>
      </w:r>
      <w:r w:rsidRPr="00137C5D">
        <w:rPr>
          <w:rFonts w:ascii="Times New Roman" w:eastAsia="Calibri" w:hAnsi="Times New Roman" w:cs="Times New Roman"/>
          <w:sz w:val="28"/>
          <w:szCs w:val="28"/>
        </w:rPr>
        <w:tab/>
      </w:r>
    </w:p>
    <w:p w14:paraId="7521EF43"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Tại sao mình lại không nghĩ ra nhỉ? Một tô mì của người lạ mà mình cảm thấy mang ơn, còn mẹ mình đã nuôi mình hằng bao nhiêu năm qua mà mình chưa bao giờ tỏ ra quan tâm đến mẹ dù chỉ một chút, lại còn chỉ vì một chuyện nhỏ mà cãi lại.</w:t>
      </w:r>
      <w:r w:rsidRPr="00137C5D">
        <w:rPr>
          <w:rFonts w:ascii="Times New Roman" w:eastAsia="Calibri" w:hAnsi="Times New Roman" w:cs="Times New Roman"/>
          <w:sz w:val="28"/>
          <w:szCs w:val="28"/>
        </w:rPr>
        <w:tab/>
      </w:r>
    </w:p>
    <w:p w14:paraId="31E4C38B"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Trên đường trở về, cô thầm nghĩ trong đầu những điều cô sẽ nói với mẹ: "Mẹ ơi, con xin lỗi mẹ. Con biết đó là lỗi của con, xin mẹ tha thứ cho con”.</w:t>
      </w:r>
    </w:p>
    <w:p w14:paraId="302E7C0C"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Khi bước vào cửa, Xu-ka ngạc nhiên nhìn thấy mẹ đang mệt mỏi và lo lắng vì đã tìm kiếm cô khắp nơi. Nhìn thấy Xu-ka, mẹ cô mừng rỡ nói:  “Xu-ka, vào nhà đi con, chắc con đói bụng lắm rồi phải không? Cơm nước mẹ nấu xong nãy giờ rồi vào mà ăn ngay cho nóng...”.</w:t>
      </w:r>
    </w:p>
    <w:p w14:paraId="025995F4"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lastRenderedPageBreak/>
        <w:t>Không thể kiềm giữ được nữa, Xu-ka òa khóc trong tay mẹ.</w:t>
      </w:r>
    </w:p>
    <w:p w14:paraId="41DA70F5" w14:textId="77777777" w:rsidR="00A024B5" w:rsidRPr="00137C5D" w:rsidRDefault="00A024B5" w:rsidP="00A024B5">
      <w:pPr>
        <w:spacing w:before="120" w:after="120" w:line="276" w:lineRule="auto"/>
        <w:jc w:val="both"/>
        <w:rPr>
          <w:rFonts w:ascii="Times New Roman" w:eastAsia="Calibri" w:hAnsi="Times New Roman" w:cs="Times New Roman"/>
          <w:bCs/>
          <w:iCs/>
          <w:sz w:val="28"/>
          <w:szCs w:val="28"/>
        </w:rPr>
      </w:pPr>
      <w:r w:rsidRPr="00137C5D">
        <w:rPr>
          <w:rFonts w:ascii="Times New Roman" w:eastAsia="Calibri" w:hAnsi="Times New Roman" w:cs="Times New Roman"/>
          <w:bCs/>
          <w:iCs/>
          <w:sz w:val="28"/>
          <w:szCs w:val="28"/>
        </w:rPr>
        <w:t>Theo Những câu chuyện cảm động - Diễn đàn làm cha mẹ</w:t>
      </w:r>
    </w:p>
    <w:p w14:paraId="58E0ED7E" w14:textId="77777777" w:rsidR="00A024B5" w:rsidRDefault="00A024B5" w:rsidP="00A024B5">
      <w:pPr>
        <w:spacing w:before="120" w:after="120" w:line="276" w:lineRule="auto"/>
        <w:jc w:val="both"/>
        <w:rPr>
          <w:rFonts w:ascii="Times New Roman" w:eastAsia="Calibri" w:hAnsi="Times New Roman" w:cs="Times New Roman"/>
          <w:b/>
          <w:sz w:val="28"/>
          <w:szCs w:val="28"/>
        </w:rPr>
      </w:pPr>
    </w:p>
    <w:p w14:paraId="5E78B3CF" w14:textId="4D55350C" w:rsidR="00A024B5" w:rsidRPr="00137C5D" w:rsidRDefault="00A024B5" w:rsidP="00A024B5">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1:</w:t>
      </w:r>
      <w:r w:rsidRPr="00137C5D">
        <w:rPr>
          <w:rFonts w:ascii="Times New Roman" w:eastAsia="Calibri" w:hAnsi="Times New Roman" w:cs="Times New Roman"/>
          <w:sz w:val="28"/>
          <w:szCs w:val="28"/>
        </w:rPr>
        <w:t xml:space="preserve"> </w:t>
      </w:r>
      <w:r w:rsidRPr="00137C5D">
        <w:rPr>
          <w:rFonts w:ascii="Times New Roman" w:eastAsia="Calibri" w:hAnsi="Times New Roman" w:cs="Times New Roman"/>
          <w:b/>
          <w:sz w:val="28"/>
          <w:szCs w:val="28"/>
        </w:rPr>
        <w:t>(1a)</w:t>
      </w:r>
      <w:r w:rsidRPr="00137C5D">
        <w:rPr>
          <w:rFonts w:ascii="Times New Roman" w:eastAsia="Calibri" w:hAnsi="Times New Roman" w:cs="Times New Roman"/>
          <w:sz w:val="28"/>
          <w:szCs w:val="28"/>
        </w:rPr>
        <w:t xml:space="preserve"> </w:t>
      </w:r>
      <w:r w:rsidRPr="00137C5D">
        <w:rPr>
          <w:rFonts w:ascii="Times New Roman" w:eastAsia="Calibri" w:hAnsi="Times New Roman" w:cs="Times New Roman"/>
          <w:b/>
          <w:sz w:val="28"/>
          <w:szCs w:val="28"/>
        </w:rPr>
        <w:t>Vì sao tối hôm đó Sue đã đùng đùng ra khỏi nhà?</w:t>
      </w:r>
    </w:p>
    <w:p w14:paraId="5796F34D" w14:textId="77777777" w:rsidR="00A024B5" w:rsidRPr="00137C5D" w:rsidRDefault="00A024B5" w:rsidP="00A024B5">
      <w:pPr>
        <w:numPr>
          <w:ilvl w:val="0"/>
          <w:numId w:val="1"/>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Mẹ Sue nấu cơm muộn nên cô đã phải đi ăn mì ngoài quán.</w:t>
      </w:r>
    </w:p>
    <w:p w14:paraId="5500A86A" w14:textId="77777777" w:rsidR="00A024B5" w:rsidRPr="00137C5D" w:rsidRDefault="00A024B5" w:rsidP="00A024B5">
      <w:pPr>
        <w:numPr>
          <w:ilvl w:val="0"/>
          <w:numId w:val="1"/>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Sue bị mẹ đuổi ra khỏi nhà.</w:t>
      </w:r>
    </w:p>
    <w:p w14:paraId="1549C360" w14:textId="77777777" w:rsidR="00A024B5" w:rsidRPr="00137C5D" w:rsidRDefault="00A024B5" w:rsidP="00A024B5">
      <w:pPr>
        <w:numPr>
          <w:ilvl w:val="0"/>
          <w:numId w:val="1"/>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Sue bị mẹ mắng. Cô rất giận mẹ.</w:t>
      </w:r>
    </w:p>
    <w:p w14:paraId="49D8FDAF" w14:textId="77777777" w:rsidR="00A024B5" w:rsidRPr="00137C5D" w:rsidRDefault="00A024B5" w:rsidP="00A024B5">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2: (2c)</w:t>
      </w:r>
      <w:r w:rsidRPr="00137C5D">
        <w:rPr>
          <w:rFonts w:ascii="Times New Roman" w:eastAsia="Calibri" w:hAnsi="Times New Roman" w:cs="Times New Roman"/>
          <w:sz w:val="28"/>
          <w:szCs w:val="28"/>
        </w:rPr>
        <w:t xml:space="preserve"> </w:t>
      </w:r>
      <w:r w:rsidRPr="00137C5D">
        <w:rPr>
          <w:rFonts w:ascii="Times New Roman" w:eastAsia="Calibri" w:hAnsi="Times New Roman" w:cs="Times New Roman"/>
          <w:b/>
          <w:sz w:val="28"/>
          <w:szCs w:val="28"/>
        </w:rPr>
        <w:t>Tại sao Sue bật khóc khi được ông chủ quán cho ăn một tô mì?</w:t>
      </w:r>
    </w:p>
    <w:p w14:paraId="24890B2D" w14:textId="77777777" w:rsidR="00A024B5" w:rsidRPr="00137C5D" w:rsidRDefault="00A024B5" w:rsidP="00A024B5">
      <w:pPr>
        <w:numPr>
          <w:ilvl w:val="0"/>
          <w:numId w:val="2"/>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Thấy xấu hổ về mình phải đi ăn xin.</w:t>
      </w:r>
    </w:p>
    <w:p w14:paraId="387E86B4" w14:textId="77777777" w:rsidR="00A024B5" w:rsidRPr="00137C5D" w:rsidRDefault="00A024B5" w:rsidP="00A024B5">
      <w:pPr>
        <w:numPr>
          <w:ilvl w:val="0"/>
          <w:numId w:val="2"/>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Cảm động vì sự quan tâm của ông chủ quá và tủi thân vì nghĩ rằng mẹ nhẫn tâm với mình.</w:t>
      </w:r>
    </w:p>
    <w:p w14:paraId="69027A8F" w14:textId="77777777" w:rsidR="00A024B5" w:rsidRPr="00137C5D" w:rsidRDefault="00A024B5" w:rsidP="00A024B5">
      <w:pPr>
        <w:numPr>
          <w:ilvl w:val="0"/>
          <w:numId w:val="2"/>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Thấy ăn năn về việc làm của mình.</w:t>
      </w:r>
    </w:p>
    <w:p w14:paraId="1F24B19E" w14:textId="77777777" w:rsidR="00A024B5" w:rsidRPr="00137C5D" w:rsidRDefault="00A024B5" w:rsidP="00A024B5">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3: (1b)</w:t>
      </w:r>
      <w:r w:rsidRPr="00137C5D">
        <w:rPr>
          <w:rFonts w:ascii="Times New Roman" w:eastAsia="Calibri" w:hAnsi="Times New Roman" w:cs="Times New Roman"/>
          <w:sz w:val="28"/>
          <w:szCs w:val="28"/>
        </w:rPr>
        <w:t xml:space="preserve"> </w:t>
      </w:r>
      <w:r w:rsidRPr="00137C5D">
        <w:rPr>
          <w:rFonts w:ascii="Times New Roman" w:eastAsia="Calibri" w:hAnsi="Times New Roman" w:cs="Times New Roman"/>
          <w:b/>
          <w:sz w:val="28"/>
          <w:szCs w:val="28"/>
        </w:rPr>
        <w:t>Vì sao Sue quyết định trở về nhà xin lỗi mẹ?</w:t>
      </w:r>
    </w:p>
    <w:p w14:paraId="5DBEC2ED" w14:textId="77777777" w:rsidR="00A024B5" w:rsidRPr="00137C5D" w:rsidRDefault="00A024B5" w:rsidP="00A024B5">
      <w:pPr>
        <w:numPr>
          <w:ilvl w:val="0"/>
          <w:numId w:val="3"/>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Vì lời khuyên của ông chủ quán thì làm sao nhận ra lỗi lầm của mình.</w:t>
      </w:r>
    </w:p>
    <w:p w14:paraId="7A48F7B4" w14:textId="77777777" w:rsidR="00A024B5" w:rsidRPr="00137C5D" w:rsidRDefault="00A024B5" w:rsidP="00A024B5">
      <w:pPr>
        <w:numPr>
          <w:ilvl w:val="0"/>
          <w:numId w:val="3"/>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Vì tôi cảm thấy mệt mỏi.</w:t>
      </w:r>
    </w:p>
    <w:p w14:paraId="5C53AD06" w14:textId="77777777" w:rsidR="00A024B5" w:rsidRPr="00137C5D" w:rsidRDefault="00A024B5" w:rsidP="00A024B5">
      <w:pPr>
        <w:numPr>
          <w:ilvl w:val="0"/>
          <w:numId w:val="3"/>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Vì Sue không còn biết đi đâu nữa.</w:t>
      </w:r>
    </w:p>
    <w:p w14:paraId="1121AA1B" w14:textId="77777777" w:rsidR="00A024B5" w:rsidRPr="00137C5D" w:rsidRDefault="00A024B5" w:rsidP="00A024B5">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b/>
          <w:sz w:val="28"/>
          <w:szCs w:val="28"/>
        </w:rPr>
        <w:t>Câu 4: (1c)</w:t>
      </w:r>
      <w:r w:rsidRPr="00137C5D">
        <w:rPr>
          <w:rFonts w:ascii="Times New Roman" w:eastAsia="Calibri" w:hAnsi="Times New Roman" w:cs="Times New Roman"/>
          <w:sz w:val="28"/>
          <w:szCs w:val="28"/>
        </w:rPr>
        <w:t xml:space="preserve"> </w:t>
      </w:r>
      <w:r w:rsidRPr="00137C5D">
        <w:rPr>
          <w:rFonts w:ascii="Times New Roman" w:eastAsia="Calibri" w:hAnsi="Times New Roman" w:cs="Times New Roman"/>
          <w:b/>
          <w:sz w:val="28"/>
          <w:szCs w:val="28"/>
        </w:rPr>
        <w:t>Câu chuyện muốn nói với em điều gì?</w:t>
      </w:r>
    </w:p>
    <w:p w14:paraId="53878900" w14:textId="77777777" w:rsidR="00A024B5" w:rsidRPr="00137C5D" w:rsidRDefault="00A024B5" w:rsidP="00A024B5">
      <w:pPr>
        <w:numPr>
          <w:ilvl w:val="0"/>
          <w:numId w:val="4"/>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Những người lạ cũng có thể giúp đỡ và đối xử tốt với ta.</w:t>
      </w:r>
    </w:p>
    <w:p w14:paraId="119FB1E0" w14:textId="77777777" w:rsidR="00A024B5" w:rsidRPr="00137C5D" w:rsidRDefault="00A024B5" w:rsidP="00A024B5">
      <w:pPr>
        <w:numPr>
          <w:ilvl w:val="0"/>
          <w:numId w:val="4"/>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Cần phải quý trọng và biết ơn công lao chăm sóc của mẹ.</w:t>
      </w:r>
    </w:p>
    <w:p w14:paraId="36778EEE" w14:textId="77777777" w:rsidR="00A024B5" w:rsidRPr="00137C5D" w:rsidRDefault="00A024B5" w:rsidP="00A024B5">
      <w:pPr>
        <w:numPr>
          <w:ilvl w:val="0"/>
          <w:numId w:val="4"/>
        </w:numPr>
        <w:spacing w:before="120" w:after="120" w:line="276" w:lineRule="auto"/>
        <w:contextualSpacing/>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 xml:space="preserve"> Không được tự ý bỏ nhà ra đi.</w:t>
      </w:r>
    </w:p>
    <w:p w14:paraId="23B30EEA" w14:textId="77777777" w:rsidR="00A024B5" w:rsidRPr="00137C5D" w:rsidRDefault="00A024B5" w:rsidP="00A024B5">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5: (3c)</w:t>
      </w:r>
      <w:r w:rsidRPr="00137C5D">
        <w:rPr>
          <w:rFonts w:ascii="Times New Roman" w:eastAsia="Calibri" w:hAnsi="Times New Roman" w:cs="Times New Roman"/>
          <w:sz w:val="28"/>
          <w:szCs w:val="28"/>
        </w:rPr>
        <w:t xml:space="preserve"> </w:t>
      </w:r>
      <w:r w:rsidRPr="00137C5D">
        <w:rPr>
          <w:rFonts w:ascii="Times New Roman" w:eastAsia="Calibri" w:hAnsi="Times New Roman" w:cs="Times New Roman"/>
          <w:b/>
          <w:sz w:val="28"/>
          <w:szCs w:val="28"/>
        </w:rPr>
        <w:t>Câu nói của ông chủ quán giúp em cảm nhận được điều gì về tình thương yêu của cha mẹ dành cho con cái?</w:t>
      </w:r>
    </w:p>
    <w:p w14:paraId="274FE14E" w14:textId="77777777" w:rsidR="00A024B5" w:rsidRPr="00137C5D" w:rsidRDefault="00A024B5" w:rsidP="00A024B5">
      <w:pPr>
        <w:spacing w:before="120" w:after="120" w:line="276" w:lineRule="auto"/>
        <w:jc w:val="both"/>
        <w:rPr>
          <w:rFonts w:ascii="Times New Roman" w:eastAsia="Calibri" w:hAnsi="Times New Roman" w:cs="Times New Roman"/>
          <w:i/>
          <w:sz w:val="28"/>
          <w:szCs w:val="28"/>
        </w:rPr>
      </w:pPr>
      <w:r w:rsidRPr="00137C5D">
        <w:rPr>
          <w:rFonts w:ascii="Times New Roman" w:eastAsia="Calibri" w:hAnsi="Times New Roman" w:cs="Times New Roman"/>
          <w:sz w:val="28"/>
          <w:szCs w:val="28"/>
        </w:rPr>
        <w:t xml:space="preserve">    </w:t>
      </w:r>
      <w:r w:rsidRPr="00137C5D">
        <w:rPr>
          <w:rFonts w:ascii="Times New Roman" w:eastAsia="Calibri" w:hAnsi="Times New Roman" w:cs="Times New Roman"/>
          <w:i/>
          <w:sz w:val="28"/>
          <w:szCs w:val="28"/>
        </w:rPr>
        <w:t>“Này cô bé, sao lại nghĩ như vậy? Hãy suy nghĩ lại đi, tôi mới chỉ đãi cô có một tô mì mà cô đã cảm động như vậy, còn mẹ cô đã nuôi cô từ khi cô còn nhỏ xíu, sao cô không biết ơn mà lại còn dám cãi lại mẹ nữa?”</w:t>
      </w:r>
    </w:p>
    <w:p w14:paraId="3E832CF3" w14:textId="77777777" w:rsidR="00A024B5" w:rsidRPr="00137C5D" w:rsidRDefault="00A024B5" w:rsidP="00A024B5">
      <w:pPr>
        <w:spacing w:before="120" w:after="120" w:line="276" w:lineRule="auto"/>
        <w:rPr>
          <w:rFonts w:ascii="Times New Roman" w:eastAsia="Calibri" w:hAnsi="Times New Roman" w:cs="Times New Roman"/>
          <w:sz w:val="28"/>
          <w:szCs w:val="28"/>
        </w:rPr>
      </w:pPr>
      <w:r w:rsidRPr="00137C5D">
        <w:rPr>
          <w:rFonts w:ascii="Times New Roman" w:eastAsia="Calibri" w:hAnsi="Times New Roman" w:cs="Times New Roman"/>
          <w:sz w:val="28"/>
          <w:szCs w:val="28"/>
        </w:rPr>
        <w:t>...............................................................................................................................................................................................................................................................................................................................................................................................................</w:t>
      </w:r>
    </w:p>
    <w:p w14:paraId="49604849" w14:textId="77777777" w:rsidR="00A024B5" w:rsidRPr="00137C5D" w:rsidRDefault="00A024B5" w:rsidP="00A024B5">
      <w:pPr>
        <w:spacing w:before="120" w:after="120" w:line="276" w:lineRule="auto"/>
        <w:ind w:left="360"/>
        <w:contextualSpacing/>
        <w:rPr>
          <w:rFonts w:ascii="Times New Roman" w:eastAsia="Calibri" w:hAnsi="Times New Roman" w:cs="Times New Roman"/>
          <w:sz w:val="28"/>
        </w:rPr>
      </w:pPr>
      <w:r w:rsidRPr="00137C5D">
        <w:rPr>
          <w:rFonts w:ascii="Times New Roman" w:eastAsia="Calibri" w:hAnsi="Times New Roman" w:cs="Times New Roman"/>
          <w:b/>
          <w:sz w:val="28"/>
        </w:rPr>
        <w:t>TẬP LÀM VĂN</w:t>
      </w:r>
    </w:p>
    <w:p w14:paraId="0DC1E27A" w14:textId="77777777" w:rsidR="00A024B5" w:rsidRPr="00137C5D" w:rsidRDefault="00A024B5" w:rsidP="00A024B5">
      <w:pPr>
        <w:spacing w:before="120" w:after="120" w:line="276" w:lineRule="auto"/>
        <w:rPr>
          <w:rFonts w:ascii="Times New Roman" w:eastAsia="Calibri" w:hAnsi="Times New Roman" w:cs="Times New Roman"/>
          <w:b/>
          <w:sz w:val="28"/>
        </w:rPr>
      </w:pPr>
      <w:r w:rsidRPr="00137C5D">
        <w:rPr>
          <w:rFonts w:ascii="Times New Roman" w:eastAsia="Calibri" w:hAnsi="Times New Roman" w:cs="Times New Roman"/>
          <w:b/>
          <w:sz w:val="28"/>
        </w:rPr>
        <w:t>Đề bài : Hãy viết một đoạn văn ngắn về mẹ của em.</w:t>
      </w:r>
    </w:p>
    <w:p w14:paraId="29BD7C16" w14:textId="77777777" w:rsidR="00A024B5" w:rsidRPr="00137C5D" w:rsidRDefault="00A024B5" w:rsidP="00A024B5">
      <w:pPr>
        <w:spacing w:before="120" w:after="120" w:line="276" w:lineRule="auto"/>
        <w:contextualSpacing/>
        <w:rPr>
          <w:rFonts w:ascii="Times New Roman" w:eastAsia="Calibri" w:hAnsi="Times New Roman" w:cs="Times New Roman"/>
          <w:b/>
          <w:sz w:val="28"/>
        </w:rPr>
      </w:pPr>
      <w:r w:rsidRPr="00137C5D">
        <w:rPr>
          <w:rFonts w:ascii="Times New Roman" w:eastAsia="Calibri" w:hAnsi="Times New Roman" w:cs="Times New Roman"/>
          <w:b/>
          <w:sz w:val="28"/>
        </w:rPr>
        <w:t>ĐÁP ÁN:</w:t>
      </w:r>
    </w:p>
    <w:p w14:paraId="654E325B" w14:textId="77777777" w:rsidR="00A024B5" w:rsidRPr="00137C5D" w:rsidRDefault="00A024B5" w:rsidP="00A024B5">
      <w:pPr>
        <w:spacing w:before="120" w:after="120" w:line="276" w:lineRule="auto"/>
        <w:rPr>
          <w:rFonts w:ascii="Times New Roman" w:eastAsia="Calibri" w:hAnsi="Times New Roman" w:cs="Times New Roman"/>
          <w:b/>
          <w:sz w:val="28"/>
        </w:rPr>
      </w:pPr>
      <w:r w:rsidRPr="00137C5D">
        <w:rPr>
          <w:rFonts w:ascii="Times New Roman" w:eastAsia="Calibri" w:hAnsi="Times New Roman" w:cs="Times New Roman"/>
          <w:b/>
          <w:sz w:val="28"/>
        </w:rPr>
        <w:lastRenderedPageBreak/>
        <w:t>* Phần Đọc hiểu</w:t>
      </w:r>
    </w:p>
    <w:tbl>
      <w:tblPr>
        <w:tblStyle w:val="TableGrid1"/>
        <w:tblW w:w="0" w:type="auto"/>
        <w:tblLook w:val="04A0" w:firstRow="1" w:lastRow="0" w:firstColumn="1" w:lastColumn="0" w:noHBand="0" w:noVBand="1"/>
      </w:tblPr>
      <w:tblGrid>
        <w:gridCol w:w="1877"/>
        <w:gridCol w:w="1868"/>
        <w:gridCol w:w="1868"/>
        <w:gridCol w:w="1868"/>
        <w:gridCol w:w="1869"/>
      </w:tblGrid>
      <w:tr w:rsidR="00A024B5" w:rsidRPr="00137C5D" w14:paraId="71152AD7" w14:textId="77777777" w:rsidTr="004F2F30">
        <w:tc>
          <w:tcPr>
            <w:tcW w:w="1915" w:type="dxa"/>
          </w:tcPr>
          <w:p w14:paraId="03EEB4A7"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Câu</w:t>
            </w:r>
          </w:p>
        </w:tc>
        <w:tc>
          <w:tcPr>
            <w:tcW w:w="1915" w:type="dxa"/>
          </w:tcPr>
          <w:p w14:paraId="77950F88"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1</w:t>
            </w:r>
          </w:p>
        </w:tc>
        <w:tc>
          <w:tcPr>
            <w:tcW w:w="1915" w:type="dxa"/>
          </w:tcPr>
          <w:p w14:paraId="2C81BC55"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2</w:t>
            </w:r>
          </w:p>
        </w:tc>
        <w:tc>
          <w:tcPr>
            <w:tcW w:w="1915" w:type="dxa"/>
          </w:tcPr>
          <w:p w14:paraId="0822E053"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3</w:t>
            </w:r>
          </w:p>
        </w:tc>
        <w:tc>
          <w:tcPr>
            <w:tcW w:w="1916" w:type="dxa"/>
          </w:tcPr>
          <w:p w14:paraId="3D0482A8"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4</w:t>
            </w:r>
          </w:p>
        </w:tc>
      </w:tr>
      <w:tr w:rsidR="00A024B5" w:rsidRPr="00137C5D" w14:paraId="662EB464" w14:textId="77777777" w:rsidTr="004F2F30">
        <w:tc>
          <w:tcPr>
            <w:tcW w:w="1915" w:type="dxa"/>
          </w:tcPr>
          <w:p w14:paraId="541962B4"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Đáp án</w:t>
            </w:r>
          </w:p>
        </w:tc>
        <w:tc>
          <w:tcPr>
            <w:tcW w:w="1915" w:type="dxa"/>
          </w:tcPr>
          <w:p w14:paraId="6CEC831B"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c</w:t>
            </w:r>
          </w:p>
        </w:tc>
        <w:tc>
          <w:tcPr>
            <w:tcW w:w="1915" w:type="dxa"/>
          </w:tcPr>
          <w:p w14:paraId="486E9C58"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b</w:t>
            </w:r>
          </w:p>
        </w:tc>
        <w:tc>
          <w:tcPr>
            <w:tcW w:w="1915" w:type="dxa"/>
          </w:tcPr>
          <w:p w14:paraId="5670A76C"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a</w:t>
            </w:r>
          </w:p>
        </w:tc>
        <w:tc>
          <w:tcPr>
            <w:tcW w:w="1916" w:type="dxa"/>
          </w:tcPr>
          <w:p w14:paraId="3AD3B0B4" w14:textId="77777777" w:rsidR="00A024B5" w:rsidRPr="00137C5D" w:rsidRDefault="00A024B5" w:rsidP="004F2F30">
            <w:pPr>
              <w:spacing w:before="120" w:after="120" w:line="276" w:lineRule="auto"/>
              <w:jc w:val="center"/>
              <w:rPr>
                <w:rFonts w:ascii="Times New Roman" w:eastAsia="Calibri" w:hAnsi="Times New Roman" w:cs="Times New Roman"/>
                <w:b/>
              </w:rPr>
            </w:pPr>
            <w:r w:rsidRPr="00137C5D">
              <w:rPr>
                <w:rFonts w:ascii="Times New Roman" w:eastAsia="Calibri" w:hAnsi="Times New Roman" w:cs="Times New Roman"/>
                <w:b/>
              </w:rPr>
              <w:t>b</w:t>
            </w:r>
          </w:p>
        </w:tc>
      </w:tr>
    </w:tbl>
    <w:p w14:paraId="28CB59B7" w14:textId="77777777" w:rsidR="00A024B5" w:rsidRPr="00137C5D" w:rsidRDefault="00A024B5" w:rsidP="00A024B5">
      <w:pPr>
        <w:spacing w:before="120" w:after="120" w:line="276" w:lineRule="auto"/>
        <w:rPr>
          <w:rFonts w:ascii="Times New Roman" w:eastAsia="Calibri" w:hAnsi="Times New Roman" w:cs="Times New Roman"/>
          <w:b/>
          <w:sz w:val="28"/>
        </w:rPr>
      </w:pPr>
    </w:p>
    <w:p w14:paraId="1C3D7ED9" w14:textId="77777777" w:rsidR="00A024B5" w:rsidRPr="00137C5D" w:rsidRDefault="00A024B5" w:rsidP="00A024B5">
      <w:pPr>
        <w:spacing w:before="120" w:after="120" w:line="276" w:lineRule="auto"/>
        <w:rPr>
          <w:rFonts w:ascii="Times New Roman" w:eastAsia="Calibri" w:hAnsi="Times New Roman" w:cs="Times New Roman"/>
          <w:b/>
          <w:sz w:val="28"/>
        </w:rPr>
      </w:pPr>
      <w:r w:rsidRPr="00137C5D">
        <w:rPr>
          <w:rFonts w:ascii="Times New Roman" w:eastAsia="Calibri" w:hAnsi="Times New Roman" w:cs="Times New Roman"/>
          <w:b/>
          <w:sz w:val="28"/>
        </w:rPr>
        <w:t>Câu 5:</w:t>
      </w:r>
    </w:p>
    <w:p w14:paraId="7E381B9A" w14:textId="77777777" w:rsidR="00A024B5" w:rsidRPr="00137C5D" w:rsidRDefault="00A024B5" w:rsidP="00A024B5">
      <w:pPr>
        <w:spacing w:before="120" w:after="120" w:line="276" w:lineRule="auto"/>
        <w:rPr>
          <w:rFonts w:ascii="Times New Roman" w:eastAsia="Calibri" w:hAnsi="Times New Roman" w:cs="Times New Roman"/>
          <w:b/>
          <w:sz w:val="28"/>
        </w:rPr>
      </w:pPr>
      <w:r w:rsidRPr="00137C5D">
        <w:rPr>
          <w:rFonts w:ascii="Times New Roman" w:eastAsia="Calibri" w:hAnsi="Times New Roman" w:cs="Times New Roman"/>
          <w:sz w:val="28"/>
        </w:rPr>
        <w:t>Tình yêu thương của cha mẹ dành cho con là vô hạn và vô điều kiện.</w:t>
      </w:r>
    </w:p>
    <w:p w14:paraId="4D84E875"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32A1"/>
    <w:multiLevelType w:val="multilevel"/>
    <w:tmpl w:val="1EC6E2F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17BB06B5"/>
    <w:multiLevelType w:val="hybridMultilevel"/>
    <w:tmpl w:val="9E42E4B4"/>
    <w:lvl w:ilvl="0" w:tplc="472E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22B9B"/>
    <w:multiLevelType w:val="multilevel"/>
    <w:tmpl w:val="3318768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 w15:restartNumberingAfterBreak="0">
    <w:nsid w:val="4D254297"/>
    <w:multiLevelType w:val="multilevel"/>
    <w:tmpl w:val="9EC0A6D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5DFD004B"/>
    <w:multiLevelType w:val="multilevel"/>
    <w:tmpl w:val="BC6C1C8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16cid:durableId="1399748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4102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3583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6087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0003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B5"/>
    <w:rsid w:val="00820C4B"/>
    <w:rsid w:val="00A0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B93E"/>
  <w15:chartTrackingRefBased/>
  <w15:docId w15:val="{CF64E8B3-7A9A-43CD-8058-D391354F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B5"/>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0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0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2022-07-29T02:43:00Z</dcterms:created>
  <dcterms:modified xsi:type="dcterms:W3CDTF">2022-07-29T02:44:00Z</dcterms:modified>
</cp:coreProperties>
</file>