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DABA" w14:textId="5AEBE490" w:rsidR="00F1683E" w:rsidRPr="00F1683E" w:rsidRDefault="00F1683E" w:rsidP="00F1683E">
      <w:pPr>
        <w:shd w:val="clear" w:color="auto" w:fill="FFFFFF"/>
        <w:spacing w:after="150" w:line="276" w:lineRule="auto"/>
        <w:jc w:val="center"/>
        <w:rPr>
          <w:rFonts w:ascii="Times New Roman" w:eastAsia="Times New Roman" w:hAnsi="Times New Roman" w:cs="Times New Roman"/>
          <w:b/>
          <w:color w:val="000000"/>
          <w:sz w:val="28"/>
          <w:szCs w:val="28"/>
          <w:u w:val="single"/>
          <w:lang w:val="en-US" w:eastAsia="vi-VN"/>
        </w:rPr>
      </w:pPr>
      <w:r w:rsidRPr="00F1683E">
        <w:rPr>
          <w:rFonts w:ascii="Times New Roman" w:eastAsia="Times New Roman" w:hAnsi="Times New Roman" w:cs="Times New Roman"/>
          <w:b/>
          <w:color w:val="000000"/>
          <w:sz w:val="28"/>
          <w:szCs w:val="28"/>
          <w:u w:val="single"/>
          <w:lang w:val="en-US" w:eastAsia="vi-VN"/>
        </w:rPr>
        <w:t>BÀ VÀ CHÁU (TRÍCH) - NGUYỄN THẾ VÂN (330 CHỮ)</w:t>
      </w:r>
    </w:p>
    <w:p w14:paraId="4805F24D"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Hằng năm, cứ vào dịp hè, gặt hái xong, bà lại ra Hà Nội thăm My. Đó là những ngày vui sướng của My.</w:t>
      </w:r>
    </w:p>
    <w:p w14:paraId="272D60EC"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Đêm đêm, cô bé nằm cuộn tròn trong lòng bà, nghe bà kể chuyện cổ tích. Từ người bà tỏa ra mùi cốt trầu thơm thơm, cay cay. Mọi câu chuyện bà kể đều bắt đầu bằng “ Ngày xửa, ngày xưa…” Giọng bà ngân nga như hát đều. Bà đưa My vào thế giới của những nàng tiên, ông bụt, em bé ngoan… Bà về có đến hàng tháng trời cô cháu bé nhớ bà ngẩn ngơ.</w:t>
      </w:r>
    </w:p>
    <w:p w14:paraId="12EBF542"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Kết thúc năm học, bé My được bầu chọn là học sinh giỏi xuất sắc của khối. My còn được thay mặt khối thi kể chuyện. Giữa bao nhiêu người, tim My rộn lên hồi hộp. Thốt lên, hình ảnh của bà hiện lên trong tâm trí My. Cố giữ bình tĩnh, cô học trò nhỏ ngân nga thánh thót: “ Ngày xửa, ngày xưa…”. My say sưa dẫn mọi người vào thế giới của những nàng tiên, ông bụt, em bé ngoan… quen thuộc của bà.</w:t>
      </w:r>
    </w:p>
    <w:p w14:paraId="012CAF4F"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My kể xong, tiếng vỗ tay ào lên tán thưởng. Mắt My ậng nước. Những giọt nước mắt lăn dài... Trong My như một tiếng thì thầm gọi: “ Bà ơi!”.</w:t>
      </w:r>
    </w:p>
    <w:p w14:paraId="2A4E245F"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My được bố mẹ ưu tiên chọn nơi nghỉ hè cho cả nhà. Chẳng cần nghĩ, My reo lên thích thú:</w:t>
      </w:r>
    </w:p>
    <w:p w14:paraId="12D60C9C"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 Về quê thăm bà.</w:t>
      </w:r>
    </w:p>
    <w:p w14:paraId="38AE6F36"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Bố bảo:</w:t>
      </w:r>
    </w:p>
    <w:p w14:paraId="16ED4519"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 Sao con không chọn Sầm Sơn hay vịnh Hạ Long? Mẹ đã sắm cho con áo, mũ, phao bơi... Về quê đang mùa gặt, bụi bặm, nóng bức, ngay cả nước sạch cũng hiếm.</w:t>
      </w:r>
    </w:p>
    <w:p w14:paraId="27807D0A"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 Ở đó có bà!</w:t>
      </w:r>
    </w:p>
    <w:p w14:paraId="0749C1E0"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Mẹ tiếp lời: </w:t>
      </w:r>
    </w:p>
    <w:p w14:paraId="339F6EAA"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 Ở quê xa chợ, làm gì có bánh trái, hoa quả cho con ăn thỏa thích. Đường xá gập ghềnh, có nhiều chó dữ. Con sợ chó lắm cơ mà?</w:t>
      </w:r>
    </w:p>
    <w:p w14:paraId="066543C2"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My nhắc lại:</w:t>
      </w:r>
    </w:p>
    <w:p w14:paraId="75E50E57"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 Ở đó có bà!</w:t>
      </w:r>
    </w:p>
    <w:p w14:paraId="6F640787" w14:textId="77777777" w:rsidR="00F1683E" w:rsidRPr="00427E93" w:rsidRDefault="00F1683E" w:rsidP="00F1683E">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p>
    <w:p w14:paraId="179FF457" w14:textId="77777777" w:rsidR="006C7983" w:rsidRDefault="006C7983"/>
    <w:sectPr w:rsidR="006C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83"/>
    <w:rsid w:val="006C7983"/>
    <w:rsid w:val="00F1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1E77"/>
  <w15:chartTrackingRefBased/>
  <w15:docId w15:val="{48A2974C-FEE2-4FC5-BE30-82FC1947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83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2022-08-01T14:39:00Z</dcterms:created>
  <dcterms:modified xsi:type="dcterms:W3CDTF">2022-08-01T14:42:00Z</dcterms:modified>
</cp:coreProperties>
</file>