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07BC2" w14:textId="0C6477F2" w:rsidR="003D5713" w:rsidRPr="00B5520F" w:rsidRDefault="003D5713" w:rsidP="009E4968">
      <w:pPr>
        <w:pStyle w:val="s0"/>
        <w:spacing w:line="293" w:lineRule="auto"/>
        <w:jc w:val="center"/>
        <w:rPr>
          <w:rFonts w:ascii="돋움체" w:eastAsia="돋움체" w:hAnsi="돋움체"/>
          <w:b/>
          <w:sz w:val="40"/>
        </w:rPr>
      </w:pPr>
      <w:r w:rsidRPr="00B5520F">
        <w:rPr>
          <w:rFonts w:ascii="돋움체" w:eastAsia="돋움체" w:hAnsi="돋움체"/>
          <w:b/>
          <w:sz w:val="40"/>
        </w:rPr>
        <w:t>20</w:t>
      </w:r>
      <w:r w:rsidR="00390094" w:rsidRPr="00B5520F">
        <w:rPr>
          <w:rFonts w:ascii="돋움체" w:eastAsia="돋움체" w:hAnsi="돋움체"/>
          <w:b/>
          <w:sz w:val="40"/>
        </w:rPr>
        <w:t>21</w:t>
      </w:r>
      <w:r w:rsidRPr="00B5520F">
        <w:rPr>
          <w:rFonts w:ascii="돋움체" w:eastAsia="돋움체" w:hAnsi="돋움체"/>
          <w:b/>
          <w:sz w:val="40"/>
        </w:rPr>
        <w:t xml:space="preserve"> </w:t>
      </w:r>
      <w:r w:rsidRPr="00B5520F">
        <w:rPr>
          <w:rFonts w:ascii="돋움체" w:eastAsia="돋움체" w:hAnsi="돋움체" w:cs="바탕" w:hint="eastAsia"/>
          <w:b/>
          <w:sz w:val="40"/>
        </w:rPr>
        <w:t>학년도</w:t>
      </w:r>
      <w:r w:rsidRPr="00B5520F">
        <w:rPr>
          <w:rFonts w:ascii="돋움체" w:eastAsia="돋움체" w:hAnsi="돋움체"/>
          <w:b/>
          <w:sz w:val="40"/>
        </w:rPr>
        <w:t xml:space="preserve"> </w:t>
      </w:r>
      <w:r w:rsidR="00390094" w:rsidRPr="00B5520F">
        <w:rPr>
          <w:rFonts w:ascii="돋움체" w:eastAsia="돋움체" w:hAnsi="돋움체"/>
          <w:b/>
          <w:sz w:val="40"/>
        </w:rPr>
        <w:t>2</w:t>
      </w:r>
      <w:r w:rsidRPr="00B5520F">
        <w:rPr>
          <w:rFonts w:ascii="돋움체" w:eastAsia="돋움체" w:hAnsi="돋움체" w:cs="바탕" w:hint="eastAsia"/>
          <w:b/>
          <w:sz w:val="40"/>
        </w:rPr>
        <w:t>학기</w:t>
      </w:r>
      <w:r w:rsidRPr="00B5520F">
        <w:rPr>
          <w:rFonts w:ascii="돋움체" w:eastAsia="돋움체" w:hAnsi="돋움체"/>
          <w:b/>
          <w:sz w:val="40"/>
        </w:rPr>
        <w:t xml:space="preserve"> </w:t>
      </w:r>
      <w:r w:rsidR="009E4968" w:rsidRPr="00B5520F">
        <w:rPr>
          <w:rFonts w:ascii="돋움체" w:eastAsia="돋움체" w:hAnsi="돋움체" w:hint="eastAsia"/>
          <w:b/>
          <w:sz w:val="40"/>
        </w:rPr>
        <w:t>중간</w:t>
      </w:r>
      <w:r w:rsidRPr="00B5520F">
        <w:rPr>
          <w:rFonts w:ascii="돋움체" w:eastAsia="돋움체" w:hAnsi="돋움체" w:cs="바탕" w:hint="eastAsia"/>
          <w:b/>
          <w:sz w:val="40"/>
        </w:rPr>
        <w:t>과제물</w:t>
      </w:r>
      <w:r w:rsidRPr="00B5520F">
        <w:rPr>
          <w:rFonts w:ascii="돋움체" w:eastAsia="돋움체" w:hAnsi="돋움체"/>
          <w:b/>
          <w:sz w:val="40"/>
        </w:rPr>
        <w:t>(</w:t>
      </w:r>
      <w:r w:rsidRPr="00B5520F">
        <w:rPr>
          <w:rFonts w:ascii="돋움체" w:eastAsia="돋움체" w:hAnsi="돋움체" w:cs="바탕" w:hint="eastAsia"/>
          <w:b/>
          <w:color w:val="0000FF"/>
          <w:sz w:val="40"/>
        </w:rPr>
        <w:t>온라인제출용</w:t>
      </w:r>
      <w:r w:rsidRPr="00B5520F">
        <w:rPr>
          <w:rFonts w:ascii="돋움체" w:eastAsia="돋움체" w:hAnsi="돋움체"/>
          <w:b/>
          <w:sz w:val="40"/>
        </w:rPr>
        <w:t>)</w:t>
      </w:r>
    </w:p>
    <w:p w14:paraId="4138A19C" w14:textId="77777777" w:rsidR="00290408" w:rsidRPr="00B5520F" w:rsidRDefault="00290408" w:rsidP="009E4968">
      <w:pPr>
        <w:pStyle w:val="s0"/>
        <w:spacing w:line="293" w:lineRule="auto"/>
        <w:rPr>
          <w:rFonts w:ascii="돋움체" w:eastAsia="돋움체" w:hAnsi="돋움체"/>
        </w:rPr>
      </w:pPr>
    </w:p>
    <w:p w14:paraId="349CB93C" w14:textId="77459FFA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B5520F">
        <w:rPr>
          <w:rFonts w:ascii="돋움체" w:eastAsia="돋움체" w:hAnsi="돋움체" w:cs="바탕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b/>
          <w:bCs/>
          <w:spacing w:val="-5"/>
        </w:rPr>
        <w:t>교과목명</w:t>
      </w:r>
      <w:r w:rsidRPr="00B5520F">
        <w:rPr>
          <w:rFonts w:ascii="돋움체" w:eastAsia="돋움체" w:hAnsi="돋움체"/>
          <w:b/>
          <w:bCs/>
          <w:spacing w:val="-5"/>
        </w:rPr>
        <w:t xml:space="preserve"> :</w:t>
      </w:r>
      <w:r w:rsidR="00390094"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="00390094" w:rsidRPr="00B5520F">
        <w:rPr>
          <w:rFonts w:ascii="돋움체" w:eastAsia="돋움체" w:hAnsi="돋움체" w:hint="eastAsia"/>
          <w:b/>
          <w:bCs/>
          <w:spacing w:val="-5"/>
        </w:rPr>
        <w:t>국가통계의 이해</w:t>
      </w:r>
    </w:p>
    <w:p w14:paraId="7B7B0B49" w14:textId="13A45EEE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b/>
          <w:bCs/>
          <w:spacing w:val="-5"/>
        </w:rPr>
        <w:t>학</w:t>
      </w:r>
      <w:r w:rsidRPr="00B5520F">
        <w:rPr>
          <w:rFonts w:ascii="돋움체" w:eastAsia="돋움체" w:hAnsi="돋움체"/>
          <w:b/>
          <w:bCs/>
          <w:spacing w:val="-5"/>
        </w:rPr>
        <w:t xml:space="preserve">    </w:t>
      </w:r>
      <w:r w:rsidRPr="00B5520F">
        <w:rPr>
          <w:rFonts w:ascii="돋움체" w:eastAsia="돋움체" w:hAnsi="돋움체" w:cs="바탕" w:hint="eastAsia"/>
          <w:b/>
          <w:bCs/>
          <w:spacing w:val="-5"/>
        </w:rPr>
        <w:t>번</w:t>
      </w:r>
      <w:r w:rsidRPr="00B5520F">
        <w:rPr>
          <w:rFonts w:ascii="돋움체" w:eastAsia="돋움체" w:hAnsi="돋움체"/>
          <w:b/>
          <w:bCs/>
          <w:spacing w:val="-5"/>
        </w:rPr>
        <w:t xml:space="preserve"> : </w:t>
      </w:r>
      <w:r w:rsidR="00390094" w:rsidRPr="00B5520F">
        <w:rPr>
          <w:rFonts w:ascii="돋움체" w:eastAsia="돋움체" w:hAnsi="돋움체"/>
          <w:b/>
          <w:bCs/>
          <w:spacing w:val="-5"/>
        </w:rPr>
        <w:t>202135-367895</w:t>
      </w:r>
    </w:p>
    <w:p w14:paraId="3A6CDD37" w14:textId="2C4C6A7D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b/>
          <w:bCs/>
          <w:spacing w:val="-5"/>
        </w:rPr>
        <w:t>성</w:t>
      </w:r>
      <w:r w:rsidRPr="00B5520F">
        <w:rPr>
          <w:rFonts w:ascii="돋움체" w:eastAsia="돋움체" w:hAnsi="돋움체"/>
          <w:b/>
          <w:bCs/>
          <w:spacing w:val="-5"/>
        </w:rPr>
        <w:t xml:space="preserve">    </w:t>
      </w:r>
      <w:r w:rsidRPr="00B5520F">
        <w:rPr>
          <w:rFonts w:ascii="돋움체" w:eastAsia="돋움체" w:hAnsi="돋움체" w:cs="바탕" w:hint="eastAsia"/>
          <w:b/>
          <w:bCs/>
          <w:spacing w:val="-5"/>
        </w:rPr>
        <w:t>명</w:t>
      </w:r>
      <w:r w:rsidRPr="00B5520F">
        <w:rPr>
          <w:rFonts w:ascii="돋움체" w:eastAsia="돋움체" w:hAnsi="돋움체"/>
          <w:b/>
          <w:bCs/>
          <w:spacing w:val="-5"/>
        </w:rPr>
        <w:t xml:space="preserve"> : </w:t>
      </w:r>
      <w:r w:rsidR="00390094" w:rsidRPr="00B5520F">
        <w:rPr>
          <w:rFonts w:ascii="돋움체" w:eastAsia="돋움체" w:hAnsi="돋움체" w:hint="eastAsia"/>
          <w:b/>
          <w:bCs/>
          <w:spacing w:val="-5"/>
        </w:rPr>
        <w:t>김태정</w:t>
      </w:r>
    </w:p>
    <w:p w14:paraId="7D6F5DD2" w14:textId="1E5FFAC4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Pr="00B5520F">
        <w:rPr>
          <w:rFonts w:ascii="돋움체" w:eastAsia="돋움체" w:hAnsi="돋움체" w:hint="eastAsia"/>
          <w:b/>
          <w:bCs/>
          <w:spacing w:val="-5"/>
        </w:rPr>
        <w:t>연</w:t>
      </w:r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Pr="00B5520F">
        <w:rPr>
          <w:rFonts w:ascii="돋움체" w:eastAsia="돋움체" w:hAnsi="돋움체" w:hint="eastAsia"/>
          <w:b/>
          <w:bCs/>
          <w:spacing w:val="-5"/>
        </w:rPr>
        <w:t>락</w:t>
      </w:r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Pr="00B5520F">
        <w:rPr>
          <w:rFonts w:ascii="돋움체" w:eastAsia="돋움체" w:hAnsi="돋움체" w:hint="eastAsia"/>
          <w:b/>
          <w:bCs/>
          <w:spacing w:val="-5"/>
        </w:rPr>
        <w:t>처</w:t>
      </w:r>
      <w:r w:rsidRPr="00B5520F">
        <w:rPr>
          <w:rFonts w:ascii="돋움체" w:eastAsia="돋움체" w:hAnsi="돋움체"/>
          <w:b/>
          <w:bCs/>
          <w:spacing w:val="-5"/>
        </w:rPr>
        <w:t xml:space="preserve"> :</w:t>
      </w:r>
      <w:r w:rsidR="00390094" w:rsidRPr="00B5520F">
        <w:rPr>
          <w:rFonts w:ascii="돋움체" w:eastAsia="돋움체" w:hAnsi="돋움체"/>
          <w:b/>
          <w:bCs/>
          <w:spacing w:val="-5"/>
        </w:rPr>
        <w:t xml:space="preserve"> 010-4172-4516</w:t>
      </w:r>
    </w:p>
    <w:p w14:paraId="346F2F23" w14:textId="77777777" w:rsidR="00A25994" w:rsidRPr="00B5520F" w:rsidRDefault="00A25994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  <w:u w:val="single"/>
        </w:rPr>
      </w:pPr>
      <w:r w:rsidRPr="00B5520F">
        <w:rPr>
          <w:rFonts w:ascii="돋움체" w:eastAsia="돋움체" w:hAnsi="돋움체"/>
          <w:spacing w:val="-5"/>
          <w:u w:val="single"/>
        </w:rPr>
        <w:t xml:space="preserve">                                                                                        </w:t>
      </w:r>
    </w:p>
    <w:p w14:paraId="28701048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/>
          <w:spacing w:val="-5"/>
        </w:rPr>
        <w:t xml:space="preserve">o </w:t>
      </w:r>
      <w:r w:rsidRPr="00B5520F">
        <w:rPr>
          <w:rFonts w:ascii="돋움체" w:eastAsia="돋움체" w:hAnsi="돋움체" w:cs="바탕" w:hint="eastAsia"/>
          <w:spacing w:val="-5"/>
        </w:rPr>
        <w:t>과제유형</w:t>
      </w:r>
      <w:r w:rsidRPr="00B5520F">
        <w:rPr>
          <w:rFonts w:ascii="돋움체" w:eastAsia="돋움체" w:hAnsi="돋움체"/>
          <w:spacing w:val="-5"/>
        </w:rPr>
        <w:t xml:space="preserve"> : (     ) </w:t>
      </w:r>
      <w:r w:rsidRPr="00B5520F">
        <w:rPr>
          <w:rFonts w:ascii="돋움체" w:eastAsia="돋움체" w:hAnsi="돋움체" w:cs="바탕" w:hint="eastAsia"/>
          <w:spacing w:val="-5"/>
        </w:rPr>
        <w:t>형</w:t>
      </w:r>
    </w:p>
    <w:p w14:paraId="6E2D6754" w14:textId="12DA17B5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</w:rPr>
      </w:pPr>
      <w:r w:rsidRPr="00B5520F">
        <w:rPr>
          <w:rFonts w:ascii="돋움체" w:eastAsia="돋움체" w:hAnsi="돋움체"/>
          <w:spacing w:val="-5"/>
        </w:rPr>
        <w:t xml:space="preserve">o </w:t>
      </w:r>
      <w:r w:rsidRPr="00B5520F">
        <w:rPr>
          <w:rFonts w:ascii="돋움체" w:eastAsia="돋움체" w:hAnsi="돋움체" w:cs="바탕" w:hint="eastAsia"/>
          <w:spacing w:val="-5"/>
        </w:rPr>
        <w:t>과</w:t>
      </w:r>
      <w:r w:rsidRPr="00B5520F">
        <w:rPr>
          <w:rFonts w:ascii="돋움체" w:eastAsia="돋움체" w:hAnsi="돋움체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제</w:t>
      </w:r>
      <w:r w:rsidRPr="00B5520F">
        <w:rPr>
          <w:rFonts w:ascii="돋움체" w:eastAsia="돋움체" w:hAnsi="돋움체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명</w:t>
      </w:r>
      <w:r w:rsidRPr="00B5520F">
        <w:rPr>
          <w:rFonts w:ascii="돋움체" w:eastAsia="돋움체" w:hAnsi="돋움체"/>
          <w:spacing w:val="-5"/>
        </w:rPr>
        <w:t xml:space="preserve"> : </w:t>
      </w:r>
      <w:r w:rsidR="003873C9" w:rsidRPr="00B5520F">
        <w:rPr>
          <w:rFonts w:ascii="돋움체" w:eastAsia="돋움체" w:hAnsi="돋움체" w:hint="eastAsia"/>
          <w:spacing w:val="-5"/>
        </w:rPr>
        <w:t>중간과제물 문제</w:t>
      </w:r>
    </w:p>
    <w:p w14:paraId="5EE2052A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</w:rPr>
      </w:pPr>
    </w:p>
    <w:p w14:paraId="1FECFBA5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/>
          <w:spacing w:val="-5"/>
        </w:rPr>
        <w:t xml:space="preserve">   - </w:t>
      </w:r>
      <w:r w:rsidRPr="00B5520F">
        <w:rPr>
          <w:rFonts w:ascii="돋움체" w:eastAsia="돋움체" w:hAnsi="돋움체" w:cs="바탕" w:hint="eastAsia"/>
          <w:spacing w:val="-5"/>
        </w:rPr>
        <w:t>이하</w:t>
      </w:r>
      <w:r w:rsidRPr="00B5520F">
        <w:rPr>
          <w:rFonts w:ascii="돋움체" w:eastAsia="돋움체" w:hAnsi="돋움체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과제</w:t>
      </w:r>
      <w:r w:rsidRPr="00B5520F">
        <w:rPr>
          <w:rFonts w:ascii="돋움체" w:eastAsia="돋움체" w:hAnsi="돋움체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작성</w:t>
      </w:r>
    </w:p>
    <w:p w14:paraId="617EA52F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5293D769" w14:textId="40FC73C2" w:rsidR="003D5713" w:rsidRPr="00B5520F" w:rsidRDefault="003A5114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>1번문제</w:t>
      </w:r>
    </w:p>
    <w:p w14:paraId="2FF1A036" w14:textId="5D90F822" w:rsidR="003A5114" w:rsidRPr="00B5520F" w:rsidRDefault="002762EE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>합계 출산율</w:t>
      </w:r>
      <w:r w:rsidRPr="00B5520F">
        <w:rPr>
          <w:rFonts w:ascii="돋움체" w:eastAsia="돋움체" w:hAnsi="돋움체" w:cs="바탕"/>
          <w:spacing w:val="-5"/>
        </w:rPr>
        <w:t>(TFR)</w:t>
      </w:r>
      <w:r w:rsidR="004624F1" w:rsidRPr="00B5520F">
        <w:rPr>
          <w:rFonts w:ascii="돋움체" w:eastAsia="돋움체" w:hAnsi="돋움체" w:cs="바탕" w:hint="eastAsia"/>
          <w:spacing w:val="-5"/>
        </w:rPr>
        <w:t xml:space="preserve">은 </w:t>
      </w:r>
      <w:r w:rsidR="00C85501" w:rsidRPr="00B5520F">
        <w:rPr>
          <w:rFonts w:ascii="돋움체" w:eastAsia="돋움체" w:hAnsi="돋움체" w:cs="바탕" w:hint="eastAsia"/>
          <w:spacing w:val="-5"/>
        </w:rPr>
        <w:t>한 명의</w:t>
      </w:r>
      <w:r w:rsidR="004624F1" w:rsidRPr="00B5520F">
        <w:rPr>
          <w:rFonts w:ascii="돋움체" w:eastAsia="돋움체" w:hAnsi="돋움체" w:cs="바탕" w:hint="eastAsia"/>
          <w:spacing w:val="-5"/>
        </w:rPr>
        <w:t xml:space="preserve"> 가임기(</w:t>
      </w:r>
      <w:r w:rsidR="004624F1" w:rsidRPr="00B5520F">
        <w:rPr>
          <w:rFonts w:ascii="돋움체" w:eastAsia="돋움체" w:hAnsi="돋움체" w:cs="바탕"/>
          <w:spacing w:val="-5"/>
        </w:rPr>
        <w:t>15</w:t>
      </w:r>
      <w:r w:rsidR="004624F1" w:rsidRPr="00B5520F">
        <w:rPr>
          <w:rFonts w:ascii="돋움체" w:eastAsia="돋움체" w:hAnsi="돋움체" w:cs="바탕" w:hint="eastAsia"/>
          <w:spacing w:val="-5"/>
        </w:rPr>
        <w:t xml:space="preserve">세 부터 </w:t>
      </w:r>
      <w:r w:rsidR="004624F1" w:rsidRPr="00B5520F">
        <w:rPr>
          <w:rFonts w:ascii="돋움체" w:eastAsia="돋움체" w:hAnsi="돋움체" w:cs="바탕"/>
          <w:spacing w:val="-5"/>
        </w:rPr>
        <w:t>49</w:t>
      </w:r>
      <w:r w:rsidR="004624F1" w:rsidRPr="00B5520F">
        <w:rPr>
          <w:rFonts w:ascii="돋움체" w:eastAsia="돋움체" w:hAnsi="돋움체" w:cs="바탕" w:hint="eastAsia"/>
          <w:spacing w:val="-5"/>
        </w:rPr>
        <w:t>세 까지</w:t>
      </w:r>
      <w:r w:rsidR="004624F1" w:rsidRPr="00B5520F">
        <w:rPr>
          <w:rFonts w:ascii="돋움체" w:eastAsia="돋움체" w:hAnsi="돋움체" w:cs="바탕"/>
          <w:spacing w:val="-5"/>
        </w:rPr>
        <w:t>)</w:t>
      </w:r>
      <w:r w:rsidR="004624F1" w:rsidRPr="00B5520F">
        <w:rPr>
          <w:rFonts w:ascii="돋움체" w:eastAsia="돋움체" w:hAnsi="돋움체" w:cs="바탕" w:hint="eastAsia"/>
          <w:spacing w:val="-5"/>
        </w:rPr>
        <w:t>의 여성이 평생 평균 몇 명의 자녀를 낳는 지를 나타내는 지표로서 연령별 출산율(</w:t>
      </w:r>
      <w:r w:rsidR="004624F1" w:rsidRPr="00B5520F">
        <w:rPr>
          <w:rFonts w:ascii="돋움체" w:eastAsia="돋움체" w:hAnsi="돋움체" w:cs="바탕"/>
          <w:spacing w:val="-5"/>
        </w:rPr>
        <w:t>ASFR)</w:t>
      </w:r>
      <w:r w:rsidR="004624F1" w:rsidRPr="00B5520F">
        <w:rPr>
          <w:rFonts w:ascii="돋움체" w:eastAsia="돋움체" w:hAnsi="돋움체" w:cs="바탕" w:hint="eastAsia"/>
          <w:spacing w:val="-5"/>
        </w:rPr>
        <w:t>을 합하여 구한다.</w:t>
      </w:r>
      <w:r w:rsidR="004624F1" w:rsidRPr="00B5520F">
        <w:rPr>
          <w:rFonts w:ascii="돋움체" w:eastAsia="돋움체" w:hAnsi="돋움체" w:cs="바탕"/>
          <w:spacing w:val="-5"/>
        </w:rPr>
        <w:t xml:space="preserve"> </w:t>
      </w:r>
      <w:r w:rsidR="004624F1" w:rsidRPr="00B5520F">
        <w:rPr>
          <w:rFonts w:ascii="돋움체" w:eastAsia="돋움체" w:hAnsi="돋움체" w:cs="바탕" w:hint="eastAsia"/>
          <w:spacing w:val="-5"/>
        </w:rPr>
        <w:t>따라서 연령별 출산율을 이용하여 구할 수 있다.</w:t>
      </w:r>
    </w:p>
    <w:p w14:paraId="61166AF0" w14:textId="77777777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5DCF8C4" w14:textId="66E3DB8B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>먼저 연령별 출산율(</w:t>
      </w:r>
      <w:r w:rsidRPr="00B5520F">
        <w:rPr>
          <w:rFonts w:ascii="돋움체" w:eastAsia="돋움체" w:hAnsi="돋움체" w:cs="바탕"/>
          <w:spacing w:val="-5"/>
        </w:rPr>
        <w:t>ASFR)</w:t>
      </w:r>
      <w:r w:rsidRPr="00B5520F">
        <w:rPr>
          <w:rFonts w:ascii="돋움체" w:eastAsia="돋움체" w:hAnsi="돋움체" w:cs="바탕" w:hint="eastAsia"/>
          <w:spacing w:val="-5"/>
        </w:rPr>
        <w:t>을 구하면 아래와 같다.</w:t>
      </w:r>
      <w:r w:rsidR="00CF380A" w:rsidRPr="00B5520F">
        <w:rPr>
          <w:rFonts w:ascii="돋움체" w:eastAsia="돋움체" w:hAnsi="돋움체" w:cs="바탕"/>
          <w:spacing w:val="-5"/>
        </w:rPr>
        <w:t xml:space="preserve"> </w:t>
      </w:r>
      <w:r w:rsidR="00CF380A" w:rsidRPr="00B5520F">
        <w:rPr>
          <w:rFonts w:ascii="돋움체" w:eastAsia="돋움체" w:hAnsi="돋움체" w:cs="바탕" w:hint="eastAsia"/>
          <w:spacing w:val="-5"/>
        </w:rPr>
        <w:t>연령별 출산율은 당해 가임기 여성(</w:t>
      </w:r>
      <w:r w:rsidR="00CF380A" w:rsidRPr="00B5520F">
        <w:rPr>
          <w:rFonts w:ascii="돋움체" w:eastAsia="돋움체" w:hAnsi="돋움체" w:cs="바탕"/>
          <w:spacing w:val="-5"/>
        </w:rPr>
        <w:t>15~49)</w:t>
      </w:r>
      <w:r w:rsidR="00CF380A" w:rsidRPr="00B5520F">
        <w:rPr>
          <w:rFonts w:ascii="돋움체" w:eastAsia="돋움체" w:hAnsi="돋움체" w:cs="바탕" w:hint="eastAsia"/>
          <w:spacing w:val="-5"/>
        </w:rPr>
        <w:t>이 나은 출생아 수를 해당 연령별 여자 연앙인구(</w:t>
      </w:r>
      <w:r w:rsidR="00CF380A" w:rsidRPr="00B5520F">
        <w:rPr>
          <w:rFonts w:ascii="돋움체" w:eastAsia="돋움체" w:hAnsi="돋움체" w:cs="바탕"/>
          <w:spacing w:val="-5"/>
        </w:rPr>
        <w:t>7</w:t>
      </w:r>
      <w:r w:rsidR="00CF380A" w:rsidRPr="00B5520F">
        <w:rPr>
          <w:rFonts w:ascii="돋움체" w:eastAsia="돋움체" w:hAnsi="돋움체" w:cs="바탕" w:hint="eastAsia"/>
          <w:spacing w:val="-5"/>
        </w:rPr>
        <w:t xml:space="preserve">월 </w:t>
      </w:r>
      <w:r w:rsidR="00CF380A" w:rsidRPr="00B5520F">
        <w:rPr>
          <w:rFonts w:ascii="돋움체" w:eastAsia="돋움체" w:hAnsi="돋움체" w:cs="바탕"/>
          <w:spacing w:val="-5"/>
        </w:rPr>
        <w:t>1</w:t>
      </w:r>
      <w:r w:rsidR="00CF380A" w:rsidRPr="00B5520F">
        <w:rPr>
          <w:rFonts w:ascii="돋움체" w:eastAsia="돋움체" w:hAnsi="돋움체" w:cs="바탕" w:hint="eastAsia"/>
          <w:spacing w:val="-5"/>
        </w:rPr>
        <w:t>일자 인구</w:t>
      </w:r>
      <w:r w:rsidR="00CF380A" w:rsidRPr="00B5520F">
        <w:rPr>
          <w:rFonts w:ascii="돋움체" w:eastAsia="돋움체" w:hAnsi="돋움체" w:cs="바탕"/>
          <w:spacing w:val="-5"/>
        </w:rPr>
        <w:t>)</w:t>
      </w:r>
      <w:r w:rsidR="00CF380A" w:rsidRPr="00B5520F">
        <w:rPr>
          <w:rFonts w:ascii="돋움체" w:eastAsia="돋움체" w:hAnsi="돋움체" w:cs="바탕" w:hint="eastAsia"/>
          <w:spacing w:val="-5"/>
        </w:rPr>
        <w:t xml:space="preserve">로 나눈후 </w:t>
      </w:r>
      <w:r w:rsidR="00CF380A" w:rsidRPr="00B5520F">
        <w:rPr>
          <w:rFonts w:ascii="돋움체" w:eastAsia="돋움체" w:hAnsi="돋움체" w:cs="바탕"/>
          <w:spacing w:val="-5"/>
        </w:rPr>
        <w:t>1000</w:t>
      </w:r>
      <w:r w:rsidR="00CF380A" w:rsidRPr="00B5520F">
        <w:rPr>
          <w:rFonts w:ascii="돋움체" w:eastAsia="돋움체" w:hAnsi="돋움체" w:cs="바탕" w:hint="eastAsia"/>
          <w:spacing w:val="-5"/>
        </w:rPr>
        <w:t>을 곱한 값이다.</w:t>
      </w:r>
    </w:p>
    <w:p w14:paraId="720D236A" w14:textId="77777777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16CA855" w14:textId="4817F7FD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m:oMathPara>
        <m:oMath>
          <m:r>
            <w:rPr>
              <w:rFonts w:ascii="Cambria Math" w:eastAsia="돋움체" w:hAnsi="Cambria Math" w:cs="바탕"/>
              <w:spacing w:val="-5"/>
            </w:rPr>
            <m:t xml:space="preserve">ASFR= </m:t>
          </m:r>
          <m:f>
            <m:fPr>
              <m:ctrlPr>
                <w:rPr>
                  <w:rFonts w:ascii="Cambria Math" w:eastAsia="돋움체" w:hAnsi="Cambria Math" w:cs="바탕"/>
                  <w:i/>
                  <w:spacing w:val="-5"/>
                </w:rPr>
              </m:ctrlPr>
            </m:fPr>
            <m:num>
              <m:r>
                <w:rPr>
                  <w:rFonts w:ascii="Cambria Math" w:eastAsia="돋움체" w:hAnsi="Cambria Math" w:cs="바탕" w:hint="eastAsia"/>
                  <w:spacing w:val="-5"/>
                </w:rPr>
                <m:t>모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(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어머니</m:t>
              </m:r>
              <m:r>
                <w:rPr>
                  <w:rFonts w:ascii="Cambria Math" w:eastAsia="돋움체" w:hAnsi="Cambria Math" w:cs="바탕"/>
                  <w:spacing w:val="-5"/>
                </w:rPr>
                <m:t>)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의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연령별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출생아수</m:t>
              </m:r>
            </m:num>
            <m:den>
              <m:r>
                <w:rPr>
                  <w:rFonts w:ascii="Cambria Math" w:eastAsia="돋움체" w:hAnsi="Cambria Math" w:cs="바탕" w:hint="eastAsia"/>
                  <w:spacing w:val="-5"/>
                </w:rPr>
                <m:t>해당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연령별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여자인구</m:t>
              </m:r>
            </m:den>
          </m:f>
          <m:r>
            <w:rPr>
              <w:rFonts w:ascii="Cambria Math" w:eastAsia="돋움체" w:hAnsi="Cambria Math" w:cs="바탕"/>
              <w:spacing w:val="-5"/>
            </w:rPr>
            <m:t>×1000</m:t>
          </m:r>
        </m:oMath>
      </m:oMathPara>
    </w:p>
    <w:p w14:paraId="255822B7" w14:textId="3411543A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7D90326" w14:textId="4EA371AB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 xml:space="preserve">그 후 </w:t>
      </w:r>
      <w:r w:rsidR="00CF380A" w:rsidRPr="00B5520F">
        <w:rPr>
          <w:rFonts w:ascii="돋움체" w:eastAsia="돋움체" w:hAnsi="돋움체" w:cs="바탕" w:hint="eastAsia"/>
          <w:spacing w:val="-5"/>
        </w:rPr>
        <w:t xml:space="preserve">구해진 </w:t>
      </w:r>
      <w:r w:rsidR="00CF380A" w:rsidRPr="00B5520F">
        <w:rPr>
          <w:rFonts w:ascii="돋움체" w:eastAsia="돋움체" w:hAnsi="돋움체" w:cs="바탕"/>
          <w:spacing w:val="-5"/>
        </w:rPr>
        <w:t>ASFR</w:t>
      </w:r>
      <w:r w:rsidR="00CF380A" w:rsidRPr="00B5520F">
        <w:rPr>
          <w:rFonts w:ascii="돋움체" w:eastAsia="돋움체" w:hAnsi="돋움체" w:cs="바탕" w:hint="eastAsia"/>
          <w:spacing w:val="-5"/>
        </w:rPr>
        <w:t>을 이용하여 합계 출산율을 구한다.</w:t>
      </w:r>
    </w:p>
    <w:p w14:paraId="6F4C9D70" w14:textId="77777777" w:rsidR="00CF380A" w:rsidRPr="00B5520F" w:rsidRDefault="00CF380A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1E74CB5" w14:textId="0E202EE2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m:oMathPara>
        <m:oMath>
          <m:r>
            <w:rPr>
              <w:rFonts w:ascii="Cambria Math" w:eastAsia="돋움체" w:hAnsi="Cambria Math" w:cs="바탕"/>
              <w:spacing w:val="-5"/>
            </w:rPr>
            <m:t xml:space="preserve">TFR= </m:t>
          </m:r>
          <m:nary>
            <m:naryPr>
              <m:chr m:val="∑"/>
              <m:grow m:val="1"/>
              <m:ctrlPr>
                <w:rPr>
                  <w:rFonts w:ascii="Cambria Math" w:eastAsia="돋움체" w:hAnsi="Cambria Math" w:cs="바탕"/>
                  <w:spacing w:val="-5"/>
                </w:rPr>
              </m:ctrlPr>
            </m:naryPr>
            <m:sub>
              <m:r>
                <w:rPr>
                  <w:rFonts w:ascii="Cambria Math" w:eastAsia="돋움체" w:hAnsi="Cambria Math" w:cs="바탕"/>
                  <w:spacing w:val="-5"/>
                </w:rPr>
                <m:t>a</m:t>
              </m:r>
              <m:r>
                <w:rPr>
                  <w:rFonts w:ascii="Cambria Math" w:eastAsia="돋움체" w:hAnsi="Cambria Math" w:cs="Cambria Math"/>
                  <w:spacing w:val="-5"/>
                </w:rPr>
                <m:t>=15</m:t>
              </m:r>
            </m:sub>
            <m:sup>
              <m:r>
                <w:rPr>
                  <w:rFonts w:ascii="Cambria Math" w:eastAsia="돋움체" w:hAnsi="Cambria Math" w:cs="Cambria Math"/>
                  <w:spacing w:val="-5"/>
                </w:rPr>
                <m:t>49</m:t>
              </m:r>
            </m:sup>
            <m:e>
              <m:sSub>
                <m:sSubPr>
                  <m:ctrlPr>
                    <w:rPr>
                      <w:rFonts w:ascii="Cambria Math" w:eastAsia="돋움체" w:hAnsi="Cambria Math" w:cs="바탕"/>
                      <w:spacing w:val="-5"/>
                    </w:rPr>
                  </m:ctrlPr>
                </m:sSubPr>
                <m:e>
                  <m:r>
                    <w:rPr>
                      <w:rFonts w:ascii="Cambria Math" w:eastAsia="돋움체" w:hAnsi="Cambria Math" w:cs="바탕"/>
                      <w:spacing w:val="-5"/>
                    </w:rPr>
                    <m:t>(</m:t>
                  </m:r>
                  <m:r>
                    <w:rPr>
                      <w:rFonts w:ascii="Cambria Math" w:eastAsia="돋움체" w:hAnsi="Cambria Math" w:cs="바탕" w:hint="eastAsia"/>
                      <w:spacing w:val="-5"/>
                    </w:rPr>
                    <m:t>A</m:t>
                  </m:r>
                  <m:r>
                    <w:rPr>
                      <w:rFonts w:ascii="Cambria Math" w:eastAsia="돋움체" w:hAnsi="Cambria Math" w:cs="바탕"/>
                      <w:spacing w:val="-5"/>
                    </w:rPr>
                    <m:t>SFR)</m:t>
                  </m:r>
                </m:e>
                <m:sub>
                  <m:r>
                    <w:rPr>
                      <w:rFonts w:ascii="Cambria Math" w:eastAsia="돋움체" w:hAnsi="Cambria Math" w:cs="바탕"/>
                      <w:spacing w:val="-5"/>
                    </w:rPr>
                    <m:t>a</m:t>
                  </m:r>
                </m:sub>
              </m:sSub>
              <m:r>
                <w:rPr>
                  <w:rFonts w:ascii="Cambria Math" w:eastAsia="돋움체" w:hAnsi="Cambria Math" w:cs="바탕"/>
                  <w:spacing w:val="-5"/>
                </w:rPr>
                <m:t>/</m:t>
              </m:r>
              <m:r>
                <m:rPr>
                  <m:sty m:val="p"/>
                </m:rPr>
                <w:rPr>
                  <w:rFonts w:ascii="Cambria Math" w:eastAsia="돋움체" w:hAnsi="Cambria Math" w:cs="바탕"/>
                  <w:spacing w:val="-5"/>
                </w:rPr>
                <m:t>1000</m:t>
              </m:r>
            </m:e>
          </m:nary>
        </m:oMath>
      </m:oMathPara>
    </w:p>
    <w:p w14:paraId="729C395E" w14:textId="77777777" w:rsidR="00CF380A" w:rsidRPr="00B5520F" w:rsidRDefault="00CF380A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CBBC119" w14:textId="20333C34" w:rsidR="003D5713" w:rsidRPr="00B5520F" w:rsidRDefault="00CF380A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 xml:space="preserve">실제로 </w:t>
      </w:r>
      <w:r w:rsidRPr="00B5520F">
        <w:rPr>
          <w:rFonts w:ascii="돋움체" w:eastAsia="돋움체" w:hAnsi="돋움체" w:cs="바탕"/>
          <w:spacing w:val="-5"/>
        </w:rPr>
        <w:t>ASFR</w:t>
      </w:r>
      <w:r w:rsidRPr="00B5520F">
        <w:rPr>
          <w:rFonts w:ascii="돋움체" w:eastAsia="돋움체" w:hAnsi="돋움체" w:cs="바탕" w:hint="eastAsia"/>
          <w:spacing w:val="-5"/>
        </w:rPr>
        <w:t>은 계급 단위로 되어 있는 경우가 많으므로 아래와 같은 식으로도 생각할 수 있다</w:t>
      </w:r>
      <w:r w:rsidRPr="00B5520F">
        <w:rPr>
          <w:rFonts w:ascii="돋움체" w:eastAsia="돋움체" w:hAnsi="돋움체" w:cs="바탕"/>
          <w:spacing w:val="-5"/>
        </w:rPr>
        <w:t>.</w:t>
      </w:r>
    </w:p>
    <w:p w14:paraId="68994D10" w14:textId="77777777" w:rsidR="004E7BEE" w:rsidRPr="00B5520F" w:rsidRDefault="004E7BEE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658FE862" w14:textId="5617FC02" w:rsidR="00CF380A" w:rsidRPr="00B5520F" w:rsidRDefault="00CF380A" w:rsidP="00CF380A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m:oMathPara>
        <m:oMath>
          <m:r>
            <w:rPr>
              <w:rFonts w:ascii="Cambria Math" w:eastAsia="돋움체" w:hAnsi="Cambria Math" w:cs="바탕"/>
              <w:spacing w:val="-5"/>
            </w:rPr>
            <w:lastRenderedPageBreak/>
            <m:t xml:space="preserve">TFR= </m:t>
          </m:r>
          <m:nary>
            <m:naryPr>
              <m:chr m:val="∑"/>
              <m:grow m:val="1"/>
              <m:ctrlPr>
                <w:rPr>
                  <w:rFonts w:ascii="Cambria Math" w:eastAsia="돋움체" w:hAnsi="Cambria Math" w:cs="바탕"/>
                  <w:spacing w:val="-5"/>
                </w:rPr>
              </m:ctrlPr>
            </m:naryPr>
            <m:sub>
              <m:r>
                <w:rPr>
                  <w:rFonts w:ascii="Cambria Math" w:eastAsia="돋움체" w:hAnsi="Cambria Math" w:cs="바탕"/>
                  <w:spacing w:val="-5"/>
                </w:rPr>
                <m:t>a</m:t>
              </m:r>
              <m:r>
                <w:rPr>
                  <w:rFonts w:ascii="Cambria Math" w:eastAsia="돋움체" w:hAnsi="Cambria Math" w:cs="Cambria Math"/>
                  <w:spacing w:val="-5"/>
                </w:rPr>
                <m:t>=15~19</m:t>
              </m:r>
            </m:sub>
            <m:sup>
              <m:r>
                <w:rPr>
                  <w:rFonts w:ascii="Cambria Math" w:eastAsia="돋움체" w:hAnsi="Cambria Math" w:cs="Cambria Math"/>
                  <w:spacing w:val="-5"/>
                </w:rPr>
                <m:t>45~49</m:t>
              </m:r>
            </m:sup>
            <m:e>
              <m:sSub>
                <m:sSubPr>
                  <m:ctrlPr>
                    <w:rPr>
                      <w:rFonts w:ascii="Cambria Math" w:eastAsia="돋움체" w:hAnsi="Cambria Math" w:cs="바탕"/>
                      <w:spacing w:val="-5"/>
                    </w:rPr>
                  </m:ctrlPr>
                </m:sSubPr>
                <m:e>
                  <m:r>
                    <w:rPr>
                      <w:rFonts w:ascii="Cambria Math" w:eastAsia="돋움체" w:hAnsi="Cambria Math" w:cs="바탕"/>
                      <w:spacing w:val="-5"/>
                    </w:rPr>
                    <m:t>(</m:t>
                  </m:r>
                  <m:r>
                    <w:rPr>
                      <w:rFonts w:ascii="Cambria Math" w:eastAsia="돋움체" w:hAnsi="Cambria Math" w:cs="바탕" w:hint="eastAsia"/>
                      <w:spacing w:val="-5"/>
                    </w:rPr>
                    <m:t>A</m:t>
                  </m:r>
                  <m:r>
                    <w:rPr>
                      <w:rFonts w:ascii="Cambria Math" w:eastAsia="돋움체" w:hAnsi="Cambria Math" w:cs="바탕"/>
                      <w:spacing w:val="-5"/>
                    </w:rPr>
                    <m:t>SFR)</m:t>
                  </m:r>
                </m:e>
                <m:sub>
                  <m:r>
                    <w:rPr>
                      <w:rFonts w:ascii="Cambria Math" w:eastAsia="돋움체" w:hAnsi="Cambria Math" w:cs="바탕"/>
                      <w:spacing w:val="-5"/>
                    </w:rPr>
                    <m:t>a</m:t>
                  </m:r>
                </m:sub>
              </m:sSub>
              <m:r>
                <w:rPr>
                  <w:rFonts w:ascii="Cambria Math" w:eastAsia="돋움체" w:hAnsi="Cambria Math" w:cs="바탕"/>
                  <w:spacing w:val="-5"/>
                </w:rPr>
                <m:t>×</m:t>
              </m:r>
              <m:f>
                <m:fPr>
                  <m:ctrlPr>
                    <w:rPr>
                      <w:rFonts w:ascii="Cambria Math" w:eastAsia="돋움체" w:hAnsi="Cambria Math" w:cs="바탕"/>
                      <w:i/>
                      <w:spacing w:val="-5"/>
                    </w:rPr>
                  </m:ctrlPr>
                </m:fPr>
                <m:num>
                  <m:r>
                    <w:rPr>
                      <w:rFonts w:ascii="Cambria Math" w:eastAsia="돋움체" w:hAnsi="Cambria Math" w:cs="바탕"/>
                      <w:spacing w:val="-5"/>
                    </w:rPr>
                    <m:t>5</m:t>
                  </m:r>
                </m:num>
                <m:den>
                  <m:r>
                    <w:rPr>
                      <w:rFonts w:ascii="Cambria Math" w:eastAsia="돋움체" w:hAnsi="Cambria Math" w:cs="바탕"/>
                      <w:spacing w:val="-5"/>
                    </w:rPr>
                    <m:t>1000</m:t>
                  </m:r>
                </m:den>
              </m:f>
            </m:e>
          </m:nary>
        </m:oMath>
      </m:oMathPara>
    </w:p>
    <w:p w14:paraId="19EB896B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7C037D39" w14:textId="398EF1A9" w:rsidR="003D5713" w:rsidRPr="00B5520F" w:rsidRDefault="00956864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 xml:space="preserve">계급은 일반적으로 </w:t>
      </w:r>
      <w:r w:rsidRPr="00B5520F">
        <w:rPr>
          <w:rFonts w:ascii="돋움체" w:eastAsia="돋움체" w:hAnsi="돋움체" w:cs="바탕"/>
          <w:spacing w:val="-5"/>
        </w:rPr>
        <w:t xml:space="preserve"> 5</w:t>
      </w:r>
      <w:r w:rsidRPr="00B5520F">
        <w:rPr>
          <w:rFonts w:ascii="돋움체" w:eastAsia="돋움체" w:hAnsi="돋움체" w:cs="바탕" w:hint="eastAsia"/>
          <w:spacing w:val="-5"/>
        </w:rPr>
        <w:t xml:space="preserve">인 경우가 많은데 만약 </w:t>
      </w:r>
      <w:r w:rsidR="00C85501" w:rsidRPr="00B5520F">
        <w:rPr>
          <w:rFonts w:ascii="돋움체" w:eastAsia="돋움체" w:hAnsi="돋움체" w:cs="바탕" w:hint="eastAsia"/>
          <w:spacing w:val="-5"/>
        </w:rPr>
        <w:t>계급 값이</w:t>
      </w:r>
      <w:r w:rsidRPr="00B5520F">
        <w:rPr>
          <w:rFonts w:ascii="돋움체" w:eastAsia="돋움체" w:hAnsi="돋움체" w:cs="바탕" w:hint="eastAsia"/>
          <w:spacing w:val="-5"/>
        </w:rPr>
        <w:t xml:space="preserve"> 달라진다면 </w:t>
      </w:r>
      <w:r w:rsidRPr="00B5520F">
        <w:rPr>
          <w:rFonts w:ascii="돋움체" w:eastAsia="돋움체" w:hAnsi="돋움체" w:cs="바탕"/>
          <w:spacing w:val="-5"/>
        </w:rPr>
        <w:t>5</w:t>
      </w:r>
      <w:r w:rsidRPr="00B5520F">
        <w:rPr>
          <w:rFonts w:ascii="돋움체" w:eastAsia="돋움체" w:hAnsi="돋움체" w:cs="바탕" w:hint="eastAsia"/>
          <w:spacing w:val="-5"/>
        </w:rPr>
        <w:t xml:space="preserve">가 아닌 해당 계급 크기를 </w:t>
      </w:r>
      <w:r w:rsidR="00C85501" w:rsidRPr="00B5520F">
        <w:rPr>
          <w:rFonts w:ascii="돋움체" w:eastAsia="돋움체" w:hAnsi="돋움체" w:cs="바탕" w:hint="eastAsia"/>
          <w:spacing w:val="-5"/>
        </w:rPr>
        <w:t>곱해 주어야한다</w:t>
      </w:r>
      <w:r w:rsidRPr="00B5520F">
        <w:rPr>
          <w:rFonts w:ascii="돋움체" w:eastAsia="돋움체" w:hAnsi="돋움체" w:cs="바탕" w:hint="eastAsia"/>
          <w:spacing w:val="-5"/>
        </w:rPr>
        <w:t>.</w:t>
      </w:r>
      <w:r w:rsidR="00FC77B7">
        <w:rPr>
          <w:rFonts w:ascii="돋움체" w:eastAsia="돋움체" w:hAnsi="돋움체" w:cs="바탕" w:hint="eastAsia"/>
          <w:spacing w:val="-5"/>
        </w:rPr>
        <w:t>안</w:t>
      </w:r>
    </w:p>
    <w:p w14:paraId="2CE7EC1E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D0ED76E" w14:textId="2788E597" w:rsidR="00B5520F" w:rsidRDefault="00DC63A2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>최근 1</w:t>
      </w:r>
      <w:r w:rsidRPr="00B5520F">
        <w:rPr>
          <w:rFonts w:ascii="돋움체" w:eastAsia="돋움체" w:hAnsi="돋움체" w:cs="바탕"/>
          <w:spacing w:val="-5"/>
        </w:rPr>
        <w:t>0</w:t>
      </w:r>
      <w:r w:rsidRPr="00B5520F">
        <w:rPr>
          <w:rFonts w:ascii="돋움체" w:eastAsia="돋움체" w:hAnsi="돋움체" w:cs="바탕" w:hint="eastAsia"/>
          <w:spacing w:val="-5"/>
        </w:rPr>
        <w:t>년간의 합계출산율은 아래와 같다.</w:t>
      </w:r>
      <w:r w:rsidR="00B5520F">
        <w:rPr>
          <w:rFonts w:ascii="돋움체" w:eastAsia="돋움체" w:hAnsi="돋움체" w:cs="바탕" w:hint="eastAsia"/>
          <w:spacing w:val="-5"/>
        </w:rPr>
        <w:t xml:space="preserve"> </w:t>
      </w:r>
      <w:r w:rsidR="00B5520F" w:rsidRPr="00B5520F">
        <w:rPr>
          <w:rFonts w:ascii="돋움체" w:eastAsia="돋움체" w:hAnsi="돋움체" w:cs="바탕" w:hint="eastAsia"/>
          <w:spacing w:val="-5"/>
        </w:rPr>
        <w:t xml:space="preserve">차트는 </w:t>
      </w:r>
      <w:r w:rsidR="00B5520F" w:rsidRPr="00B5520F">
        <w:rPr>
          <w:rFonts w:ascii="돋움체" w:eastAsia="돋움체" w:hAnsi="돋움체" w:cs="바탕"/>
          <w:spacing w:val="-5"/>
        </w:rPr>
        <w:t>R</w:t>
      </w:r>
      <w:r w:rsidR="00B5520F" w:rsidRPr="00B5520F">
        <w:rPr>
          <w:rFonts w:ascii="돋움체" w:eastAsia="돋움체" w:hAnsi="돋움체" w:cs="바탕" w:hint="eastAsia"/>
          <w:spacing w:val="-5"/>
        </w:rPr>
        <w:t>로 그렸다.</w:t>
      </w:r>
    </w:p>
    <w:p w14:paraId="49DCA254" w14:textId="46817567" w:rsidR="00B5520F" w:rsidRPr="00B5520F" w:rsidRDefault="00B5520F" w:rsidP="009E4968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7947EFF7" wp14:editId="74D91181">
            <wp:extent cx="6115050" cy="4791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FA983" w14:textId="77777777" w:rsidR="00B5520F" w:rsidRPr="00B5520F" w:rsidRDefault="00B5520F" w:rsidP="00B552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돋움체" w:eastAsia="돋움체" w:hAnsi="돋움체" w:cs="굴림체"/>
          <w:color w:val="A9B7C6"/>
          <w:kern w:val="0"/>
          <w:szCs w:val="20"/>
        </w:rPr>
      </w:pP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df &lt;- </w:t>
      </w:r>
      <w:r w:rsidRPr="00B5520F">
        <w:rPr>
          <w:rFonts w:ascii="돋움체" w:eastAsia="돋움체" w:hAnsi="돋움체" w:cs="굴림체"/>
          <w:i/>
          <w:iCs/>
          <w:color w:val="FFC66D"/>
          <w:kern w:val="0"/>
          <w:szCs w:val="20"/>
        </w:rPr>
        <w:t>read.table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(</w:t>
      </w:r>
      <w:r w:rsidRPr="00B5520F">
        <w:rPr>
          <w:rFonts w:ascii="돋움체" w:eastAsia="돋움체" w:hAnsi="돋움체" w:cs="굴림체"/>
          <w:color w:val="6A8759"/>
          <w:kern w:val="0"/>
          <w:szCs w:val="20"/>
        </w:rPr>
        <w:t>'./assignment/question1/data/TFR.csv'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r w:rsidRPr="00B5520F">
        <w:rPr>
          <w:rFonts w:ascii="돋움체" w:eastAsia="돋움체" w:hAnsi="돋움체" w:cs="굴림체"/>
          <w:color w:val="499EFF"/>
          <w:kern w:val="0"/>
          <w:szCs w:val="20"/>
        </w:rPr>
        <w:t xml:space="preserve">sep 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= </w:t>
      </w:r>
      <w:r w:rsidRPr="00B5520F">
        <w:rPr>
          <w:rFonts w:ascii="돋움체" w:eastAsia="돋움체" w:hAnsi="돋움체" w:cs="굴림체"/>
          <w:color w:val="6A8759"/>
          <w:kern w:val="0"/>
          <w:szCs w:val="20"/>
        </w:rPr>
        <w:t>','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)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br/>
        <w:t xml:space="preserve">year &lt;- 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2010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: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2019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br/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tfr &lt;- df[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1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>,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]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br/>
      </w:r>
      <w:r w:rsidRPr="00B5520F">
        <w:rPr>
          <w:rFonts w:ascii="돋움체" w:eastAsia="돋움체" w:hAnsi="돋움체" w:cs="굴림체"/>
          <w:i/>
          <w:iCs/>
          <w:color w:val="FFC66D"/>
          <w:kern w:val="0"/>
          <w:szCs w:val="20"/>
        </w:rPr>
        <w:t>plot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(year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tfr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r w:rsidRPr="00B5520F">
        <w:rPr>
          <w:rFonts w:ascii="돋움체" w:eastAsia="돋움체" w:hAnsi="돋움체" w:cs="굴림체"/>
          <w:color w:val="499EFF"/>
          <w:kern w:val="0"/>
          <w:szCs w:val="20"/>
        </w:rPr>
        <w:t xml:space="preserve">type 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= </w:t>
      </w:r>
      <w:r w:rsidRPr="00B5520F">
        <w:rPr>
          <w:rFonts w:ascii="돋움체" w:eastAsia="돋움체" w:hAnsi="돋움체" w:cs="굴림체"/>
          <w:color w:val="6A8759"/>
          <w:kern w:val="0"/>
          <w:szCs w:val="20"/>
        </w:rPr>
        <w:t>'o'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r w:rsidRPr="00B5520F">
        <w:rPr>
          <w:rFonts w:ascii="돋움체" w:eastAsia="돋움체" w:hAnsi="돋움체" w:cs="굴림체"/>
          <w:color w:val="499EFF"/>
          <w:kern w:val="0"/>
          <w:szCs w:val="20"/>
        </w:rPr>
        <w:t xml:space="preserve">col 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= </w:t>
      </w:r>
      <w:r w:rsidRPr="00B5520F">
        <w:rPr>
          <w:rFonts w:ascii="돋움체" w:eastAsia="돋움체" w:hAnsi="돋움체" w:cs="굴림체"/>
          <w:color w:val="6A8759"/>
          <w:kern w:val="0"/>
          <w:szCs w:val="20"/>
        </w:rPr>
        <w:t>'red'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)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br/>
      </w:r>
      <w:r w:rsidRPr="00B5520F">
        <w:rPr>
          <w:rFonts w:ascii="돋움체" w:eastAsia="돋움체" w:hAnsi="돋움체" w:cs="굴림체"/>
          <w:i/>
          <w:iCs/>
          <w:color w:val="FFC66D"/>
          <w:kern w:val="0"/>
          <w:szCs w:val="20"/>
        </w:rPr>
        <w:t>axis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(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1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r w:rsidRPr="00B5520F">
        <w:rPr>
          <w:rFonts w:ascii="돋움체" w:eastAsia="돋움체" w:hAnsi="돋움체" w:cs="굴림체"/>
          <w:color w:val="499EFF"/>
          <w:kern w:val="0"/>
          <w:szCs w:val="20"/>
        </w:rPr>
        <w:t xml:space="preserve">at 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= 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2010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: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2019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)</w:t>
      </w:r>
    </w:p>
    <w:p w14:paraId="1244EF0F" w14:textId="13CA3637" w:rsidR="003D5713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F8E92D4" w14:textId="7F7E3AE4" w:rsidR="00BA29B1" w:rsidRPr="00B5520F" w:rsidRDefault="00BA29B1" w:rsidP="009E4968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합계출산율을 </w:t>
      </w:r>
      <w:r>
        <w:rPr>
          <w:rFonts w:ascii="돋움체" w:eastAsia="돋움체" w:hAnsi="돋움체" w:cs="바탕"/>
          <w:spacing w:val="-5"/>
        </w:rPr>
        <w:t>10</w:t>
      </w:r>
      <w:r>
        <w:rPr>
          <w:rFonts w:ascii="돋움체" w:eastAsia="돋움체" w:hAnsi="돋움체" w:cs="바탕" w:hint="eastAsia"/>
          <w:spacing w:val="-5"/>
        </w:rPr>
        <w:t>년동안 확인해본 결과를 보면 지속적으로 하락세에 있음을 알 수 있다.</w:t>
      </w:r>
    </w:p>
    <w:p w14:paraId="7993DBF3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386A00C0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55AB88CF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30AC5CD8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5F7296AB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A0B13E8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260799CD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CA4243E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00F1F0A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2F26852C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73CFA7D9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06718E3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E32630E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3E0ED878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5A934745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</w:rPr>
      </w:pPr>
      <w:r w:rsidRPr="00B5520F">
        <w:rPr>
          <w:rFonts w:ascii="돋움체" w:eastAsia="돋움체" w:hAnsi="돋움체" w:cs="바탕"/>
          <w:spacing w:val="-5"/>
        </w:rPr>
        <w:t xml:space="preserve">     </w:t>
      </w:r>
      <w:r w:rsidRPr="00B5520F">
        <w:rPr>
          <w:rFonts w:ascii="돋움체" w:eastAsia="돋움체" w:hAnsi="돋움체" w:cs="바탕" w:hint="eastAsia"/>
          <w:spacing w:val="-5"/>
        </w:rPr>
        <w:t>※</w:t>
      </w:r>
      <w:r w:rsidRPr="00B5520F">
        <w:rPr>
          <w:rFonts w:ascii="돋움체" w:eastAsia="돋움체" w:hAnsi="돋움체" w:cs="바탕"/>
          <w:spacing w:val="-5"/>
        </w:rPr>
        <w:t xml:space="preserve"> A4</w:t>
      </w:r>
      <w:r w:rsidRPr="00B5520F">
        <w:rPr>
          <w:rFonts w:ascii="돋움체" w:eastAsia="돋움체" w:hAnsi="돋움체" w:cs="바탕" w:hint="eastAsia"/>
          <w:spacing w:val="-5"/>
        </w:rPr>
        <w:t>용지</w:t>
      </w:r>
      <w:r w:rsidRPr="00B5520F">
        <w:rPr>
          <w:rFonts w:ascii="돋움체" w:eastAsia="돋움체" w:hAnsi="돋움체" w:cs="바탕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편집</w:t>
      </w:r>
      <w:r w:rsidRPr="00B5520F">
        <w:rPr>
          <w:rFonts w:ascii="돋움체" w:eastAsia="돋움체" w:hAnsi="돋움체" w:cs="바탕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사용</w:t>
      </w:r>
    </w:p>
    <w:sectPr w:rsidR="003D5713" w:rsidRPr="00B5520F" w:rsidSect="009E4968">
      <w:pgSz w:w="11906" w:h="16838"/>
      <w:pgMar w:top="1985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779AE" w14:textId="77777777" w:rsidR="006872FC" w:rsidRDefault="006872FC" w:rsidP="003D5713">
      <w:r>
        <w:separator/>
      </w:r>
    </w:p>
  </w:endnote>
  <w:endnote w:type="continuationSeparator" w:id="0">
    <w:p w14:paraId="5CE96238" w14:textId="77777777" w:rsidR="006872FC" w:rsidRDefault="006872FC" w:rsidP="003D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C1067" w14:textId="77777777" w:rsidR="006872FC" w:rsidRDefault="006872FC" w:rsidP="003D5713">
      <w:r>
        <w:separator/>
      </w:r>
    </w:p>
  </w:footnote>
  <w:footnote w:type="continuationSeparator" w:id="0">
    <w:p w14:paraId="72489E3C" w14:textId="77777777" w:rsidR="006872FC" w:rsidRDefault="006872FC" w:rsidP="003D57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3"/>
    <w:rsid w:val="00023C3E"/>
    <w:rsid w:val="002762EE"/>
    <w:rsid w:val="00290408"/>
    <w:rsid w:val="002B0C6A"/>
    <w:rsid w:val="003873C9"/>
    <w:rsid w:val="00390094"/>
    <w:rsid w:val="003A5114"/>
    <w:rsid w:val="003D5713"/>
    <w:rsid w:val="003F369C"/>
    <w:rsid w:val="004624F1"/>
    <w:rsid w:val="004E7BEE"/>
    <w:rsid w:val="006872FC"/>
    <w:rsid w:val="006A16F9"/>
    <w:rsid w:val="006B2D56"/>
    <w:rsid w:val="007340CF"/>
    <w:rsid w:val="00815F4B"/>
    <w:rsid w:val="00893001"/>
    <w:rsid w:val="00956864"/>
    <w:rsid w:val="009C335C"/>
    <w:rsid w:val="009E4968"/>
    <w:rsid w:val="00A25994"/>
    <w:rsid w:val="00B5520F"/>
    <w:rsid w:val="00BA29B1"/>
    <w:rsid w:val="00C85501"/>
    <w:rsid w:val="00CF380A"/>
    <w:rsid w:val="00D40D49"/>
    <w:rsid w:val="00DC5622"/>
    <w:rsid w:val="00DC63A2"/>
    <w:rsid w:val="00FC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78374D"/>
  <w14:defaultImageDpi w14:val="0"/>
  <w15:docId w15:val="{AEA77D1C-5D9C-4DC0-9BD3-4F34EDE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3D5713"/>
    <w:rPr>
      <w:rFonts w:cs="Times New Roman"/>
    </w:rPr>
  </w:style>
  <w:style w:type="paragraph" w:styleId="a4">
    <w:name w:val="footer"/>
    <w:basedOn w:val="a"/>
    <w:link w:val="Char0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3D5713"/>
    <w:rPr>
      <w:rFonts w:cs="Times New Roman"/>
    </w:rPr>
  </w:style>
  <w:style w:type="character" w:styleId="a5">
    <w:name w:val="Placeholder Text"/>
    <w:basedOn w:val="a0"/>
    <w:uiPriority w:val="99"/>
    <w:semiHidden/>
    <w:rsid w:val="004624F1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B552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5520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DF90CF-D9EC-8944-B43E-9C849F09F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김 태정</cp:lastModifiedBy>
  <cp:revision>14</cp:revision>
  <dcterms:created xsi:type="dcterms:W3CDTF">2020-10-07T07:35:00Z</dcterms:created>
  <dcterms:modified xsi:type="dcterms:W3CDTF">2021-10-06T23:18:00Z</dcterms:modified>
</cp:coreProperties>
</file>