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BCC35" w14:textId="77777777" w:rsidR="00EE5A8C" w:rsidRDefault="00EE5A8C" w:rsidP="00EE5A8C">
      <w:pPr>
        <w:pStyle w:val="BodyText"/>
        <w:ind w:left="0" w:firstLine="0"/>
        <w:rPr>
          <w:b/>
          <w:sz w:val="20"/>
        </w:rPr>
      </w:pPr>
    </w:p>
    <w:p w14:paraId="1E45BB56" w14:textId="77777777" w:rsidR="00EE5A8C" w:rsidRDefault="00EE5A8C" w:rsidP="00EE5A8C">
      <w:pPr>
        <w:pStyle w:val="BodyText"/>
        <w:ind w:left="0" w:firstLine="0"/>
        <w:rPr>
          <w:b/>
          <w:sz w:val="20"/>
        </w:rPr>
      </w:pPr>
    </w:p>
    <w:p w14:paraId="7430A0EA" w14:textId="77777777" w:rsidR="00EE5A8C" w:rsidRDefault="00EE5A8C" w:rsidP="00EE5A8C">
      <w:pPr>
        <w:pStyle w:val="BodyText"/>
        <w:spacing w:before="7"/>
        <w:ind w:left="0" w:firstLine="0"/>
        <w:rPr>
          <w:b/>
          <w:sz w:val="11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68"/>
        <w:gridCol w:w="4058"/>
      </w:tblGrid>
      <w:tr w:rsidR="00EE5A8C" w14:paraId="077831AC" w14:textId="77777777" w:rsidTr="00113577">
        <w:trPr>
          <w:trHeight w:val="243"/>
        </w:trPr>
        <w:tc>
          <w:tcPr>
            <w:tcW w:w="4768" w:type="dxa"/>
          </w:tcPr>
          <w:p w14:paraId="089A2693" w14:textId="77777777" w:rsidR="00EE5A8C" w:rsidRDefault="00EE5A8C" w:rsidP="00113577">
            <w:pPr>
              <w:pStyle w:val="TableParagraph"/>
              <w:spacing w:line="215" w:lineRule="exact"/>
              <w:ind w:left="200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Name: Swathi </w:t>
            </w:r>
            <w:proofErr w:type="spellStart"/>
            <w:r>
              <w:rPr>
                <w:b/>
                <w:sz w:val="21"/>
              </w:rPr>
              <w:t>Allaka</w:t>
            </w:r>
            <w:proofErr w:type="spellEnd"/>
          </w:p>
        </w:tc>
        <w:tc>
          <w:tcPr>
            <w:tcW w:w="4058" w:type="dxa"/>
          </w:tcPr>
          <w:p w14:paraId="1CC688BB" w14:textId="77777777" w:rsidR="00EE5A8C" w:rsidRDefault="00EE5A8C" w:rsidP="00113577">
            <w:pPr>
              <w:pStyle w:val="TableParagraph"/>
              <w:spacing w:line="215" w:lineRule="exact"/>
              <w:ind w:left="1368"/>
              <w:rPr>
                <w:b/>
                <w:sz w:val="21"/>
              </w:rPr>
            </w:pPr>
            <w:r>
              <w:rPr>
                <w:b/>
                <w:sz w:val="21"/>
              </w:rPr>
              <w:t>Address for Communication:</w:t>
            </w:r>
          </w:p>
        </w:tc>
      </w:tr>
      <w:tr w:rsidR="00EE5A8C" w14:paraId="16DAE6A7" w14:textId="77777777" w:rsidTr="00113577">
        <w:trPr>
          <w:trHeight w:val="277"/>
        </w:trPr>
        <w:tc>
          <w:tcPr>
            <w:tcW w:w="4768" w:type="dxa"/>
          </w:tcPr>
          <w:p w14:paraId="29164EC1" w14:textId="77777777" w:rsidR="00EE5A8C" w:rsidRDefault="00EE5A8C" w:rsidP="00113577">
            <w:pPr>
              <w:pStyle w:val="TableParagraph"/>
              <w:spacing w:line="247" w:lineRule="exact"/>
              <w:ind w:left="200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Email: </w:t>
            </w:r>
            <w:hyperlink r:id="rId5">
              <w:r>
                <w:rPr>
                  <w:b/>
                  <w:sz w:val="21"/>
                </w:rPr>
                <w:t>Swathiallaka1316@gmail.com</w:t>
              </w:r>
            </w:hyperlink>
          </w:p>
        </w:tc>
        <w:tc>
          <w:tcPr>
            <w:tcW w:w="4058" w:type="dxa"/>
          </w:tcPr>
          <w:p w14:paraId="57D80F97" w14:textId="77777777" w:rsidR="00EE5A8C" w:rsidRDefault="00EE5A8C" w:rsidP="00113577">
            <w:pPr>
              <w:pStyle w:val="TableParagraph"/>
              <w:spacing w:line="247" w:lineRule="exact"/>
              <w:ind w:left="1348"/>
              <w:rPr>
                <w:sz w:val="21"/>
              </w:rPr>
            </w:pPr>
            <w:r>
              <w:rPr>
                <w:sz w:val="21"/>
              </w:rPr>
              <w:t xml:space="preserve"> Madhapur,</w:t>
            </w:r>
          </w:p>
        </w:tc>
      </w:tr>
      <w:tr w:rsidR="00EE5A8C" w14:paraId="5DD77D04" w14:textId="77777777" w:rsidTr="00113577">
        <w:trPr>
          <w:trHeight w:val="507"/>
        </w:trPr>
        <w:tc>
          <w:tcPr>
            <w:tcW w:w="4768" w:type="dxa"/>
          </w:tcPr>
          <w:p w14:paraId="66CF637E" w14:textId="77777777" w:rsidR="00EE5A8C" w:rsidRDefault="00EE5A8C" w:rsidP="00113577">
            <w:pPr>
              <w:pStyle w:val="TableParagraph"/>
              <w:spacing w:line="248" w:lineRule="exact"/>
              <w:ind w:left="200"/>
              <w:rPr>
                <w:sz w:val="21"/>
              </w:rPr>
            </w:pPr>
            <w:r>
              <w:rPr>
                <w:b/>
                <w:sz w:val="21"/>
              </w:rPr>
              <w:t>Mobile: +</w:t>
            </w:r>
            <w:r>
              <w:rPr>
                <w:sz w:val="21"/>
              </w:rPr>
              <w:t>91-7093565829</w:t>
            </w:r>
          </w:p>
        </w:tc>
        <w:tc>
          <w:tcPr>
            <w:tcW w:w="4058" w:type="dxa"/>
          </w:tcPr>
          <w:p w14:paraId="3D28B5E9" w14:textId="5D4BC73B" w:rsidR="00EE5A8C" w:rsidRDefault="00EE5A8C" w:rsidP="00113577">
            <w:pPr>
              <w:pStyle w:val="TableParagraph"/>
              <w:spacing w:line="248" w:lineRule="exact"/>
              <w:rPr>
                <w:sz w:val="21"/>
              </w:rPr>
            </w:pPr>
            <w:r>
              <w:rPr>
                <w:sz w:val="21"/>
              </w:rPr>
              <w:t xml:space="preserve">                             </w:t>
            </w:r>
            <w:r w:rsidR="00D26E47">
              <w:rPr>
                <w:sz w:val="21"/>
              </w:rPr>
              <w:t>Hyderabad</w:t>
            </w:r>
            <w:r>
              <w:rPr>
                <w:sz w:val="21"/>
              </w:rPr>
              <w:t>, 5000</w:t>
            </w:r>
            <w:r w:rsidR="004F47BF">
              <w:rPr>
                <w:sz w:val="21"/>
              </w:rPr>
              <w:t>81</w:t>
            </w:r>
            <w:r>
              <w:rPr>
                <w:sz w:val="21"/>
              </w:rPr>
              <w:t>.</w:t>
            </w:r>
          </w:p>
        </w:tc>
      </w:tr>
    </w:tbl>
    <w:p w14:paraId="2EE3E655" w14:textId="77777777" w:rsidR="00EE5A8C" w:rsidRDefault="00EE5A8C" w:rsidP="00EE5A8C">
      <w:pPr>
        <w:pStyle w:val="BodyText"/>
        <w:spacing w:before="8"/>
        <w:ind w:left="0" w:firstLine="0"/>
        <w:rPr>
          <w:b/>
          <w:sz w:val="6"/>
        </w:rPr>
      </w:pPr>
    </w:p>
    <w:p w14:paraId="78082996" w14:textId="376306FF" w:rsidR="00EE5A8C" w:rsidRDefault="00EE5A8C" w:rsidP="00EE5A8C">
      <w:pPr>
        <w:spacing w:before="58"/>
        <w:ind w:left="257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7B1D9B" wp14:editId="0F68827F">
                <wp:simplePos x="0" y="0"/>
                <wp:positionH relativeFrom="page">
                  <wp:posOffset>1005205</wp:posOffset>
                </wp:positionH>
                <wp:positionV relativeFrom="paragraph">
                  <wp:posOffset>-52070</wp:posOffset>
                </wp:positionV>
                <wp:extent cx="5981065" cy="0"/>
                <wp:effectExtent l="14605" t="13335" r="14605" b="1524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640FF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9.15pt,-4.1pt" to="550.1pt,-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" strokeweight="1.44pt">
                <w10:wrap anchorx="page"/>
              </v:line>
            </w:pict>
          </mc:Fallback>
        </mc:AlternateContent>
      </w:r>
      <w:r>
        <w:rPr>
          <w:b/>
          <w:sz w:val="21"/>
          <w:u w:val="single"/>
        </w:rPr>
        <w:t>Career Objective:</w:t>
      </w:r>
    </w:p>
    <w:p w14:paraId="6C30501B" w14:textId="77777777" w:rsidR="00EE5A8C" w:rsidRDefault="00EE5A8C" w:rsidP="00EE5A8C">
      <w:pPr>
        <w:pStyle w:val="BodyText"/>
        <w:spacing w:before="5"/>
        <w:ind w:left="0" w:firstLine="0"/>
        <w:rPr>
          <w:b/>
          <w:sz w:val="17"/>
        </w:rPr>
      </w:pPr>
    </w:p>
    <w:p w14:paraId="147E1C50" w14:textId="77777777" w:rsidR="00EE5A8C" w:rsidRPr="00A44429" w:rsidRDefault="00EE5A8C" w:rsidP="00EE5A8C">
      <w:pPr>
        <w:pStyle w:val="BodyText"/>
        <w:spacing w:line="256" w:lineRule="auto"/>
        <w:ind w:left="312" w:right="958" w:hanging="10"/>
      </w:pPr>
      <w:r>
        <w:t>To work in a challenging environment where I can effectively contribute my skills to achieve both the organizational and career growth by delivering work of high quality &amp; standard.</w:t>
      </w:r>
    </w:p>
    <w:p w14:paraId="4510F052" w14:textId="77777777" w:rsidR="00EE5A8C" w:rsidRDefault="00EE5A8C" w:rsidP="00EE5A8C">
      <w:pPr>
        <w:pStyle w:val="Heading1"/>
        <w:spacing w:before="161"/>
        <w:rPr>
          <w:u w:val="none"/>
        </w:rPr>
      </w:pPr>
      <w:r>
        <w:t>Current work Experience:</w:t>
      </w:r>
    </w:p>
    <w:p w14:paraId="35E049AA" w14:textId="77777777" w:rsidR="00EE5A8C" w:rsidRDefault="00EE5A8C" w:rsidP="00EE5A8C">
      <w:pPr>
        <w:pStyle w:val="ListParagraph"/>
        <w:numPr>
          <w:ilvl w:val="0"/>
          <w:numId w:val="1"/>
        </w:numPr>
        <w:tabs>
          <w:tab w:val="left" w:pos="1044"/>
          <w:tab w:val="left" w:pos="1045"/>
        </w:tabs>
        <w:spacing w:before="147"/>
        <w:rPr>
          <w:sz w:val="21"/>
        </w:rPr>
      </w:pPr>
      <w:r>
        <w:rPr>
          <w:sz w:val="21"/>
        </w:rPr>
        <w:t>Current Organization: Cognizant technology</w:t>
      </w:r>
      <w:r>
        <w:rPr>
          <w:spacing w:val="-1"/>
          <w:sz w:val="21"/>
        </w:rPr>
        <w:t xml:space="preserve"> </w:t>
      </w:r>
      <w:r>
        <w:rPr>
          <w:sz w:val="21"/>
        </w:rPr>
        <w:t>solutions</w:t>
      </w:r>
    </w:p>
    <w:p w14:paraId="7876CA5B" w14:textId="77777777" w:rsidR="00EE5A8C" w:rsidRDefault="00EE5A8C" w:rsidP="00EE5A8C">
      <w:pPr>
        <w:pStyle w:val="ListParagraph"/>
        <w:numPr>
          <w:ilvl w:val="0"/>
          <w:numId w:val="1"/>
        </w:numPr>
        <w:tabs>
          <w:tab w:val="left" w:pos="1044"/>
          <w:tab w:val="left" w:pos="1045"/>
          <w:tab w:val="left" w:pos="2864"/>
        </w:tabs>
        <w:spacing w:before="108"/>
        <w:rPr>
          <w:sz w:val="21"/>
        </w:rPr>
      </w:pPr>
      <w:r>
        <w:rPr>
          <w:sz w:val="21"/>
        </w:rPr>
        <w:t>Designation</w:t>
      </w:r>
      <w:r>
        <w:rPr>
          <w:sz w:val="21"/>
        </w:rPr>
        <w:tab/>
        <w:t>: Junior Data</w:t>
      </w:r>
      <w:r>
        <w:rPr>
          <w:spacing w:val="-5"/>
          <w:sz w:val="21"/>
        </w:rPr>
        <w:t xml:space="preserve"> </w:t>
      </w:r>
      <w:r>
        <w:rPr>
          <w:sz w:val="21"/>
        </w:rPr>
        <w:t>Analyst</w:t>
      </w:r>
    </w:p>
    <w:p w14:paraId="003E0FD4" w14:textId="73A119BC" w:rsidR="00EE5A8C" w:rsidRDefault="00EE5A8C" w:rsidP="00EE5A8C">
      <w:pPr>
        <w:pStyle w:val="ListParagraph"/>
        <w:numPr>
          <w:ilvl w:val="0"/>
          <w:numId w:val="1"/>
        </w:numPr>
        <w:tabs>
          <w:tab w:val="left" w:pos="1044"/>
          <w:tab w:val="left" w:pos="1045"/>
          <w:tab w:val="left" w:pos="2840"/>
        </w:tabs>
        <w:spacing w:before="106"/>
        <w:rPr>
          <w:sz w:val="21"/>
        </w:rPr>
      </w:pPr>
      <w:r>
        <w:rPr>
          <w:sz w:val="21"/>
        </w:rPr>
        <w:t>Duration</w:t>
      </w:r>
      <w:r>
        <w:rPr>
          <w:sz w:val="21"/>
        </w:rPr>
        <w:tab/>
        <w:t>: Oct</w:t>
      </w:r>
      <w:r>
        <w:rPr>
          <w:spacing w:val="-4"/>
          <w:sz w:val="21"/>
        </w:rPr>
        <w:t xml:space="preserve"> </w:t>
      </w:r>
      <w:r>
        <w:rPr>
          <w:sz w:val="21"/>
        </w:rPr>
        <w:t xml:space="preserve">2020 </w:t>
      </w:r>
      <w:r w:rsidR="00944875">
        <w:rPr>
          <w:sz w:val="21"/>
        </w:rPr>
        <w:t xml:space="preserve">to </w:t>
      </w:r>
      <w:r>
        <w:rPr>
          <w:sz w:val="21"/>
        </w:rPr>
        <w:t>Mar 2023</w:t>
      </w:r>
    </w:p>
    <w:p w14:paraId="67F1FAC6" w14:textId="77777777" w:rsidR="00EE5A8C" w:rsidRDefault="00EE5A8C" w:rsidP="00EE5A8C">
      <w:pPr>
        <w:pStyle w:val="BodyText"/>
        <w:spacing w:before="10"/>
        <w:ind w:left="0" w:firstLine="0"/>
        <w:rPr>
          <w:sz w:val="24"/>
        </w:rPr>
      </w:pPr>
    </w:p>
    <w:p w14:paraId="492E7810" w14:textId="77777777" w:rsidR="00EE5A8C" w:rsidRDefault="00EE5A8C" w:rsidP="00EE5A8C">
      <w:pPr>
        <w:pStyle w:val="Heading1"/>
        <w:rPr>
          <w:u w:val="none"/>
        </w:rPr>
      </w:pPr>
      <w:r>
        <w:t>Domain Skills:</w:t>
      </w:r>
    </w:p>
    <w:p w14:paraId="16C0E8E3" w14:textId="77777777" w:rsidR="00EE5A8C" w:rsidRDefault="00EE5A8C" w:rsidP="00EE5A8C">
      <w:pPr>
        <w:pStyle w:val="ListParagraph"/>
        <w:numPr>
          <w:ilvl w:val="0"/>
          <w:numId w:val="1"/>
        </w:numPr>
        <w:tabs>
          <w:tab w:val="left" w:pos="1044"/>
          <w:tab w:val="left" w:pos="1045"/>
        </w:tabs>
        <w:spacing w:before="113"/>
        <w:rPr>
          <w:sz w:val="21"/>
        </w:rPr>
      </w:pPr>
      <w:r>
        <w:rPr>
          <w:sz w:val="21"/>
        </w:rPr>
        <w:t>Hands on experience on ARGUS Global Database: version</w:t>
      </w:r>
      <w:r>
        <w:rPr>
          <w:spacing w:val="-10"/>
          <w:sz w:val="21"/>
        </w:rPr>
        <w:t xml:space="preserve"> </w:t>
      </w:r>
      <w:r>
        <w:rPr>
          <w:sz w:val="21"/>
        </w:rPr>
        <w:t>8</w:t>
      </w:r>
    </w:p>
    <w:p w14:paraId="01B31599" w14:textId="77777777" w:rsidR="00EE5A8C" w:rsidRDefault="00EE5A8C" w:rsidP="00EE5A8C">
      <w:pPr>
        <w:pStyle w:val="ListParagraph"/>
        <w:numPr>
          <w:ilvl w:val="0"/>
          <w:numId w:val="1"/>
        </w:numPr>
        <w:tabs>
          <w:tab w:val="left" w:pos="1044"/>
          <w:tab w:val="left" w:pos="1045"/>
        </w:tabs>
        <w:spacing w:before="152" w:line="256" w:lineRule="auto"/>
        <w:ind w:right="1106"/>
        <w:rPr>
          <w:sz w:val="21"/>
        </w:rPr>
      </w:pPr>
      <w:r>
        <w:rPr>
          <w:sz w:val="21"/>
        </w:rPr>
        <w:t>Appreciable understanding of concepts related to Adverse events, expedited cases, Report scheduling.</w:t>
      </w:r>
    </w:p>
    <w:p w14:paraId="4E504CD9" w14:textId="77777777" w:rsidR="00EE5A8C" w:rsidRDefault="00EE5A8C" w:rsidP="00EE5A8C">
      <w:pPr>
        <w:pStyle w:val="ListParagraph"/>
        <w:numPr>
          <w:ilvl w:val="0"/>
          <w:numId w:val="1"/>
        </w:numPr>
        <w:tabs>
          <w:tab w:val="left" w:pos="1044"/>
          <w:tab w:val="left" w:pos="1045"/>
        </w:tabs>
        <w:spacing w:before="11"/>
        <w:rPr>
          <w:sz w:val="21"/>
        </w:rPr>
      </w:pPr>
      <w:r>
        <w:rPr>
          <w:sz w:val="21"/>
        </w:rPr>
        <w:t>Clinical research &amp; Pharmacovigilance Domain</w:t>
      </w:r>
      <w:r>
        <w:rPr>
          <w:spacing w:val="-6"/>
          <w:sz w:val="21"/>
        </w:rPr>
        <w:t xml:space="preserve"> </w:t>
      </w:r>
      <w:r>
        <w:rPr>
          <w:sz w:val="21"/>
        </w:rPr>
        <w:t>Awareness.</w:t>
      </w:r>
    </w:p>
    <w:p w14:paraId="79A0F87F" w14:textId="77777777" w:rsidR="00EE5A8C" w:rsidRDefault="00EE5A8C" w:rsidP="00EE5A8C">
      <w:pPr>
        <w:pStyle w:val="ListParagraph"/>
        <w:numPr>
          <w:ilvl w:val="0"/>
          <w:numId w:val="1"/>
        </w:numPr>
        <w:tabs>
          <w:tab w:val="left" w:pos="1044"/>
          <w:tab w:val="left" w:pos="1045"/>
        </w:tabs>
        <w:spacing w:before="27"/>
        <w:rPr>
          <w:sz w:val="21"/>
        </w:rPr>
      </w:pPr>
      <w:r>
        <w:rPr>
          <w:sz w:val="21"/>
        </w:rPr>
        <w:t>Knowledge on drug development (Phase I -IV) of clinical</w:t>
      </w:r>
      <w:r>
        <w:rPr>
          <w:spacing w:val="-10"/>
          <w:sz w:val="21"/>
        </w:rPr>
        <w:t xml:space="preserve"> </w:t>
      </w:r>
      <w:r>
        <w:rPr>
          <w:sz w:val="21"/>
        </w:rPr>
        <w:t>trial.</w:t>
      </w:r>
    </w:p>
    <w:p w14:paraId="2F6A24E9" w14:textId="77777777" w:rsidR="00EE5A8C" w:rsidRDefault="00EE5A8C" w:rsidP="00EE5A8C">
      <w:pPr>
        <w:pStyle w:val="BodyText"/>
        <w:ind w:left="0" w:firstLine="0"/>
        <w:rPr>
          <w:sz w:val="25"/>
        </w:rPr>
      </w:pPr>
    </w:p>
    <w:p w14:paraId="1616D364" w14:textId="77777777" w:rsidR="00EE5A8C" w:rsidRDefault="00EE5A8C" w:rsidP="00EE5A8C">
      <w:pPr>
        <w:pStyle w:val="Heading1"/>
        <w:rPr>
          <w:u w:val="none"/>
        </w:rPr>
      </w:pPr>
      <w:r>
        <w:t>Roles &amp; Responsibilities:</w:t>
      </w:r>
    </w:p>
    <w:p w14:paraId="04B86784" w14:textId="77777777" w:rsidR="00EE5A8C" w:rsidRDefault="00EE5A8C" w:rsidP="00EE5A8C">
      <w:pPr>
        <w:pStyle w:val="ListParagraph"/>
        <w:numPr>
          <w:ilvl w:val="0"/>
          <w:numId w:val="1"/>
        </w:numPr>
        <w:tabs>
          <w:tab w:val="left" w:pos="1044"/>
          <w:tab w:val="left" w:pos="1045"/>
        </w:tabs>
        <w:spacing w:before="147"/>
        <w:rPr>
          <w:sz w:val="20"/>
        </w:rPr>
      </w:pPr>
      <w:r>
        <w:rPr>
          <w:sz w:val="20"/>
        </w:rPr>
        <w:t>Enter information into PVG quality and tracking systems for receipt and tracking</w:t>
      </w:r>
      <w:r>
        <w:rPr>
          <w:spacing w:val="-12"/>
          <w:sz w:val="20"/>
        </w:rPr>
        <w:t xml:space="preserve"> </w:t>
      </w:r>
      <w:r>
        <w:rPr>
          <w:sz w:val="20"/>
        </w:rPr>
        <w:t>ICSR.</w:t>
      </w:r>
    </w:p>
    <w:p w14:paraId="3167F1AB" w14:textId="77777777" w:rsidR="00EE5A8C" w:rsidRDefault="00EE5A8C" w:rsidP="00EE5A8C">
      <w:pPr>
        <w:pStyle w:val="ListParagraph"/>
        <w:numPr>
          <w:ilvl w:val="0"/>
          <w:numId w:val="1"/>
        </w:numPr>
        <w:tabs>
          <w:tab w:val="left" w:pos="1044"/>
          <w:tab w:val="left" w:pos="1045"/>
        </w:tabs>
        <w:spacing w:before="155" w:line="252" w:lineRule="auto"/>
        <w:ind w:right="128"/>
        <w:rPr>
          <w:sz w:val="20"/>
        </w:rPr>
      </w:pPr>
      <w:r>
        <w:rPr>
          <w:sz w:val="20"/>
        </w:rPr>
        <w:t>Assists in the processing of ICSRs according to Standard Operating Procedures (SOPs) and project/program- specific safety plans.</w:t>
      </w:r>
    </w:p>
    <w:p w14:paraId="7BAF083B" w14:textId="77777777" w:rsidR="00EE5A8C" w:rsidRDefault="00EE5A8C" w:rsidP="00EE5A8C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before="152"/>
        <w:ind w:hanging="520"/>
        <w:jc w:val="left"/>
        <w:rPr>
          <w:sz w:val="20"/>
        </w:rPr>
      </w:pPr>
      <w:r>
        <w:rPr>
          <w:sz w:val="20"/>
        </w:rPr>
        <w:t>Triages ICSRs, evaluates ICSR data for completeness, accuracy, and regulatory report</w:t>
      </w:r>
      <w:r>
        <w:rPr>
          <w:spacing w:val="-10"/>
          <w:sz w:val="20"/>
        </w:rPr>
        <w:t xml:space="preserve"> </w:t>
      </w:r>
      <w:r>
        <w:rPr>
          <w:sz w:val="20"/>
        </w:rPr>
        <w:t>ability.</w:t>
      </w:r>
    </w:p>
    <w:p w14:paraId="04DBBAD8" w14:textId="77777777" w:rsidR="00EE5A8C" w:rsidRDefault="00EE5A8C" w:rsidP="00EE5A8C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before="73"/>
        <w:ind w:hanging="520"/>
        <w:jc w:val="left"/>
        <w:rPr>
          <w:sz w:val="20"/>
        </w:rPr>
      </w:pPr>
      <w:r>
        <w:rPr>
          <w:sz w:val="20"/>
        </w:rPr>
        <w:t>Enters data into safety</w:t>
      </w:r>
      <w:r>
        <w:rPr>
          <w:spacing w:val="-2"/>
          <w:sz w:val="20"/>
        </w:rPr>
        <w:t xml:space="preserve"> </w:t>
      </w:r>
      <w:r>
        <w:rPr>
          <w:sz w:val="20"/>
        </w:rPr>
        <w:t>database.</w:t>
      </w:r>
    </w:p>
    <w:p w14:paraId="7C9BAA3C" w14:textId="77777777" w:rsidR="00EE5A8C" w:rsidRDefault="00EE5A8C" w:rsidP="00EE5A8C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before="72"/>
        <w:ind w:hanging="520"/>
        <w:jc w:val="left"/>
        <w:rPr>
          <w:sz w:val="20"/>
        </w:rPr>
      </w:pPr>
      <w:r>
        <w:rPr>
          <w:sz w:val="20"/>
        </w:rPr>
        <w:t>Codes events, medical history, concomitant medications, and</w:t>
      </w:r>
      <w:r>
        <w:rPr>
          <w:spacing w:val="-3"/>
          <w:sz w:val="20"/>
        </w:rPr>
        <w:t xml:space="preserve"> </w:t>
      </w:r>
      <w:r>
        <w:rPr>
          <w:sz w:val="20"/>
        </w:rPr>
        <w:t>tests</w:t>
      </w:r>
    </w:p>
    <w:p w14:paraId="7ADEC1B8" w14:textId="77777777" w:rsidR="00EE5A8C" w:rsidRDefault="00EE5A8C" w:rsidP="00EE5A8C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before="76"/>
        <w:ind w:hanging="520"/>
        <w:jc w:val="left"/>
        <w:rPr>
          <w:sz w:val="20"/>
        </w:rPr>
      </w:pPr>
      <w:r>
        <w:rPr>
          <w:sz w:val="20"/>
        </w:rPr>
        <w:t>Compiles complete narrative</w:t>
      </w:r>
      <w:r>
        <w:rPr>
          <w:spacing w:val="-1"/>
          <w:sz w:val="20"/>
        </w:rPr>
        <w:t xml:space="preserve"> </w:t>
      </w:r>
      <w:r>
        <w:rPr>
          <w:sz w:val="20"/>
        </w:rPr>
        <w:t>summaries.</w:t>
      </w:r>
    </w:p>
    <w:p w14:paraId="4EBAAED9" w14:textId="77777777" w:rsidR="00EE5A8C" w:rsidRDefault="00EE5A8C" w:rsidP="00EE5A8C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before="75"/>
        <w:ind w:hanging="520"/>
        <w:jc w:val="left"/>
        <w:rPr>
          <w:sz w:val="20"/>
        </w:rPr>
      </w:pPr>
      <w:r>
        <w:rPr>
          <w:sz w:val="20"/>
        </w:rPr>
        <w:t>Identifies information to be queried and follows up until information is obtained and queries.</w:t>
      </w:r>
    </w:p>
    <w:p w14:paraId="6AD2902C" w14:textId="7A3E30FE" w:rsidR="00EE5A8C" w:rsidRPr="0094296F" w:rsidRDefault="00EE5A8C" w:rsidP="00EE5A8C">
      <w:pPr>
        <w:pStyle w:val="ListParagraph"/>
        <w:numPr>
          <w:ilvl w:val="1"/>
          <w:numId w:val="1"/>
        </w:numPr>
        <w:tabs>
          <w:tab w:val="left" w:pos="2111"/>
          <w:tab w:val="left" w:pos="2287"/>
          <w:tab w:val="left" w:pos="2288"/>
        </w:tabs>
        <w:spacing w:before="10" w:line="249" w:lineRule="auto"/>
        <w:ind w:right="294"/>
        <w:jc w:val="left"/>
        <w:rPr>
          <w:sz w:val="20"/>
        </w:rPr>
      </w:pPr>
      <w:r w:rsidRPr="0094296F">
        <w:rPr>
          <w:sz w:val="20"/>
        </w:rPr>
        <w:t xml:space="preserve">Assists in the generation of timely, </w:t>
      </w:r>
      <w:r w:rsidR="00D139B1" w:rsidRPr="0094296F">
        <w:rPr>
          <w:sz w:val="20"/>
        </w:rPr>
        <w:t>consistent,</w:t>
      </w:r>
      <w:r w:rsidRPr="0094296F">
        <w:rPr>
          <w:sz w:val="20"/>
        </w:rPr>
        <w:t xml:space="preserve"> and accurate reporting of expedited</w:t>
      </w:r>
      <w:r w:rsidRPr="0094296F">
        <w:rPr>
          <w:spacing w:val="-26"/>
          <w:sz w:val="20"/>
        </w:rPr>
        <w:t xml:space="preserve"> </w:t>
      </w:r>
      <w:r w:rsidRPr="0094296F">
        <w:rPr>
          <w:sz w:val="20"/>
        </w:rPr>
        <w:t>reports in</w:t>
      </w:r>
      <w:r>
        <w:rPr>
          <w:sz w:val="20"/>
        </w:rPr>
        <w:t xml:space="preserve"> </w:t>
      </w:r>
      <w:r w:rsidRPr="0094296F">
        <w:rPr>
          <w:sz w:val="20"/>
        </w:rPr>
        <w:t>accordance with applicable regulatory</w:t>
      </w:r>
      <w:r w:rsidRPr="0094296F">
        <w:rPr>
          <w:spacing w:val="-5"/>
          <w:sz w:val="20"/>
        </w:rPr>
        <w:t xml:space="preserve"> </w:t>
      </w:r>
      <w:r w:rsidRPr="0094296F">
        <w:rPr>
          <w:sz w:val="20"/>
        </w:rPr>
        <w:t>requirements.</w:t>
      </w:r>
    </w:p>
    <w:p w14:paraId="2AF1E3EB" w14:textId="77777777" w:rsidR="00EE5A8C" w:rsidRDefault="00EE5A8C" w:rsidP="00EE5A8C">
      <w:pPr>
        <w:pStyle w:val="ListParagraph"/>
        <w:numPr>
          <w:ilvl w:val="0"/>
          <w:numId w:val="1"/>
        </w:numPr>
        <w:tabs>
          <w:tab w:val="left" w:pos="1044"/>
          <w:tab w:val="left" w:pos="1045"/>
        </w:tabs>
        <w:spacing w:before="70" w:line="256" w:lineRule="auto"/>
        <w:ind w:right="113"/>
        <w:rPr>
          <w:sz w:val="21"/>
        </w:rPr>
      </w:pPr>
      <w:r>
        <w:rPr>
          <w:sz w:val="21"/>
        </w:rPr>
        <w:t>Working on report types like sponsored studies, unsponsored studies, program enrolled cases or PMS, CT cases and SUSAR cases of both serious and non-serious</w:t>
      </w:r>
      <w:r>
        <w:rPr>
          <w:spacing w:val="-11"/>
          <w:sz w:val="21"/>
        </w:rPr>
        <w:t xml:space="preserve"> </w:t>
      </w:r>
      <w:r>
        <w:rPr>
          <w:sz w:val="21"/>
        </w:rPr>
        <w:t>cases.</w:t>
      </w:r>
    </w:p>
    <w:p w14:paraId="1CC172A2" w14:textId="77777777" w:rsidR="00EE5A8C" w:rsidRDefault="00EE5A8C" w:rsidP="00EE5A8C">
      <w:pPr>
        <w:pStyle w:val="ListParagraph"/>
        <w:numPr>
          <w:ilvl w:val="0"/>
          <w:numId w:val="1"/>
        </w:numPr>
        <w:tabs>
          <w:tab w:val="left" w:pos="1044"/>
          <w:tab w:val="left" w:pos="1045"/>
        </w:tabs>
        <w:spacing w:before="121"/>
        <w:rPr>
          <w:sz w:val="21"/>
        </w:rPr>
      </w:pPr>
      <w:r>
        <w:rPr>
          <w:sz w:val="21"/>
        </w:rPr>
        <w:t>Accurately creates narratives as per chronology based on reported</w:t>
      </w:r>
      <w:r>
        <w:rPr>
          <w:spacing w:val="-8"/>
          <w:sz w:val="21"/>
        </w:rPr>
        <w:t xml:space="preserve"> </w:t>
      </w:r>
      <w:r>
        <w:rPr>
          <w:sz w:val="21"/>
        </w:rPr>
        <w:t>information.</w:t>
      </w:r>
    </w:p>
    <w:p w14:paraId="44577689" w14:textId="77777777" w:rsidR="00EE5A8C" w:rsidRDefault="00EE5A8C" w:rsidP="00EE5A8C">
      <w:pPr>
        <w:pStyle w:val="ListParagraph"/>
        <w:numPr>
          <w:ilvl w:val="0"/>
          <w:numId w:val="1"/>
        </w:numPr>
        <w:tabs>
          <w:tab w:val="left" w:pos="1044"/>
          <w:tab w:val="left" w:pos="1045"/>
        </w:tabs>
        <w:spacing w:before="137"/>
        <w:rPr>
          <w:sz w:val="21"/>
        </w:rPr>
      </w:pPr>
      <w:r>
        <w:rPr>
          <w:sz w:val="21"/>
        </w:rPr>
        <w:t>Requesting follow-up information as needed and raising queries based on current</w:t>
      </w:r>
      <w:r>
        <w:rPr>
          <w:spacing w:val="-20"/>
          <w:sz w:val="21"/>
        </w:rPr>
        <w:t xml:space="preserve"> </w:t>
      </w:r>
      <w:r>
        <w:rPr>
          <w:sz w:val="21"/>
        </w:rPr>
        <w:t>information.</w:t>
      </w:r>
    </w:p>
    <w:p w14:paraId="6A6B3CC2" w14:textId="15300CA4" w:rsidR="00EE5A8C" w:rsidRDefault="00EE5A8C" w:rsidP="00EE5A8C">
      <w:pPr>
        <w:pStyle w:val="ListParagraph"/>
        <w:numPr>
          <w:ilvl w:val="0"/>
          <w:numId w:val="1"/>
        </w:numPr>
        <w:tabs>
          <w:tab w:val="left" w:pos="1044"/>
          <w:tab w:val="left" w:pos="1045"/>
        </w:tabs>
        <w:spacing w:before="106" w:line="256" w:lineRule="auto"/>
        <w:ind w:right="668"/>
        <w:rPr>
          <w:sz w:val="21"/>
        </w:rPr>
      </w:pPr>
      <w:r>
        <w:rPr>
          <w:sz w:val="21"/>
        </w:rPr>
        <w:t xml:space="preserve">As a part of monitoring team, we track queries sent to the reporters and follow-up them for the updated information via letters, </w:t>
      </w:r>
      <w:r w:rsidR="005D3CBF">
        <w:rPr>
          <w:sz w:val="21"/>
        </w:rPr>
        <w:t>fax,</w:t>
      </w:r>
      <w:r>
        <w:rPr>
          <w:sz w:val="21"/>
        </w:rPr>
        <w:t xml:space="preserve"> and mails (urgent</w:t>
      </w:r>
      <w:r>
        <w:rPr>
          <w:spacing w:val="-16"/>
          <w:sz w:val="21"/>
        </w:rPr>
        <w:t xml:space="preserve"> </w:t>
      </w:r>
      <w:r>
        <w:rPr>
          <w:sz w:val="21"/>
        </w:rPr>
        <w:t>queries).</w:t>
      </w:r>
    </w:p>
    <w:p w14:paraId="6ADFF5D5" w14:textId="77777777" w:rsidR="00EE5A8C" w:rsidRPr="00EE5A8C" w:rsidRDefault="00EE5A8C" w:rsidP="00EE5A8C">
      <w:pPr>
        <w:pStyle w:val="ListParagraph"/>
        <w:tabs>
          <w:tab w:val="left" w:pos="1044"/>
          <w:tab w:val="left" w:pos="1045"/>
        </w:tabs>
        <w:spacing w:before="106" w:line="256" w:lineRule="auto"/>
        <w:ind w:right="668" w:firstLine="0"/>
        <w:rPr>
          <w:sz w:val="21"/>
        </w:rPr>
      </w:pPr>
    </w:p>
    <w:p w14:paraId="66A3EEA3" w14:textId="77777777" w:rsidR="00EE5A8C" w:rsidRDefault="00EE5A8C" w:rsidP="00EE5A8C">
      <w:pPr>
        <w:pStyle w:val="ListParagraph"/>
        <w:tabs>
          <w:tab w:val="left" w:pos="1044"/>
          <w:tab w:val="left" w:pos="1045"/>
        </w:tabs>
        <w:spacing w:before="106" w:line="256" w:lineRule="auto"/>
        <w:ind w:right="668" w:firstLine="0"/>
      </w:pPr>
    </w:p>
    <w:p w14:paraId="2FF14F5D" w14:textId="77777777" w:rsidR="00EE5A8C" w:rsidRDefault="00EE5A8C" w:rsidP="00EE5A8C">
      <w:pPr>
        <w:pStyle w:val="ListParagraph"/>
        <w:tabs>
          <w:tab w:val="left" w:pos="1044"/>
          <w:tab w:val="left" w:pos="1045"/>
        </w:tabs>
        <w:spacing w:before="106" w:line="256" w:lineRule="auto"/>
        <w:ind w:right="668" w:firstLine="0"/>
      </w:pPr>
    </w:p>
    <w:p w14:paraId="26AE83C5" w14:textId="77777777" w:rsidR="00EE5A8C" w:rsidRDefault="00EE5A8C" w:rsidP="00EE5A8C">
      <w:pPr>
        <w:pStyle w:val="ListParagraph"/>
        <w:tabs>
          <w:tab w:val="left" w:pos="1044"/>
          <w:tab w:val="left" w:pos="1045"/>
        </w:tabs>
        <w:spacing w:before="106" w:line="256" w:lineRule="auto"/>
        <w:ind w:right="668" w:firstLine="0"/>
      </w:pPr>
    </w:p>
    <w:p w14:paraId="21D157D5" w14:textId="0DD49B29" w:rsidR="00A717F7" w:rsidRPr="005F7A4D" w:rsidRDefault="00EE5A8C" w:rsidP="005F7A4D">
      <w:pPr>
        <w:tabs>
          <w:tab w:val="left" w:pos="1044"/>
          <w:tab w:val="left" w:pos="1045"/>
        </w:tabs>
        <w:spacing w:before="106" w:line="256" w:lineRule="auto"/>
        <w:ind w:right="668"/>
        <w:rPr>
          <w:b/>
          <w:bCs/>
          <w:sz w:val="21"/>
          <w:szCs w:val="21"/>
          <w:u w:val="single" w:color="000000"/>
        </w:rPr>
      </w:pPr>
      <w:r w:rsidRPr="005F7A4D">
        <w:rPr>
          <w:b/>
          <w:bCs/>
          <w:sz w:val="21"/>
          <w:szCs w:val="21"/>
          <w:u w:val="single" w:color="000000"/>
        </w:rPr>
        <w:lastRenderedPageBreak/>
        <w:t>Organizational Appreciation</w:t>
      </w:r>
      <w:r w:rsidR="000D0F31">
        <w:rPr>
          <w:b/>
          <w:bCs/>
          <w:sz w:val="21"/>
          <w:szCs w:val="21"/>
          <w:u w:val="single" w:color="000000"/>
        </w:rPr>
        <w:t>:</w:t>
      </w:r>
    </w:p>
    <w:p w14:paraId="7522D64E" w14:textId="77777777" w:rsidR="005F7A4D" w:rsidRPr="00B45355" w:rsidRDefault="005F7A4D" w:rsidP="005F7A4D">
      <w:pPr>
        <w:tabs>
          <w:tab w:val="left" w:pos="1044"/>
          <w:tab w:val="left" w:pos="1045"/>
        </w:tabs>
        <w:spacing w:before="71"/>
        <w:rPr>
          <w:rFonts w:ascii="Times New Roman" w:hAnsi="Times New Roman"/>
          <w:sz w:val="21"/>
        </w:rPr>
      </w:pPr>
      <w:r w:rsidRPr="00B45355">
        <w:rPr>
          <w:rFonts w:ascii="Times New Roman" w:hAnsi="Times New Roman"/>
          <w:sz w:val="21"/>
        </w:rPr>
        <w:t>Nominated as star performer in Apr 2022, for significant contribution to the</w:t>
      </w:r>
      <w:r w:rsidRPr="00B45355">
        <w:rPr>
          <w:rFonts w:ascii="Times New Roman" w:hAnsi="Times New Roman"/>
          <w:spacing w:val="-13"/>
          <w:sz w:val="21"/>
        </w:rPr>
        <w:t xml:space="preserve"> </w:t>
      </w:r>
      <w:r w:rsidRPr="00B45355">
        <w:rPr>
          <w:rFonts w:ascii="Times New Roman" w:hAnsi="Times New Roman"/>
          <w:sz w:val="21"/>
        </w:rPr>
        <w:t>project.</w:t>
      </w:r>
    </w:p>
    <w:p w14:paraId="54846CAA" w14:textId="77777777" w:rsidR="005F7A4D" w:rsidRDefault="005F7A4D" w:rsidP="005F7A4D">
      <w:pPr>
        <w:pStyle w:val="BodyText"/>
        <w:spacing w:before="7"/>
        <w:ind w:left="0" w:firstLine="0"/>
        <w:rPr>
          <w:rFonts w:ascii="Times New Roman"/>
          <w:sz w:val="25"/>
        </w:rPr>
      </w:pPr>
    </w:p>
    <w:p w14:paraId="7749992F" w14:textId="77777777" w:rsidR="005F7A4D" w:rsidRDefault="005F7A4D" w:rsidP="005F7A4D">
      <w:pPr>
        <w:pStyle w:val="Heading1"/>
        <w:ind w:left="142"/>
        <w:rPr>
          <w:u w:val="none"/>
        </w:rPr>
      </w:pPr>
      <w:r>
        <w:t>Roles &amp; Responsibilities:</w:t>
      </w:r>
    </w:p>
    <w:p w14:paraId="10F63329" w14:textId="77777777" w:rsidR="005F7A4D" w:rsidRDefault="005F7A4D" w:rsidP="005F7A4D">
      <w:pPr>
        <w:pStyle w:val="BodyText"/>
        <w:spacing w:before="4"/>
        <w:ind w:left="0" w:firstLine="0"/>
        <w:rPr>
          <w:b/>
          <w:sz w:val="19"/>
        </w:rPr>
      </w:pPr>
    </w:p>
    <w:p w14:paraId="50156B49" w14:textId="77777777" w:rsidR="005F7A4D" w:rsidRDefault="005F7A4D" w:rsidP="005F7A4D">
      <w:pPr>
        <w:pStyle w:val="ListParagraph"/>
        <w:numPr>
          <w:ilvl w:val="0"/>
          <w:numId w:val="1"/>
        </w:numPr>
        <w:tabs>
          <w:tab w:val="left" w:pos="1044"/>
          <w:tab w:val="left" w:pos="1045"/>
        </w:tabs>
        <w:spacing w:before="92"/>
        <w:rPr>
          <w:sz w:val="21"/>
        </w:rPr>
      </w:pPr>
      <w:r>
        <w:rPr>
          <w:sz w:val="21"/>
        </w:rPr>
        <w:t>Hands on experience on ARGUS Global Database: Version</w:t>
      </w:r>
      <w:r>
        <w:rPr>
          <w:spacing w:val="-11"/>
          <w:sz w:val="21"/>
        </w:rPr>
        <w:t xml:space="preserve"> </w:t>
      </w:r>
      <w:r>
        <w:rPr>
          <w:sz w:val="21"/>
        </w:rPr>
        <w:t>8.</w:t>
      </w:r>
    </w:p>
    <w:p w14:paraId="60C19C9E" w14:textId="77777777" w:rsidR="005F7A4D" w:rsidRDefault="005F7A4D" w:rsidP="005F7A4D">
      <w:pPr>
        <w:pStyle w:val="ListParagraph"/>
        <w:numPr>
          <w:ilvl w:val="0"/>
          <w:numId w:val="1"/>
        </w:numPr>
        <w:tabs>
          <w:tab w:val="left" w:pos="1044"/>
          <w:tab w:val="left" w:pos="1045"/>
        </w:tabs>
        <w:spacing w:before="111"/>
        <w:rPr>
          <w:sz w:val="21"/>
        </w:rPr>
      </w:pPr>
      <w:r>
        <w:rPr>
          <w:sz w:val="21"/>
        </w:rPr>
        <w:t>Case management activities and analyzing of ICSRs (Individual’s case safety</w:t>
      </w:r>
      <w:r>
        <w:rPr>
          <w:spacing w:val="-15"/>
          <w:sz w:val="21"/>
        </w:rPr>
        <w:t xml:space="preserve"> </w:t>
      </w:r>
      <w:r>
        <w:rPr>
          <w:sz w:val="21"/>
        </w:rPr>
        <w:t>reports).</w:t>
      </w:r>
    </w:p>
    <w:p w14:paraId="7EA25613" w14:textId="77777777" w:rsidR="005F7A4D" w:rsidRDefault="005F7A4D" w:rsidP="005F7A4D">
      <w:pPr>
        <w:pStyle w:val="ListParagraph"/>
        <w:numPr>
          <w:ilvl w:val="0"/>
          <w:numId w:val="1"/>
        </w:numPr>
        <w:tabs>
          <w:tab w:val="left" w:pos="1044"/>
          <w:tab w:val="left" w:pos="1045"/>
        </w:tabs>
        <w:rPr>
          <w:sz w:val="21"/>
        </w:rPr>
      </w:pPr>
      <w:r>
        <w:rPr>
          <w:sz w:val="21"/>
        </w:rPr>
        <w:t>Handling of post-marketing surveillance (serious and non-serious) cases and follow-up</w:t>
      </w:r>
      <w:r>
        <w:rPr>
          <w:spacing w:val="-17"/>
          <w:sz w:val="21"/>
        </w:rPr>
        <w:t xml:space="preserve"> </w:t>
      </w:r>
      <w:r>
        <w:rPr>
          <w:sz w:val="21"/>
        </w:rPr>
        <w:t>cases.</w:t>
      </w:r>
    </w:p>
    <w:p w14:paraId="34CD20B2" w14:textId="77777777" w:rsidR="005F7A4D" w:rsidRDefault="005F7A4D" w:rsidP="005F7A4D">
      <w:pPr>
        <w:pStyle w:val="ListParagraph"/>
        <w:numPr>
          <w:ilvl w:val="0"/>
          <w:numId w:val="1"/>
        </w:numPr>
        <w:tabs>
          <w:tab w:val="left" w:pos="1044"/>
          <w:tab w:val="left" w:pos="1045"/>
        </w:tabs>
        <w:spacing w:before="27"/>
        <w:rPr>
          <w:sz w:val="21"/>
        </w:rPr>
      </w:pPr>
      <w:r>
        <w:rPr>
          <w:sz w:val="21"/>
        </w:rPr>
        <w:t>Pharmacovigilance database which includes Duplicate check, MedDRA, EMEA list check and WHO</w:t>
      </w:r>
      <w:r>
        <w:rPr>
          <w:spacing w:val="-19"/>
          <w:sz w:val="21"/>
        </w:rPr>
        <w:t xml:space="preserve"> </w:t>
      </w:r>
      <w:r>
        <w:rPr>
          <w:sz w:val="21"/>
        </w:rPr>
        <w:t>DD.</w:t>
      </w:r>
    </w:p>
    <w:p w14:paraId="3C6C2801" w14:textId="77777777" w:rsidR="005F7A4D" w:rsidRDefault="005F7A4D" w:rsidP="005F7A4D">
      <w:pPr>
        <w:pStyle w:val="ListParagraph"/>
        <w:numPr>
          <w:ilvl w:val="0"/>
          <w:numId w:val="1"/>
        </w:numPr>
        <w:tabs>
          <w:tab w:val="left" w:pos="1044"/>
          <w:tab w:val="left" w:pos="1045"/>
        </w:tabs>
        <w:rPr>
          <w:sz w:val="21"/>
        </w:rPr>
      </w:pPr>
      <w:r>
        <w:rPr>
          <w:sz w:val="21"/>
        </w:rPr>
        <w:t>Labeling of events and narrative</w:t>
      </w:r>
      <w:r>
        <w:rPr>
          <w:spacing w:val="-7"/>
          <w:sz w:val="21"/>
        </w:rPr>
        <w:t xml:space="preserve"> </w:t>
      </w:r>
      <w:r>
        <w:rPr>
          <w:sz w:val="21"/>
        </w:rPr>
        <w:t>writing.</w:t>
      </w:r>
    </w:p>
    <w:p w14:paraId="1C4771F3" w14:textId="77777777" w:rsidR="005F7A4D" w:rsidRDefault="005F7A4D" w:rsidP="005F7A4D">
      <w:pPr>
        <w:pStyle w:val="ListParagraph"/>
        <w:numPr>
          <w:ilvl w:val="0"/>
          <w:numId w:val="1"/>
        </w:numPr>
        <w:tabs>
          <w:tab w:val="left" w:pos="1044"/>
          <w:tab w:val="left" w:pos="1045"/>
        </w:tabs>
        <w:spacing w:before="27"/>
        <w:rPr>
          <w:sz w:val="21"/>
        </w:rPr>
      </w:pPr>
      <w:r>
        <w:rPr>
          <w:sz w:val="21"/>
        </w:rPr>
        <w:t>Generating Reports and submitting to country health authority</w:t>
      </w:r>
      <w:r>
        <w:rPr>
          <w:spacing w:val="-7"/>
          <w:sz w:val="21"/>
        </w:rPr>
        <w:t xml:space="preserve"> </w:t>
      </w:r>
      <w:r>
        <w:rPr>
          <w:sz w:val="21"/>
        </w:rPr>
        <w:t>organization.</w:t>
      </w:r>
    </w:p>
    <w:p w14:paraId="7BEB4AF8" w14:textId="77777777" w:rsidR="005F7A4D" w:rsidRDefault="005F7A4D" w:rsidP="005F7A4D">
      <w:pPr>
        <w:pStyle w:val="ListParagraph"/>
        <w:numPr>
          <w:ilvl w:val="0"/>
          <w:numId w:val="1"/>
        </w:numPr>
        <w:tabs>
          <w:tab w:val="left" w:pos="1044"/>
          <w:tab w:val="left" w:pos="1045"/>
        </w:tabs>
        <w:rPr>
          <w:sz w:val="21"/>
        </w:rPr>
      </w:pPr>
      <w:r>
        <w:rPr>
          <w:sz w:val="21"/>
        </w:rPr>
        <w:t>Handling of health authority cases, legacy cases, study cases and SUSAR</w:t>
      </w:r>
      <w:r>
        <w:rPr>
          <w:spacing w:val="-10"/>
          <w:sz w:val="21"/>
        </w:rPr>
        <w:t xml:space="preserve"> </w:t>
      </w:r>
      <w:r>
        <w:rPr>
          <w:sz w:val="21"/>
        </w:rPr>
        <w:t>cases.</w:t>
      </w:r>
    </w:p>
    <w:p w14:paraId="0CA8082E" w14:textId="77777777" w:rsidR="005F7A4D" w:rsidRDefault="005F7A4D" w:rsidP="005F7A4D">
      <w:pPr>
        <w:pStyle w:val="ListParagraph"/>
        <w:numPr>
          <w:ilvl w:val="0"/>
          <w:numId w:val="1"/>
        </w:numPr>
        <w:tabs>
          <w:tab w:val="left" w:pos="1044"/>
          <w:tab w:val="left" w:pos="1045"/>
        </w:tabs>
        <w:spacing w:before="28"/>
        <w:rPr>
          <w:sz w:val="21"/>
        </w:rPr>
      </w:pPr>
      <w:r>
        <w:rPr>
          <w:sz w:val="21"/>
        </w:rPr>
        <w:t>Appreciable understanding of guidelines related to ICH, USFDA and</w:t>
      </w:r>
      <w:r>
        <w:rPr>
          <w:spacing w:val="-14"/>
          <w:sz w:val="21"/>
        </w:rPr>
        <w:t xml:space="preserve"> </w:t>
      </w:r>
      <w:r>
        <w:rPr>
          <w:sz w:val="21"/>
        </w:rPr>
        <w:t>EMEA.</w:t>
      </w:r>
    </w:p>
    <w:p w14:paraId="254E7865" w14:textId="77777777" w:rsidR="005F7A4D" w:rsidRDefault="005F7A4D" w:rsidP="005F7A4D">
      <w:pPr>
        <w:pStyle w:val="ListParagraph"/>
        <w:numPr>
          <w:ilvl w:val="0"/>
          <w:numId w:val="1"/>
        </w:numPr>
        <w:tabs>
          <w:tab w:val="left" w:pos="1044"/>
          <w:tab w:val="left" w:pos="1045"/>
        </w:tabs>
        <w:rPr>
          <w:sz w:val="21"/>
        </w:rPr>
      </w:pPr>
      <w:r>
        <w:rPr>
          <w:sz w:val="21"/>
        </w:rPr>
        <w:t>Closures and Archival of</w:t>
      </w:r>
      <w:r>
        <w:rPr>
          <w:spacing w:val="-6"/>
          <w:sz w:val="21"/>
        </w:rPr>
        <w:t xml:space="preserve"> </w:t>
      </w:r>
      <w:r>
        <w:rPr>
          <w:sz w:val="21"/>
        </w:rPr>
        <w:t>ICSR’s.</w:t>
      </w:r>
    </w:p>
    <w:p w14:paraId="4E6D908F" w14:textId="77777777" w:rsidR="005F7A4D" w:rsidRDefault="005F7A4D" w:rsidP="005F7A4D">
      <w:pPr>
        <w:pStyle w:val="ListParagraph"/>
        <w:numPr>
          <w:ilvl w:val="0"/>
          <w:numId w:val="1"/>
        </w:numPr>
        <w:tabs>
          <w:tab w:val="left" w:pos="1044"/>
          <w:tab w:val="left" w:pos="1045"/>
        </w:tabs>
        <w:spacing w:before="20"/>
        <w:rPr>
          <w:sz w:val="21"/>
        </w:rPr>
      </w:pPr>
      <w:r>
        <w:rPr>
          <w:sz w:val="21"/>
        </w:rPr>
        <w:t>Mentoring team members on new updates of</w:t>
      </w:r>
      <w:r>
        <w:rPr>
          <w:spacing w:val="-3"/>
          <w:sz w:val="21"/>
        </w:rPr>
        <w:t xml:space="preserve"> </w:t>
      </w:r>
      <w:r>
        <w:rPr>
          <w:sz w:val="21"/>
        </w:rPr>
        <w:t>process.</w:t>
      </w:r>
    </w:p>
    <w:p w14:paraId="5C4F9DEE" w14:textId="77777777" w:rsidR="005F7A4D" w:rsidRDefault="005F7A4D" w:rsidP="005F7A4D">
      <w:pPr>
        <w:pStyle w:val="ListParagraph"/>
        <w:numPr>
          <w:ilvl w:val="0"/>
          <w:numId w:val="1"/>
        </w:numPr>
        <w:tabs>
          <w:tab w:val="left" w:pos="1044"/>
          <w:tab w:val="left" w:pos="1045"/>
        </w:tabs>
        <w:spacing w:line="256" w:lineRule="auto"/>
        <w:ind w:right="1147"/>
        <w:rPr>
          <w:sz w:val="21"/>
        </w:rPr>
      </w:pPr>
      <w:r>
        <w:rPr>
          <w:sz w:val="21"/>
        </w:rPr>
        <w:t>Serving as a link between company and the patients or healthcare experts to provide valid information on product</w:t>
      </w:r>
      <w:r>
        <w:rPr>
          <w:spacing w:val="-3"/>
          <w:sz w:val="21"/>
        </w:rPr>
        <w:t xml:space="preserve"> </w:t>
      </w:r>
      <w:r>
        <w:rPr>
          <w:sz w:val="21"/>
        </w:rPr>
        <w:t>safety.</w:t>
      </w:r>
    </w:p>
    <w:p w14:paraId="756AA772" w14:textId="77777777" w:rsidR="005F7A4D" w:rsidRDefault="005F7A4D" w:rsidP="005F7A4D">
      <w:pPr>
        <w:pStyle w:val="BodyText"/>
        <w:ind w:left="0" w:firstLine="0"/>
        <w:rPr>
          <w:sz w:val="20"/>
        </w:rPr>
      </w:pPr>
    </w:p>
    <w:p w14:paraId="17A6C783" w14:textId="77777777" w:rsidR="005F7A4D" w:rsidRDefault="005F7A4D" w:rsidP="005F7A4D">
      <w:pPr>
        <w:pStyle w:val="BodyText"/>
        <w:ind w:left="0" w:firstLine="0"/>
        <w:rPr>
          <w:sz w:val="27"/>
        </w:rPr>
      </w:pPr>
    </w:p>
    <w:p w14:paraId="7440B33F" w14:textId="77777777" w:rsidR="005F7A4D" w:rsidRDefault="005F7A4D" w:rsidP="005F7A4D">
      <w:pPr>
        <w:pStyle w:val="Heading1"/>
        <w:spacing w:before="1"/>
        <w:ind w:left="142"/>
        <w:rPr>
          <w:u w:val="none"/>
        </w:rPr>
      </w:pPr>
      <w:r>
        <w:t>Educational Qualifications:</w:t>
      </w:r>
    </w:p>
    <w:p w14:paraId="71295CBD" w14:textId="77777777" w:rsidR="005F7A4D" w:rsidRDefault="005F7A4D" w:rsidP="005F7A4D">
      <w:pPr>
        <w:pStyle w:val="BodyText"/>
        <w:spacing w:before="3"/>
        <w:ind w:left="0" w:firstLine="0"/>
        <w:rPr>
          <w:b/>
          <w:sz w:val="24"/>
        </w:rPr>
      </w:pPr>
    </w:p>
    <w:tbl>
      <w:tblPr>
        <w:tblW w:w="0" w:type="auto"/>
        <w:tblInd w:w="29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1871"/>
        <w:gridCol w:w="3383"/>
        <w:gridCol w:w="1281"/>
        <w:gridCol w:w="1158"/>
      </w:tblGrid>
      <w:tr w:rsidR="005F7A4D" w14:paraId="1F7C97D3" w14:textId="77777777" w:rsidTr="00113577">
        <w:trPr>
          <w:trHeight w:val="1353"/>
        </w:trPr>
        <w:tc>
          <w:tcPr>
            <w:tcW w:w="1762" w:type="dxa"/>
          </w:tcPr>
          <w:p w14:paraId="5AD7AB61" w14:textId="77777777" w:rsidR="005F7A4D" w:rsidRDefault="005F7A4D" w:rsidP="00113577">
            <w:pPr>
              <w:pStyle w:val="TableParagraph"/>
              <w:rPr>
                <w:b/>
                <w:sz w:val="20"/>
              </w:rPr>
            </w:pPr>
          </w:p>
          <w:p w14:paraId="1ED697A9" w14:textId="77777777" w:rsidR="005F7A4D" w:rsidRDefault="005F7A4D" w:rsidP="00113577">
            <w:pPr>
              <w:pStyle w:val="TableParagraph"/>
              <w:spacing w:before="165"/>
              <w:ind w:left="189" w:right="14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LEVEL</w:t>
            </w:r>
          </w:p>
          <w:p w14:paraId="2984E5B1" w14:textId="77777777" w:rsidR="005F7A4D" w:rsidRDefault="005F7A4D" w:rsidP="00113577">
            <w:pPr>
              <w:pStyle w:val="TableParagraph"/>
              <w:spacing w:before="25"/>
              <w:ind w:left="189" w:right="1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OF EDUCATION</w:t>
            </w:r>
          </w:p>
        </w:tc>
        <w:tc>
          <w:tcPr>
            <w:tcW w:w="1871" w:type="dxa"/>
          </w:tcPr>
          <w:p w14:paraId="6A6C9316" w14:textId="77777777" w:rsidR="005F7A4D" w:rsidRDefault="005F7A4D" w:rsidP="00113577">
            <w:pPr>
              <w:pStyle w:val="TableParagraph"/>
              <w:rPr>
                <w:b/>
                <w:sz w:val="20"/>
              </w:rPr>
            </w:pPr>
          </w:p>
          <w:p w14:paraId="6253A063" w14:textId="77777777" w:rsidR="005F7A4D" w:rsidRDefault="005F7A4D" w:rsidP="00113577">
            <w:pPr>
              <w:pStyle w:val="TableParagraph"/>
              <w:rPr>
                <w:b/>
                <w:sz w:val="20"/>
              </w:rPr>
            </w:pPr>
          </w:p>
          <w:p w14:paraId="3D3CD74C" w14:textId="77777777" w:rsidR="005F7A4D" w:rsidRDefault="005F7A4D" w:rsidP="00113577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621C5693" w14:textId="77777777" w:rsidR="005F7A4D" w:rsidRDefault="005F7A4D" w:rsidP="00113577">
            <w:pPr>
              <w:pStyle w:val="TableParagraph"/>
              <w:spacing w:before="1"/>
              <w:ind w:left="71" w:right="5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INSTITUTION</w:t>
            </w:r>
          </w:p>
        </w:tc>
        <w:tc>
          <w:tcPr>
            <w:tcW w:w="3383" w:type="dxa"/>
          </w:tcPr>
          <w:p w14:paraId="743228AE" w14:textId="77777777" w:rsidR="005F7A4D" w:rsidRDefault="005F7A4D" w:rsidP="00113577">
            <w:pPr>
              <w:pStyle w:val="TableParagraph"/>
              <w:rPr>
                <w:b/>
                <w:sz w:val="20"/>
              </w:rPr>
            </w:pPr>
          </w:p>
          <w:p w14:paraId="434F8EE6" w14:textId="77777777" w:rsidR="005F7A4D" w:rsidRDefault="005F7A4D" w:rsidP="00113577">
            <w:pPr>
              <w:pStyle w:val="TableParagraph"/>
              <w:rPr>
                <w:b/>
                <w:sz w:val="20"/>
              </w:rPr>
            </w:pPr>
          </w:p>
          <w:p w14:paraId="5E29F8C7" w14:textId="77777777" w:rsidR="005F7A4D" w:rsidRDefault="005F7A4D" w:rsidP="00113577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0B39C15D" w14:textId="77777777" w:rsidR="005F7A4D" w:rsidRDefault="005F7A4D" w:rsidP="00113577">
            <w:pPr>
              <w:pStyle w:val="TableParagraph"/>
              <w:spacing w:before="1"/>
              <w:ind w:left="765" w:right="79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BOARD/UNIVERSITY</w:t>
            </w:r>
          </w:p>
        </w:tc>
        <w:tc>
          <w:tcPr>
            <w:tcW w:w="1281" w:type="dxa"/>
          </w:tcPr>
          <w:p w14:paraId="41BBC2CF" w14:textId="77777777" w:rsidR="005F7A4D" w:rsidRDefault="005F7A4D" w:rsidP="00113577">
            <w:pPr>
              <w:pStyle w:val="TableParagraph"/>
              <w:rPr>
                <w:b/>
                <w:sz w:val="20"/>
              </w:rPr>
            </w:pPr>
          </w:p>
          <w:p w14:paraId="5B2D579D" w14:textId="77777777" w:rsidR="005F7A4D" w:rsidRDefault="005F7A4D" w:rsidP="00113577">
            <w:pPr>
              <w:pStyle w:val="TableParagraph"/>
              <w:rPr>
                <w:b/>
                <w:sz w:val="20"/>
              </w:rPr>
            </w:pPr>
          </w:p>
          <w:p w14:paraId="758708C2" w14:textId="77777777" w:rsidR="005F7A4D" w:rsidRDefault="005F7A4D" w:rsidP="00113577">
            <w:pPr>
              <w:pStyle w:val="TableParagraph"/>
              <w:spacing w:before="166" w:line="264" w:lineRule="auto"/>
              <w:ind w:left="259" w:right="221" w:firstLine="12"/>
              <w:rPr>
                <w:b/>
                <w:sz w:val="21"/>
              </w:rPr>
            </w:pPr>
            <w:r>
              <w:rPr>
                <w:b/>
                <w:sz w:val="21"/>
              </w:rPr>
              <w:t>YEAR OF PASSING</w:t>
            </w:r>
          </w:p>
        </w:tc>
        <w:tc>
          <w:tcPr>
            <w:tcW w:w="1158" w:type="dxa"/>
          </w:tcPr>
          <w:p w14:paraId="5867FBCD" w14:textId="77777777" w:rsidR="005F7A4D" w:rsidRDefault="005F7A4D" w:rsidP="00113577">
            <w:pPr>
              <w:pStyle w:val="TableParagraph"/>
              <w:rPr>
                <w:b/>
                <w:sz w:val="20"/>
              </w:rPr>
            </w:pPr>
          </w:p>
          <w:p w14:paraId="2833D518" w14:textId="77777777" w:rsidR="005F7A4D" w:rsidRDefault="005F7A4D" w:rsidP="00113577">
            <w:pPr>
              <w:pStyle w:val="TableParagraph"/>
              <w:rPr>
                <w:b/>
                <w:sz w:val="20"/>
              </w:rPr>
            </w:pPr>
          </w:p>
          <w:p w14:paraId="6782C997" w14:textId="77777777" w:rsidR="005F7A4D" w:rsidRDefault="005F7A4D" w:rsidP="00113577">
            <w:pPr>
              <w:pStyle w:val="TableParagraph"/>
              <w:spacing w:before="166" w:line="264" w:lineRule="auto"/>
              <w:ind w:left="416" w:right="-17" w:hanging="360"/>
              <w:rPr>
                <w:b/>
                <w:sz w:val="21"/>
              </w:rPr>
            </w:pPr>
            <w:r>
              <w:rPr>
                <w:b/>
                <w:sz w:val="21"/>
              </w:rPr>
              <w:t>AGGREGATE (%)</w:t>
            </w:r>
          </w:p>
        </w:tc>
      </w:tr>
      <w:tr w:rsidR="005F7A4D" w14:paraId="6C51C0A2" w14:textId="77777777" w:rsidTr="00113577">
        <w:trPr>
          <w:trHeight w:val="1204"/>
        </w:trPr>
        <w:tc>
          <w:tcPr>
            <w:tcW w:w="1762" w:type="dxa"/>
          </w:tcPr>
          <w:p w14:paraId="09D937B2" w14:textId="77777777" w:rsidR="005F7A4D" w:rsidRDefault="005F7A4D" w:rsidP="00113577">
            <w:pPr>
              <w:pStyle w:val="TableParagraph"/>
              <w:spacing w:before="133"/>
              <w:ind w:left="189" w:right="118"/>
              <w:jc w:val="center"/>
              <w:rPr>
                <w:sz w:val="21"/>
              </w:rPr>
            </w:pPr>
            <w:r>
              <w:rPr>
                <w:sz w:val="21"/>
              </w:rPr>
              <w:t>B- pharmacy</w:t>
            </w:r>
          </w:p>
        </w:tc>
        <w:tc>
          <w:tcPr>
            <w:tcW w:w="1871" w:type="dxa"/>
          </w:tcPr>
          <w:p w14:paraId="6D3A6A6C" w14:textId="77777777" w:rsidR="005F7A4D" w:rsidRDefault="005F7A4D" w:rsidP="00113577">
            <w:pPr>
              <w:pStyle w:val="TableParagraph"/>
              <w:rPr>
                <w:b/>
                <w:sz w:val="20"/>
              </w:rPr>
            </w:pPr>
          </w:p>
          <w:p w14:paraId="7511AB5D" w14:textId="77777777" w:rsidR="005F7A4D" w:rsidRDefault="005F7A4D" w:rsidP="00113577">
            <w:pPr>
              <w:pStyle w:val="TableParagraph"/>
              <w:spacing w:before="124" w:line="259" w:lineRule="auto"/>
              <w:ind w:left="508" w:right="221" w:hanging="264"/>
              <w:rPr>
                <w:sz w:val="21"/>
              </w:rPr>
            </w:pPr>
            <w:r>
              <w:rPr>
                <w:sz w:val="21"/>
              </w:rPr>
              <w:t>Gokul college of pharmacy</w:t>
            </w:r>
          </w:p>
        </w:tc>
        <w:tc>
          <w:tcPr>
            <w:tcW w:w="3383" w:type="dxa"/>
          </w:tcPr>
          <w:p w14:paraId="41E811FC" w14:textId="77777777" w:rsidR="005F7A4D" w:rsidRDefault="005F7A4D" w:rsidP="00113577">
            <w:pPr>
              <w:pStyle w:val="TableParagraph"/>
              <w:spacing w:before="133"/>
              <w:ind w:left="713" w:right="790"/>
              <w:jc w:val="center"/>
              <w:rPr>
                <w:sz w:val="21"/>
              </w:rPr>
            </w:pPr>
            <w:r>
              <w:rPr>
                <w:sz w:val="21"/>
              </w:rPr>
              <w:t>JNTU, Kakinada</w:t>
            </w:r>
          </w:p>
        </w:tc>
        <w:tc>
          <w:tcPr>
            <w:tcW w:w="1281" w:type="dxa"/>
          </w:tcPr>
          <w:p w14:paraId="7F06CC7B" w14:textId="77777777" w:rsidR="005F7A4D" w:rsidRDefault="005F7A4D" w:rsidP="00113577">
            <w:pPr>
              <w:pStyle w:val="TableParagraph"/>
              <w:rPr>
                <w:b/>
                <w:sz w:val="20"/>
              </w:rPr>
            </w:pPr>
          </w:p>
          <w:p w14:paraId="42DF8604" w14:textId="77777777" w:rsidR="005F7A4D" w:rsidRDefault="005F7A4D" w:rsidP="00113577">
            <w:pPr>
              <w:pStyle w:val="TableParagraph"/>
              <w:spacing w:before="4"/>
              <w:rPr>
                <w:b/>
                <w:sz w:val="21"/>
              </w:rPr>
            </w:pPr>
          </w:p>
          <w:p w14:paraId="142520B2" w14:textId="77777777" w:rsidR="005F7A4D" w:rsidRDefault="005F7A4D" w:rsidP="00113577">
            <w:pPr>
              <w:pStyle w:val="TableParagraph"/>
              <w:spacing w:before="1"/>
              <w:ind w:right="411"/>
              <w:jc w:val="right"/>
              <w:rPr>
                <w:sz w:val="21"/>
              </w:rPr>
            </w:pPr>
            <w:r>
              <w:rPr>
                <w:sz w:val="21"/>
              </w:rPr>
              <w:t>2018</w:t>
            </w:r>
          </w:p>
        </w:tc>
        <w:tc>
          <w:tcPr>
            <w:tcW w:w="1158" w:type="dxa"/>
          </w:tcPr>
          <w:p w14:paraId="6F640CF3" w14:textId="77777777" w:rsidR="005F7A4D" w:rsidRDefault="005F7A4D" w:rsidP="00113577">
            <w:pPr>
              <w:pStyle w:val="TableParagraph"/>
              <w:spacing w:before="133"/>
              <w:ind w:left="373" w:right="358"/>
              <w:jc w:val="center"/>
              <w:rPr>
                <w:sz w:val="21"/>
              </w:rPr>
            </w:pPr>
            <w:r>
              <w:rPr>
                <w:sz w:val="21"/>
              </w:rPr>
              <w:t>86%</w:t>
            </w:r>
          </w:p>
        </w:tc>
      </w:tr>
      <w:tr w:rsidR="005F7A4D" w14:paraId="472924C7" w14:textId="77777777" w:rsidTr="00113577">
        <w:trPr>
          <w:trHeight w:val="1201"/>
        </w:trPr>
        <w:tc>
          <w:tcPr>
            <w:tcW w:w="1762" w:type="dxa"/>
          </w:tcPr>
          <w:p w14:paraId="1757F885" w14:textId="77777777" w:rsidR="005F7A4D" w:rsidRDefault="005F7A4D" w:rsidP="00113577">
            <w:pPr>
              <w:pStyle w:val="TableParagraph"/>
              <w:spacing w:before="133"/>
              <w:ind w:left="189" w:right="112"/>
              <w:jc w:val="center"/>
              <w:rPr>
                <w:sz w:val="21"/>
              </w:rPr>
            </w:pPr>
            <w:r>
              <w:rPr>
                <w:sz w:val="21"/>
              </w:rPr>
              <w:t>Intermediate</w:t>
            </w:r>
          </w:p>
        </w:tc>
        <w:tc>
          <w:tcPr>
            <w:tcW w:w="1871" w:type="dxa"/>
          </w:tcPr>
          <w:p w14:paraId="24E5CEED" w14:textId="77777777" w:rsidR="005F7A4D" w:rsidRDefault="005F7A4D" w:rsidP="00113577">
            <w:pPr>
              <w:pStyle w:val="TableParagraph"/>
              <w:rPr>
                <w:b/>
                <w:sz w:val="20"/>
              </w:rPr>
            </w:pPr>
          </w:p>
          <w:p w14:paraId="1F400DF3" w14:textId="77777777" w:rsidR="005F7A4D" w:rsidRDefault="005F7A4D" w:rsidP="00113577">
            <w:pPr>
              <w:pStyle w:val="TableParagraph"/>
              <w:spacing w:before="4"/>
              <w:rPr>
                <w:b/>
                <w:sz w:val="21"/>
              </w:rPr>
            </w:pPr>
          </w:p>
          <w:p w14:paraId="7763F16D" w14:textId="77777777" w:rsidR="005F7A4D" w:rsidRDefault="005F7A4D" w:rsidP="00113577">
            <w:pPr>
              <w:pStyle w:val="TableParagraph"/>
              <w:spacing w:before="1"/>
              <w:ind w:left="71" w:right="65"/>
              <w:jc w:val="center"/>
              <w:rPr>
                <w:sz w:val="21"/>
              </w:rPr>
            </w:pPr>
            <w:r>
              <w:rPr>
                <w:sz w:val="21"/>
              </w:rPr>
              <w:t>Govt. Junior college</w:t>
            </w:r>
          </w:p>
        </w:tc>
        <w:tc>
          <w:tcPr>
            <w:tcW w:w="3383" w:type="dxa"/>
          </w:tcPr>
          <w:p w14:paraId="5031CDBF" w14:textId="77777777" w:rsidR="005F7A4D" w:rsidRDefault="005F7A4D" w:rsidP="00113577">
            <w:pPr>
              <w:pStyle w:val="TableParagraph"/>
              <w:spacing w:before="4"/>
              <w:rPr>
                <w:b/>
                <w:sz w:val="18"/>
              </w:rPr>
            </w:pPr>
          </w:p>
          <w:p w14:paraId="21AEE8A3" w14:textId="77777777" w:rsidR="005F7A4D" w:rsidRDefault="005F7A4D" w:rsidP="00113577">
            <w:pPr>
              <w:pStyle w:val="TableParagraph"/>
              <w:spacing w:before="1" w:line="264" w:lineRule="auto"/>
              <w:ind w:left="1196" w:right="1046" w:firstLine="192"/>
              <w:rPr>
                <w:sz w:val="21"/>
              </w:rPr>
            </w:pPr>
            <w:r>
              <w:rPr>
                <w:sz w:val="21"/>
              </w:rPr>
              <w:t xml:space="preserve">Board of </w:t>
            </w:r>
            <w:r>
              <w:rPr>
                <w:spacing w:val="-1"/>
                <w:sz w:val="21"/>
              </w:rPr>
              <w:t>Intermediate</w:t>
            </w:r>
          </w:p>
          <w:p w14:paraId="4E1F7D4C" w14:textId="77777777" w:rsidR="005F7A4D" w:rsidRDefault="005F7A4D" w:rsidP="00113577">
            <w:pPr>
              <w:pStyle w:val="TableParagraph"/>
              <w:spacing w:line="252" w:lineRule="exact"/>
              <w:ind w:left="1044"/>
              <w:rPr>
                <w:sz w:val="21"/>
              </w:rPr>
            </w:pPr>
            <w:r>
              <w:rPr>
                <w:sz w:val="21"/>
              </w:rPr>
              <w:t>Education,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A.P.</w:t>
            </w:r>
          </w:p>
        </w:tc>
        <w:tc>
          <w:tcPr>
            <w:tcW w:w="1281" w:type="dxa"/>
          </w:tcPr>
          <w:p w14:paraId="29169C69" w14:textId="77777777" w:rsidR="005F7A4D" w:rsidRDefault="005F7A4D" w:rsidP="00113577">
            <w:pPr>
              <w:pStyle w:val="TableParagraph"/>
              <w:rPr>
                <w:b/>
                <w:sz w:val="20"/>
              </w:rPr>
            </w:pPr>
          </w:p>
          <w:p w14:paraId="637B2CC7" w14:textId="77777777" w:rsidR="005F7A4D" w:rsidRDefault="005F7A4D" w:rsidP="00113577">
            <w:pPr>
              <w:pStyle w:val="TableParagraph"/>
              <w:spacing w:before="6"/>
              <w:rPr>
                <w:b/>
                <w:sz w:val="26"/>
              </w:rPr>
            </w:pPr>
          </w:p>
          <w:p w14:paraId="0771B6D2" w14:textId="77777777" w:rsidR="005F7A4D" w:rsidRDefault="005F7A4D" w:rsidP="00113577">
            <w:pPr>
              <w:pStyle w:val="TableParagraph"/>
              <w:ind w:right="410"/>
              <w:jc w:val="right"/>
              <w:rPr>
                <w:sz w:val="21"/>
              </w:rPr>
            </w:pPr>
            <w:r>
              <w:rPr>
                <w:sz w:val="21"/>
              </w:rPr>
              <w:t>2013</w:t>
            </w:r>
          </w:p>
        </w:tc>
        <w:tc>
          <w:tcPr>
            <w:tcW w:w="1158" w:type="dxa"/>
          </w:tcPr>
          <w:p w14:paraId="307F58AD" w14:textId="77777777" w:rsidR="005F7A4D" w:rsidRDefault="005F7A4D" w:rsidP="00113577">
            <w:pPr>
              <w:pStyle w:val="TableParagraph"/>
              <w:rPr>
                <w:b/>
                <w:sz w:val="20"/>
              </w:rPr>
            </w:pPr>
          </w:p>
          <w:p w14:paraId="2079BC24" w14:textId="77777777" w:rsidR="005F7A4D" w:rsidRDefault="005F7A4D" w:rsidP="00113577">
            <w:pPr>
              <w:pStyle w:val="TableParagraph"/>
              <w:spacing w:before="6"/>
              <w:rPr>
                <w:b/>
                <w:sz w:val="26"/>
              </w:rPr>
            </w:pPr>
          </w:p>
          <w:p w14:paraId="79337C01" w14:textId="77777777" w:rsidR="005F7A4D" w:rsidRDefault="005F7A4D" w:rsidP="00113577">
            <w:pPr>
              <w:pStyle w:val="TableParagraph"/>
              <w:ind w:left="368" w:right="362"/>
              <w:jc w:val="center"/>
              <w:rPr>
                <w:sz w:val="21"/>
              </w:rPr>
            </w:pPr>
            <w:r>
              <w:rPr>
                <w:sz w:val="21"/>
              </w:rPr>
              <w:t>80%</w:t>
            </w:r>
          </w:p>
        </w:tc>
      </w:tr>
      <w:tr w:rsidR="005F7A4D" w14:paraId="6D4EE115" w14:textId="77777777" w:rsidTr="00113577">
        <w:trPr>
          <w:trHeight w:val="1195"/>
        </w:trPr>
        <w:tc>
          <w:tcPr>
            <w:tcW w:w="1762" w:type="dxa"/>
          </w:tcPr>
          <w:p w14:paraId="1074CE39" w14:textId="77777777" w:rsidR="005F7A4D" w:rsidRDefault="005F7A4D" w:rsidP="00113577">
            <w:pPr>
              <w:pStyle w:val="TableParagraph"/>
              <w:rPr>
                <w:b/>
                <w:sz w:val="20"/>
              </w:rPr>
            </w:pPr>
          </w:p>
          <w:p w14:paraId="6C1811B5" w14:textId="77777777" w:rsidR="005F7A4D" w:rsidRDefault="005F7A4D" w:rsidP="00113577">
            <w:pPr>
              <w:pStyle w:val="TableParagraph"/>
              <w:spacing w:before="168"/>
              <w:ind w:left="189" w:right="140"/>
              <w:jc w:val="center"/>
              <w:rPr>
                <w:sz w:val="21"/>
              </w:rPr>
            </w:pPr>
            <w:r>
              <w:rPr>
                <w:sz w:val="21"/>
              </w:rPr>
              <w:t>S.S.C</w:t>
            </w:r>
          </w:p>
        </w:tc>
        <w:tc>
          <w:tcPr>
            <w:tcW w:w="1871" w:type="dxa"/>
          </w:tcPr>
          <w:p w14:paraId="726C4503" w14:textId="77777777" w:rsidR="005F7A4D" w:rsidRDefault="005F7A4D" w:rsidP="00113577">
            <w:pPr>
              <w:pStyle w:val="TableParagraph"/>
              <w:rPr>
                <w:b/>
                <w:sz w:val="20"/>
              </w:rPr>
            </w:pPr>
          </w:p>
          <w:p w14:paraId="3EA07276" w14:textId="77777777" w:rsidR="005F7A4D" w:rsidRDefault="005F7A4D" w:rsidP="00113577">
            <w:pPr>
              <w:pStyle w:val="TableParagraph"/>
              <w:rPr>
                <w:b/>
                <w:sz w:val="20"/>
              </w:rPr>
            </w:pPr>
          </w:p>
          <w:p w14:paraId="2C53E1C6" w14:textId="77777777" w:rsidR="005F7A4D" w:rsidRDefault="005F7A4D" w:rsidP="00113577">
            <w:pPr>
              <w:pStyle w:val="TableParagraph"/>
              <w:spacing w:before="152"/>
              <w:ind w:left="71" w:right="176"/>
              <w:jc w:val="center"/>
              <w:rPr>
                <w:sz w:val="21"/>
              </w:rPr>
            </w:pPr>
            <w:r>
              <w:rPr>
                <w:sz w:val="21"/>
              </w:rPr>
              <w:t>Govt. high school</w:t>
            </w:r>
          </w:p>
        </w:tc>
        <w:tc>
          <w:tcPr>
            <w:tcW w:w="3383" w:type="dxa"/>
          </w:tcPr>
          <w:p w14:paraId="290938A8" w14:textId="77777777" w:rsidR="005F7A4D" w:rsidRDefault="005F7A4D" w:rsidP="00113577">
            <w:pPr>
              <w:pStyle w:val="TableParagraph"/>
              <w:rPr>
                <w:b/>
                <w:sz w:val="20"/>
              </w:rPr>
            </w:pPr>
          </w:p>
          <w:p w14:paraId="61CF42B2" w14:textId="77777777" w:rsidR="005F7A4D" w:rsidRDefault="005F7A4D" w:rsidP="00113577">
            <w:pPr>
              <w:pStyle w:val="TableParagraph"/>
              <w:spacing w:before="6"/>
              <w:rPr>
                <w:b/>
                <w:sz w:val="28"/>
              </w:rPr>
            </w:pPr>
          </w:p>
          <w:p w14:paraId="673E934F" w14:textId="77777777" w:rsidR="005F7A4D" w:rsidRDefault="005F7A4D" w:rsidP="00113577">
            <w:pPr>
              <w:pStyle w:val="TableParagraph"/>
              <w:spacing w:line="259" w:lineRule="auto"/>
              <w:ind w:left="1040" w:right="896" w:hanging="257"/>
              <w:rPr>
                <w:sz w:val="21"/>
              </w:rPr>
            </w:pPr>
            <w:r>
              <w:rPr>
                <w:sz w:val="21"/>
              </w:rPr>
              <w:t>Board of Secondary Education, A.P.</w:t>
            </w:r>
          </w:p>
        </w:tc>
        <w:tc>
          <w:tcPr>
            <w:tcW w:w="1281" w:type="dxa"/>
          </w:tcPr>
          <w:p w14:paraId="66A62613" w14:textId="77777777" w:rsidR="005F7A4D" w:rsidRDefault="005F7A4D" w:rsidP="00113577">
            <w:pPr>
              <w:pStyle w:val="TableParagraph"/>
              <w:rPr>
                <w:b/>
                <w:sz w:val="20"/>
              </w:rPr>
            </w:pPr>
          </w:p>
          <w:p w14:paraId="0F0F81B8" w14:textId="77777777" w:rsidR="005F7A4D" w:rsidRDefault="005F7A4D" w:rsidP="00113577">
            <w:pPr>
              <w:pStyle w:val="TableParagraph"/>
              <w:rPr>
                <w:b/>
                <w:sz w:val="20"/>
              </w:rPr>
            </w:pPr>
          </w:p>
          <w:p w14:paraId="60F02903" w14:textId="77777777" w:rsidR="005F7A4D" w:rsidRDefault="005F7A4D" w:rsidP="00113577">
            <w:pPr>
              <w:pStyle w:val="TableParagraph"/>
              <w:spacing w:before="11"/>
              <w:rPr>
                <w:b/>
                <w:sz w:val="18"/>
              </w:rPr>
            </w:pPr>
          </w:p>
          <w:p w14:paraId="786248A1" w14:textId="77777777" w:rsidR="005F7A4D" w:rsidRDefault="005F7A4D" w:rsidP="00113577">
            <w:pPr>
              <w:pStyle w:val="TableParagraph"/>
              <w:ind w:right="414"/>
              <w:jc w:val="right"/>
              <w:rPr>
                <w:sz w:val="21"/>
              </w:rPr>
            </w:pPr>
            <w:r>
              <w:rPr>
                <w:sz w:val="21"/>
              </w:rPr>
              <w:t>2011</w:t>
            </w:r>
          </w:p>
        </w:tc>
        <w:tc>
          <w:tcPr>
            <w:tcW w:w="1158" w:type="dxa"/>
          </w:tcPr>
          <w:p w14:paraId="6D8941F2" w14:textId="77777777" w:rsidR="005F7A4D" w:rsidRDefault="005F7A4D" w:rsidP="00113577">
            <w:pPr>
              <w:pStyle w:val="TableParagraph"/>
              <w:rPr>
                <w:b/>
                <w:sz w:val="20"/>
              </w:rPr>
            </w:pPr>
          </w:p>
          <w:p w14:paraId="45B3CBB0" w14:textId="77777777" w:rsidR="005F7A4D" w:rsidRDefault="005F7A4D" w:rsidP="00113577">
            <w:pPr>
              <w:pStyle w:val="TableParagraph"/>
              <w:rPr>
                <w:b/>
                <w:sz w:val="20"/>
              </w:rPr>
            </w:pPr>
          </w:p>
          <w:p w14:paraId="1D99F2A3" w14:textId="77777777" w:rsidR="005F7A4D" w:rsidRDefault="005F7A4D" w:rsidP="00113577">
            <w:pPr>
              <w:pStyle w:val="TableParagraph"/>
              <w:spacing w:before="11"/>
              <w:rPr>
                <w:b/>
                <w:sz w:val="18"/>
              </w:rPr>
            </w:pPr>
          </w:p>
          <w:p w14:paraId="35FE0692" w14:textId="77777777" w:rsidR="005F7A4D" w:rsidRDefault="005F7A4D" w:rsidP="00113577">
            <w:pPr>
              <w:pStyle w:val="TableParagraph"/>
              <w:ind w:left="373" w:right="358"/>
              <w:jc w:val="center"/>
              <w:rPr>
                <w:sz w:val="21"/>
              </w:rPr>
            </w:pPr>
            <w:r>
              <w:rPr>
                <w:sz w:val="21"/>
              </w:rPr>
              <w:t>85%</w:t>
            </w:r>
          </w:p>
        </w:tc>
      </w:tr>
    </w:tbl>
    <w:p w14:paraId="061DDEDD" w14:textId="77777777" w:rsidR="005F7A4D" w:rsidRDefault="005F7A4D" w:rsidP="005F7A4D">
      <w:pPr>
        <w:pStyle w:val="BodyText"/>
        <w:ind w:left="0" w:firstLine="0"/>
        <w:rPr>
          <w:b/>
          <w:sz w:val="20"/>
        </w:rPr>
      </w:pPr>
    </w:p>
    <w:p w14:paraId="42FB7E0E" w14:textId="77777777" w:rsidR="005F7A4D" w:rsidRDefault="005F7A4D" w:rsidP="005F7A4D">
      <w:pPr>
        <w:pStyle w:val="BodyText"/>
        <w:spacing w:before="9"/>
        <w:ind w:left="0" w:firstLine="0"/>
        <w:rPr>
          <w:b/>
          <w:sz w:val="25"/>
        </w:rPr>
      </w:pPr>
    </w:p>
    <w:p w14:paraId="451FBAA6" w14:textId="77777777" w:rsidR="005F7A4D" w:rsidRDefault="005F7A4D" w:rsidP="005F7A4D">
      <w:pPr>
        <w:ind w:left="142"/>
        <w:rPr>
          <w:b/>
          <w:sz w:val="21"/>
        </w:rPr>
      </w:pPr>
      <w:r>
        <w:rPr>
          <w:b/>
          <w:sz w:val="21"/>
          <w:u w:val="single"/>
        </w:rPr>
        <w:t>Academic project:</w:t>
      </w:r>
    </w:p>
    <w:p w14:paraId="6D484ACB" w14:textId="77777777" w:rsidR="005F7A4D" w:rsidRDefault="005F7A4D" w:rsidP="005F7A4D">
      <w:pPr>
        <w:pStyle w:val="BodyText"/>
        <w:spacing w:before="10"/>
        <w:ind w:left="0" w:firstLine="0"/>
        <w:rPr>
          <w:b/>
          <w:sz w:val="22"/>
        </w:rPr>
      </w:pPr>
    </w:p>
    <w:p w14:paraId="096A3B72" w14:textId="77777777" w:rsidR="005F7A4D" w:rsidRDefault="005F7A4D" w:rsidP="005F7A4D">
      <w:pPr>
        <w:pStyle w:val="ListParagraph"/>
        <w:numPr>
          <w:ilvl w:val="0"/>
          <w:numId w:val="1"/>
        </w:numPr>
        <w:tabs>
          <w:tab w:val="left" w:pos="1044"/>
          <w:tab w:val="left" w:pos="1045"/>
        </w:tabs>
        <w:spacing w:before="91"/>
        <w:rPr>
          <w:sz w:val="21"/>
        </w:rPr>
      </w:pPr>
      <w:r>
        <w:rPr>
          <w:sz w:val="21"/>
        </w:rPr>
        <w:t>Drug developing in cancer</w:t>
      </w:r>
      <w:r>
        <w:rPr>
          <w:spacing w:val="-3"/>
          <w:sz w:val="21"/>
        </w:rPr>
        <w:t xml:space="preserve"> </w:t>
      </w:r>
      <w:r>
        <w:rPr>
          <w:sz w:val="21"/>
        </w:rPr>
        <w:t>drugs.</w:t>
      </w:r>
    </w:p>
    <w:p w14:paraId="4B7734E4" w14:textId="77777777" w:rsidR="005F7A4D" w:rsidRDefault="005F7A4D" w:rsidP="005F7A4D">
      <w:pPr>
        <w:pStyle w:val="BodyText"/>
        <w:spacing w:before="10"/>
        <w:ind w:left="0" w:firstLine="0"/>
        <w:rPr>
          <w:sz w:val="24"/>
        </w:rPr>
      </w:pPr>
    </w:p>
    <w:p w14:paraId="3734FCAD" w14:textId="77777777" w:rsidR="005F7A4D" w:rsidRDefault="005F7A4D" w:rsidP="005F7A4D">
      <w:pPr>
        <w:pStyle w:val="Heading1"/>
        <w:rPr>
          <w:u w:val="none"/>
        </w:rPr>
      </w:pPr>
      <w:r>
        <w:t>Computer skills:</w:t>
      </w:r>
    </w:p>
    <w:p w14:paraId="79840513" w14:textId="19A5C1C3" w:rsidR="005F7A4D" w:rsidRDefault="005F7A4D" w:rsidP="00E12494">
      <w:pPr>
        <w:pStyle w:val="BodyText"/>
        <w:spacing w:before="56"/>
        <w:ind w:left="734" w:firstLine="0"/>
        <w:sectPr w:rsidR="005F7A4D">
          <w:pgSz w:w="12240" w:h="15840"/>
          <w:pgMar w:top="1400" w:right="1220" w:bottom="280" w:left="1140" w:header="720" w:footer="720" w:gutter="0"/>
          <w:cols w:space="720"/>
        </w:sectPr>
      </w:pPr>
      <w:r>
        <w:t>General Concepts: Microsoft Office Proficiency</w:t>
      </w:r>
      <w:r w:rsidR="005E6371">
        <w:t xml:space="preserve"> and</w:t>
      </w:r>
      <w:r w:rsidR="001271E1">
        <w:t xml:space="preserve"> </w:t>
      </w:r>
      <w:r w:rsidR="0030231C">
        <w:t xml:space="preserve">Internet concepts </w:t>
      </w:r>
      <w:r w:rsidR="005E6371">
        <w:t xml:space="preserve">            </w:t>
      </w:r>
    </w:p>
    <w:p w14:paraId="58C3AED3" w14:textId="77777777" w:rsidR="005F7A4D" w:rsidRDefault="005F7A4D" w:rsidP="005F7A4D">
      <w:pPr>
        <w:pStyle w:val="BodyText"/>
        <w:spacing w:before="7"/>
        <w:ind w:left="0" w:firstLine="0"/>
        <w:rPr>
          <w:sz w:val="15"/>
        </w:rPr>
      </w:pPr>
    </w:p>
    <w:p w14:paraId="6616B77B" w14:textId="77777777" w:rsidR="005F7A4D" w:rsidRDefault="005F7A4D" w:rsidP="005F7A4D">
      <w:pPr>
        <w:pStyle w:val="Heading1"/>
        <w:spacing w:before="59"/>
        <w:ind w:left="142"/>
        <w:rPr>
          <w:u w:val="none"/>
        </w:rPr>
      </w:pPr>
      <w:r>
        <w:t>Strengths:</w:t>
      </w:r>
    </w:p>
    <w:p w14:paraId="1089D9EE" w14:textId="77777777" w:rsidR="005F7A4D" w:rsidRDefault="005F7A4D" w:rsidP="005F7A4D">
      <w:pPr>
        <w:pStyle w:val="ListParagraph"/>
        <w:numPr>
          <w:ilvl w:val="0"/>
          <w:numId w:val="1"/>
        </w:numPr>
        <w:tabs>
          <w:tab w:val="left" w:pos="1044"/>
          <w:tab w:val="left" w:pos="1045"/>
        </w:tabs>
        <w:spacing w:before="79"/>
        <w:rPr>
          <w:sz w:val="21"/>
        </w:rPr>
      </w:pPr>
      <w:r>
        <w:rPr>
          <w:sz w:val="21"/>
        </w:rPr>
        <w:t>Analyzing skills in reviewing Individual’s case safety</w:t>
      </w:r>
      <w:r>
        <w:rPr>
          <w:spacing w:val="-12"/>
          <w:sz w:val="21"/>
        </w:rPr>
        <w:t xml:space="preserve"> </w:t>
      </w:r>
      <w:r>
        <w:rPr>
          <w:sz w:val="21"/>
        </w:rPr>
        <w:t>reports.</w:t>
      </w:r>
    </w:p>
    <w:p w14:paraId="137A36B0" w14:textId="77777777" w:rsidR="005F7A4D" w:rsidRDefault="005F7A4D" w:rsidP="005F7A4D">
      <w:pPr>
        <w:pStyle w:val="ListParagraph"/>
        <w:numPr>
          <w:ilvl w:val="0"/>
          <w:numId w:val="1"/>
        </w:numPr>
        <w:tabs>
          <w:tab w:val="left" w:pos="1044"/>
          <w:tab w:val="left" w:pos="1045"/>
        </w:tabs>
        <w:spacing w:before="30"/>
        <w:rPr>
          <w:sz w:val="21"/>
        </w:rPr>
      </w:pPr>
      <w:r>
        <w:rPr>
          <w:sz w:val="21"/>
        </w:rPr>
        <w:t>Ability to work independently, Positive attitude, hardworking, self -motivated, keen to</w:t>
      </w:r>
      <w:r>
        <w:rPr>
          <w:spacing w:val="-14"/>
          <w:sz w:val="21"/>
        </w:rPr>
        <w:t xml:space="preserve"> </w:t>
      </w:r>
      <w:r>
        <w:rPr>
          <w:sz w:val="21"/>
        </w:rPr>
        <w:t>learn.</w:t>
      </w:r>
    </w:p>
    <w:p w14:paraId="5290AC64" w14:textId="77777777" w:rsidR="005F7A4D" w:rsidRDefault="005F7A4D" w:rsidP="005F7A4D">
      <w:pPr>
        <w:pStyle w:val="ListParagraph"/>
        <w:numPr>
          <w:ilvl w:val="0"/>
          <w:numId w:val="1"/>
        </w:numPr>
        <w:tabs>
          <w:tab w:val="left" w:pos="1044"/>
          <w:tab w:val="left" w:pos="1045"/>
        </w:tabs>
        <w:spacing w:before="55"/>
        <w:rPr>
          <w:sz w:val="21"/>
        </w:rPr>
      </w:pPr>
      <w:r>
        <w:rPr>
          <w:sz w:val="21"/>
        </w:rPr>
        <w:t>Good Communication Skills and typing</w:t>
      </w:r>
      <w:r>
        <w:rPr>
          <w:spacing w:val="-6"/>
          <w:sz w:val="21"/>
        </w:rPr>
        <w:t xml:space="preserve"> </w:t>
      </w:r>
      <w:r>
        <w:rPr>
          <w:sz w:val="21"/>
        </w:rPr>
        <w:t>speed.</w:t>
      </w:r>
    </w:p>
    <w:p w14:paraId="133269D9" w14:textId="77777777" w:rsidR="005F7A4D" w:rsidRDefault="005F7A4D" w:rsidP="005F7A4D">
      <w:pPr>
        <w:pStyle w:val="ListParagraph"/>
        <w:numPr>
          <w:ilvl w:val="0"/>
          <w:numId w:val="1"/>
        </w:numPr>
        <w:tabs>
          <w:tab w:val="left" w:pos="1044"/>
          <w:tab w:val="left" w:pos="1045"/>
        </w:tabs>
        <w:spacing w:before="30"/>
        <w:rPr>
          <w:sz w:val="21"/>
        </w:rPr>
      </w:pPr>
      <w:r>
        <w:rPr>
          <w:sz w:val="21"/>
        </w:rPr>
        <w:t>Flexible for any</w:t>
      </w:r>
      <w:r>
        <w:rPr>
          <w:spacing w:val="-4"/>
          <w:sz w:val="21"/>
        </w:rPr>
        <w:t xml:space="preserve"> </w:t>
      </w:r>
      <w:r>
        <w:rPr>
          <w:sz w:val="21"/>
        </w:rPr>
        <w:t>shift.</w:t>
      </w:r>
    </w:p>
    <w:p w14:paraId="1013646E" w14:textId="77777777" w:rsidR="005F7A4D" w:rsidRDefault="005F7A4D" w:rsidP="005F7A4D">
      <w:pPr>
        <w:pStyle w:val="BodyText"/>
        <w:spacing w:before="9"/>
        <w:ind w:left="0" w:firstLine="0"/>
        <w:rPr>
          <w:sz w:val="24"/>
        </w:rPr>
      </w:pPr>
    </w:p>
    <w:p w14:paraId="53008516" w14:textId="77777777" w:rsidR="005F7A4D" w:rsidRDefault="005F7A4D" w:rsidP="005F7A4D">
      <w:pPr>
        <w:pStyle w:val="Heading1"/>
        <w:spacing w:before="1"/>
        <w:ind w:left="142"/>
        <w:rPr>
          <w:u w:val="none"/>
        </w:rPr>
      </w:pPr>
      <w:r>
        <w:t>Personal profile:</w:t>
      </w:r>
    </w:p>
    <w:p w14:paraId="55FE6E83" w14:textId="77777777" w:rsidR="005F7A4D" w:rsidRDefault="005F7A4D" w:rsidP="005F7A4D">
      <w:pPr>
        <w:pStyle w:val="BodyText"/>
        <w:spacing w:before="2"/>
        <w:ind w:left="0" w:firstLine="0"/>
        <w:rPr>
          <w:b/>
          <w:sz w:val="5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3"/>
        <w:gridCol w:w="476"/>
        <w:gridCol w:w="2436"/>
      </w:tblGrid>
      <w:tr w:rsidR="005F7A4D" w14:paraId="1445A3A3" w14:textId="77777777" w:rsidTr="00113577">
        <w:trPr>
          <w:trHeight w:val="243"/>
        </w:trPr>
        <w:tc>
          <w:tcPr>
            <w:tcW w:w="1653" w:type="dxa"/>
          </w:tcPr>
          <w:p w14:paraId="1CE28969" w14:textId="77777777" w:rsidR="005F7A4D" w:rsidRDefault="005F7A4D" w:rsidP="00113577">
            <w:pPr>
              <w:pStyle w:val="TableParagraph"/>
              <w:spacing w:line="215" w:lineRule="exact"/>
              <w:ind w:left="200"/>
              <w:rPr>
                <w:sz w:val="21"/>
              </w:rPr>
            </w:pPr>
            <w:r>
              <w:rPr>
                <w:sz w:val="21"/>
              </w:rPr>
              <w:t>Name</w:t>
            </w:r>
          </w:p>
        </w:tc>
        <w:tc>
          <w:tcPr>
            <w:tcW w:w="476" w:type="dxa"/>
          </w:tcPr>
          <w:p w14:paraId="39BE3140" w14:textId="77777777" w:rsidR="005F7A4D" w:rsidRDefault="005F7A4D" w:rsidP="00113577">
            <w:pPr>
              <w:pStyle w:val="TableParagraph"/>
              <w:spacing w:line="215" w:lineRule="exact"/>
              <w:ind w:right="188"/>
              <w:jc w:val="right"/>
              <w:rPr>
                <w:sz w:val="21"/>
              </w:rPr>
            </w:pPr>
            <w:r>
              <w:rPr>
                <w:sz w:val="21"/>
              </w:rPr>
              <w:t>:</w:t>
            </w:r>
          </w:p>
        </w:tc>
        <w:tc>
          <w:tcPr>
            <w:tcW w:w="2436" w:type="dxa"/>
          </w:tcPr>
          <w:p w14:paraId="50742F41" w14:textId="77777777" w:rsidR="005F7A4D" w:rsidRDefault="005F7A4D" w:rsidP="00113577">
            <w:pPr>
              <w:pStyle w:val="TableParagraph"/>
              <w:spacing w:line="215" w:lineRule="exact"/>
              <w:ind w:left="137"/>
              <w:rPr>
                <w:sz w:val="21"/>
              </w:rPr>
            </w:pPr>
            <w:r>
              <w:rPr>
                <w:sz w:val="21"/>
              </w:rPr>
              <w:t xml:space="preserve">Swathi </w:t>
            </w:r>
            <w:proofErr w:type="spellStart"/>
            <w:r>
              <w:rPr>
                <w:sz w:val="21"/>
              </w:rPr>
              <w:t>Allaka</w:t>
            </w:r>
            <w:proofErr w:type="spellEnd"/>
          </w:p>
        </w:tc>
      </w:tr>
      <w:tr w:rsidR="005F7A4D" w14:paraId="421C94E6" w14:textId="77777777" w:rsidTr="00113577">
        <w:trPr>
          <w:trHeight w:val="276"/>
        </w:trPr>
        <w:tc>
          <w:tcPr>
            <w:tcW w:w="1653" w:type="dxa"/>
          </w:tcPr>
          <w:p w14:paraId="4EA36195" w14:textId="77777777" w:rsidR="005F7A4D" w:rsidRDefault="005F7A4D" w:rsidP="00113577">
            <w:pPr>
              <w:pStyle w:val="TableParagraph"/>
              <w:spacing w:line="247" w:lineRule="exact"/>
              <w:ind w:left="200"/>
              <w:rPr>
                <w:sz w:val="21"/>
              </w:rPr>
            </w:pPr>
            <w:r>
              <w:rPr>
                <w:sz w:val="21"/>
              </w:rPr>
              <w:t>Father’s name</w:t>
            </w:r>
          </w:p>
        </w:tc>
        <w:tc>
          <w:tcPr>
            <w:tcW w:w="476" w:type="dxa"/>
          </w:tcPr>
          <w:p w14:paraId="6CE361E6" w14:textId="77777777" w:rsidR="005F7A4D" w:rsidRDefault="005F7A4D" w:rsidP="00113577">
            <w:pPr>
              <w:pStyle w:val="TableParagraph"/>
              <w:spacing w:line="247" w:lineRule="exact"/>
              <w:ind w:right="188"/>
              <w:jc w:val="right"/>
              <w:rPr>
                <w:sz w:val="21"/>
              </w:rPr>
            </w:pPr>
            <w:r>
              <w:rPr>
                <w:sz w:val="21"/>
              </w:rPr>
              <w:t>:</w:t>
            </w:r>
          </w:p>
        </w:tc>
        <w:tc>
          <w:tcPr>
            <w:tcW w:w="2436" w:type="dxa"/>
          </w:tcPr>
          <w:p w14:paraId="6A2FAD69" w14:textId="77777777" w:rsidR="005F7A4D" w:rsidRDefault="005F7A4D" w:rsidP="00113577">
            <w:pPr>
              <w:pStyle w:val="TableParagraph"/>
              <w:spacing w:line="247" w:lineRule="exact"/>
              <w:ind w:left="137"/>
              <w:rPr>
                <w:sz w:val="21"/>
              </w:rPr>
            </w:pPr>
            <w:r>
              <w:rPr>
                <w:sz w:val="21"/>
              </w:rPr>
              <w:t xml:space="preserve">Satyanarayana </w:t>
            </w:r>
            <w:proofErr w:type="spellStart"/>
            <w:r>
              <w:rPr>
                <w:sz w:val="21"/>
              </w:rPr>
              <w:t>Allaka</w:t>
            </w:r>
            <w:proofErr w:type="spellEnd"/>
          </w:p>
        </w:tc>
      </w:tr>
      <w:tr w:rsidR="005F7A4D" w14:paraId="219BFF4C" w14:textId="77777777" w:rsidTr="00113577">
        <w:trPr>
          <w:trHeight w:val="277"/>
        </w:trPr>
        <w:tc>
          <w:tcPr>
            <w:tcW w:w="1653" w:type="dxa"/>
          </w:tcPr>
          <w:p w14:paraId="5D8909C7" w14:textId="77777777" w:rsidR="005F7A4D" w:rsidRDefault="005F7A4D" w:rsidP="00113577">
            <w:pPr>
              <w:pStyle w:val="TableParagraph"/>
              <w:spacing w:line="247" w:lineRule="exact"/>
              <w:ind w:left="200"/>
              <w:rPr>
                <w:sz w:val="21"/>
              </w:rPr>
            </w:pPr>
            <w:r>
              <w:rPr>
                <w:sz w:val="21"/>
              </w:rPr>
              <w:t>Gender</w:t>
            </w:r>
          </w:p>
        </w:tc>
        <w:tc>
          <w:tcPr>
            <w:tcW w:w="476" w:type="dxa"/>
          </w:tcPr>
          <w:p w14:paraId="6D490968" w14:textId="77777777" w:rsidR="005F7A4D" w:rsidRDefault="005F7A4D" w:rsidP="00113577">
            <w:pPr>
              <w:pStyle w:val="TableParagraph"/>
              <w:spacing w:line="247" w:lineRule="exact"/>
              <w:ind w:right="188"/>
              <w:jc w:val="right"/>
              <w:rPr>
                <w:sz w:val="21"/>
              </w:rPr>
            </w:pPr>
            <w:r>
              <w:rPr>
                <w:sz w:val="21"/>
              </w:rPr>
              <w:t>:</w:t>
            </w:r>
          </w:p>
        </w:tc>
        <w:tc>
          <w:tcPr>
            <w:tcW w:w="2436" w:type="dxa"/>
          </w:tcPr>
          <w:p w14:paraId="25FACD20" w14:textId="77777777" w:rsidR="005F7A4D" w:rsidRDefault="005F7A4D" w:rsidP="00113577">
            <w:pPr>
              <w:pStyle w:val="TableParagraph"/>
              <w:spacing w:line="247" w:lineRule="exact"/>
              <w:ind w:left="137"/>
              <w:rPr>
                <w:sz w:val="21"/>
              </w:rPr>
            </w:pPr>
            <w:r>
              <w:rPr>
                <w:sz w:val="21"/>
              </w:rPr>
              <w:t>Female</w:t>
            </w:r>
          </w:p>
        </w:tc>
      </w:tr>
      <w:tr w:rsidR="005F7A4D" w14:paraId="4E0FF538" w14:textId="77777777" w:rsidTr="00113577">
        <w:trPr>
          <w:trHeight w:val="278"/>
        </w:trPr>
        <w:tc>
          <w:tcPr>
            <w:tcW w:w="1653" w:type="dxa"/>
          </w:tcPr>
          <w:p w14:paraId="789DC2B3" w14:textId="7F20DB5C" w:rsidR="005F7A4D" w:rsidRDefault="005F7A4D" w:rsidP="00113577">
            <w:pPr>
              <w:pStyle w:val="TableParagraph"/>
              <w:spacing w:line="248" w:lineRule="exact"/>
              <w:ind w:left="200"/>
              <w:rPr>
                <w:sz w:val="21"/>
              </w:rPr>
            </w:pPr>
            <w:r>
              <w:rPr>
                <w:sz w:val="21"/>
              </w:rPr>
              <w:t>D.</w:t>
            </w:r>
            <w:r w:rsidR="003B0F2F">
              <w:rPr>
                <w:sz w:val="21"/>
              </w:rPr>
              <w:t>O. B</w:t>
            </w:r>
          </w:p>
        </w:tc>
        <w:tc>
          <w:tcPr>
            <w:tcW w:w="476" w:type="dxa"/>
          </w:tcPr>
          <w:p w14:paraId="574340CA" w14:textId="77777777" w:rsidR="005F7A4D" w:rsidRDefault="005F7A4D" w:rsidP="00113577">
            <w:pPr>
              <w:pStyle w:val="TableParagraph"/>
              <w:spacing w:line="248" w:lineRule="exact"/>
              <w:ind w:right="156"/>
              <w:jc w:val="right"/>
              <w:rPr>
                <w:sz w:val="21"/>
              </w:rPr>
            </w:pPr>
            <w:r>
              <w:rPr>
                <w:sz w:val="21"/>
              </w:rPr>
              <w:t>:</w:t>
            </w:r>
          </w:p>
        </w:tc>
        <w:tc>
          <w:tcPr>
            <w:tcW w:w="2436" w:type="dxa"/>
          </w:tcPr>
          <w:p w14:paraId="4A1977A6" w14:textId="77777777" w:rsidR="005F7A4D" w:rsidRDefault="005F7A4D" w:rsidP="00113577">
            <w:pPr>
              <w:pStyle w:val="TableParagraph"/>
              <w:spacing w:line="248" w:lineRule="exact"/>
              <w:ind w:left="187"/>
              <w:rPr>
                <w:sz w:val="21"/>
              </w:rPr>
            </w:pPr>
            <w:r>
              <w:rPr>
                <w:sz w:val="21"/>
              </w:rPr>
              <w:t>09-07-1996</w:t>
            </w:r>
          </w:p>
        </w:tc>
      </w:tr>
      <w:tr w:rsidR="005F7A4D" w14:paraId="7CBE2C58" w14:textId="77777777" w:rsidTr="00113577">
        <w:trPr>
          <w:trHeight w:val="278"/>
        </w:trPr>
        <w:tc>
          <w:tcPr>
            <w:tcW w:w="1653" w:type="dxa"/>
          </w:tcPr>
          <w:p w14:paraId="553F3DFC" w14:textId="77777777" w:rsidR="005F7A4D" w:rsidRDefault="005F7A4D" w:rsidP="00113577">
            <w:pPr>
              <w:pStyle w:val="TableParagraph"/>
              <w:spacing w:line="249" w:lineRule="exact"/>
              <w:ind w:left="200"/>
              <w:rPr>
                <w:sz w:val="21"/>
              </w:rPr>
            </w:pPr>
            <w:r>
              <w:rPr>
                <w:sz w:val="21"/>
              </w:rPr>
              <w:t>Nationality</w:t>
            </w:r>
          </w:p>
        </w:tc>
        <w:tc>
          <w:tcPr>
            <w:tcW w:w="476" w:type="dxa"/>
          </w:tcPr>
          <w:p w14:paraId="7639C1D0" w14:textId="77777777" w:rsidR="005F7A4D" w:rsidRDefault="005F7A4D" w:rsidP="00113577">
            <w:pPr>
              <w:pStyle w:val="TableParagraph"/>
              <w:spacing w:line="249" w:lineRule="exact"/>
              <w:ind w:right="137"/>
              <w:jc w:val="right"/>
              <w:rPr>
                <w:sz w:val="21"/>
              </w:rPr>
            </w:pPr>
            <w:r>
              <w:rPr>
                <w:sz w:val="21"/>
              </w:rPr>
              <w:t>:</w:t>
            </w:r>
          </w:p>
        </w:tc>
        <w:tc>
          <w:tcPr>
            <w:tcW w:w="2436" w:type="dxa"/>
          </w:tcPr>
          <w:p w14:paraId="20CD3D87" w14:textId="77777777" w:rsidR="005F7A4D" w:rsidRDefault="005F7A4D" w:rsidP="00113577">
            <w:pPr>
              <w:pStyle w:val="TableParagraph"/>
              <w:spacing w:line="249" w:lineRule="exact"/>
              <w:ind w:left="187"/>
              <w:rPr>
                <w:sz w:val="21"/>
              </w:rPr>
            </w:pPr>
            <w:r>
              <w:rPr>
                <w:sz w:val="21"/>
              </w:rPr>
              <w:t>Indian</w:t>
            </w:r>
          </w:p>
        </w:tc>
      </w:tr>
      <w:tr w:rsidR="005F7A4D" w14:paraId="50C5E5DC" w14:textId="77777777" w:rsidTr="00113577">
        <w:trPr>
          <w:trHeight w:val="278"/>
        </w:trPr>
        <w:tc>
          <w:tcPr>
            <w:tcW w:w="1653" w:type="dxa"/>
          </w:tcPr>
          <w:p w14:paraId="26B8370A" w14:textId="77777777" w:rsidR="005F7A4D" w:rsidRDefault="005F7A4D" w:rsidP="00113577">
            <w:pPr>
              <w:pStyle w:val="TableParagraph"/>
              <w:spacing w:line="248" w:lineRule="exact"/>
              <w:ind w:left="200"/>
              <w:rPr>
                <w:sz w:val="21"/>
              </w:rPr>
            </w:pPr>
            <w:r>
              <w:rPr>
                <w:sz w:val="21"/>
              </w:rPr>
              <w:t>Languages</w:t>
            </w:r>
          </w:p>
        </w:tc>
        <w:tc>
          <w:tcPr>
            <w:tcW w:w="476" w:type="dxa"/>
          </w:tcPr>
          <w:p w14:paraId="042432E8" w14:textId="77777777" w:rsidR="005F7A4D" w:rsidRDefault="005F7A4D" w:rsidP="00113577">
            <w:pPr>
              <w:pStyle w:val="TableParagraph"/>
              <w:spacing w:line="248" w:lineRule="exact"/>
              <w:ind w:right="137"/>
              <w:jc w:val="right"/>
              <w:rPr>
                <w:sz w:val="21"/>
              </w:rPr>
            </w:pPr>
            <w:r>
              <w:rPr>
                <w:sz w:val="21"/>
              </w:rPr>
              <w:t>:</w:t>
            </w:r>
          </w:p>
        </w:tc>
        <w:tc>
          <w:tcPr>
            <w:tcW w:w="2436" w:type="dxa"/>
          </w:tcPr>
          <w:p w14:paraId="7BC1B190" w14:textId="19A12864" w:rsidR="005F7A4D" w:rsidRDefault="005F7A4D" w:rsidP="00113577">
            <w:pPr>
              <w:pStyle w:val="TableParagraph"/>
              <w:spacing w:line="248" w:lineRule="exact"/>
              <w:ind w:left="187"/>
              <w:rPr>
                <w:sz w:val="21"/>
              </w:rPr>
            </w:pPr>
            <w:r>
              <w:rPr>
                <w:sz w:val="21"/>
              </w:rPr>
              <w:t xml:space="preserve">English, </w:t>
            </w:r>
            <w:r w:rsidR="005E02DF">
              <w:rPr>
                <w:sz w:val="21"/>
              </w:rPr>
              <w:t>Telugu,</w:t>
            </w:r>
            <w:r w:rsidR="00797299">
              <w:rPr>
                <w:sz w:val="21"/>
              </w:rPr>
              <w:t xml:space="preserve"> and </w:t>
            </w:r>
            <w:r>
              <w:rPr>
                <w:sz w:val="21"/>
              </w:rPr>
              <w:t>Hindi.</w:t>
            </w:r>
          </w:p>
        </w:tc>
      </w:tr>
      <w:tr w:rsidR="005F7A4D" w14:paraId="05DAA312" w14:textId="77777777" w:rsidTr="00113577">
        <w:trPr>
          <w:trHeight w:val="244"/>
        </w:trPr>
        <w:tc>
          <w:tcPr>
            <w:tcW w:w="1653" w:type="dxa"/>
          </w:tcPr>
          <w:p w14:paraId="53100F33" w14:textId="77777777" w:rsidR="005F7A4D" w:rsidRDefault="005F7A4D" w:rsidP="00113577">
            <w:pPr>
              <w:pStyle w:val="TableParagraph"/>
              <w:spacing w:line="225" w:lineRule="exact"/>
              <w:ind w:left="200"/>
              <w:rPr>
                <w:sz w:val="21"/>
              </w:rPr>
            </w:pPr>
            <w:r>
              <w:rPr>
                <w:sz w:val="21"/>
              </w:rPr>
              <w:t>Hobbies</w:t>
            </w:r>
          </w:p>
        </w:tc>
        <w:tc>
          <w:tcPr>
            <w:tcW w:w="476" w:type="dxa"/>
          </w:tcPr>
          <w:p w14:paraId="2A23EF0C" w14:textId="77777777" w:rsidR="005F7A4D" w:rsidRDefault="005F7A4D" w:rsidP="00113577">
            <w:pPr>
              <w:pStyle w:val="TableParagraph"/>
              <w:spacing w:line="225" w:lineRule="exact"/>
              <w:ind w:right="137"/>
              <w:jc w:val="right"/>
              <w:rPr>
                <w:sz w:val="21"/>
              </w:rPr>
            </w:pPr>
            <w:r>
              <w:rPr>
                <w:sz w:val="21"/>
              </w:rPr>
              <w:t>:</w:t>
            </w:r>
          </w:p>
        </w:tc>
        <w:tc>
          <w:tcPr>
            <w:tcW w:w="2436" w:type="dxa"/>
          </w:tcPr>
          <w:p w14:paraId="3F9658D4" w14:textId="77777777" w:rsidR="005F7A4D" w:rsidRDefault="005F7A4D" w:rsidP="00113577">
            <w:pPr>
              <w:pStyle w:val="TableParagraph"/>
              <w:spacing w:line="225" w:lineRule="exact"/>
              <w:ind w:left="187"/>
              <w:rPr>
                <w:sz w:val="21"/>
              </w:rPr>
            </w:pPr>
            <w:r>
              <w:rPr>
                <w:sz w:val="21"/>
              </w:rPr>
              <w:t>Interacting with people.</w:t>
            </w:r>
          </w:p>
        </w:tc>
      </w:tr>
    </w:tbl>
    <w:p w14:paraId="2FAEAC27" w14:textId="77777777" w:rsidR="005F7A4D" w:rsidRDefault="005F7A4D" w:rsidP="005F7A4D">
      <w:pPr>
        <w:pStyle w:val="BodyText"/>
        <w:spacing w:before="6"/>
        <w:ind w:left="0" w:firstLine="0"/>
        <w:rPr>
          <w:b/>
          <w:sz w:val="24"/>
        </w:rPr>
      </w:pPr>
    </w:p>
    <w:p w14:paraId="5B0F1A00" w14:textId="77777777" w:rsidR="005F7A4D" w:rsidRDefault="005F7A4D" w:rsidP="005F7A4D">
      <w:pPr>
        <w:ind w:left="127"/>
        <w:rPr>
          <w:b/>
          <w:sz w:val="21"/>
        </w:rPr>
      </w:pPr>
      <w:r>
        <w:rPr>
          <w:b/>
          <w:sz w:val="21"/>
        </w:rPr>
        <w:t>Declaration:</w:t>
      </w:r>
    </w:p>
    <w:p w14:paraId="6D6556ED" w14:textId="77777777" w:rsidR="005F7A4D" w:rsidRDefault="005F7A4D" w:rsidP="005F7A4D">
      <w:pPr>
        <w:spacing w:before="115" w:line="232" w:lineRule="auto"/>
        <w:ind w:left="137" w:right="792" w:hanging="10"/>
      </w:pPr>
      <w:r>
        <w:t>I hereby declare that all the above information furnished by me is true and correct to the best of my knowledge and belief.</w:t>
      </w:r>
    </w:p>
    <w:p w14:paraId="63C4B5A3" w14:textId="77777777" w:rsidR="005F7A4D" w:rsidRDefault="005F7A4D" w:rsidP="005F7A4D">
      <w:pPr>
        <w:pStyle w:val="BodyText"/>
        <w:spacing w:before="7"/>
        <w:ind w:left="0" w:firstLine="0"/>
        <w:rPr>
          <w:sz w:val="27"/>
        </w:rPr>
      </w:pPr>
    </w:p>
    <w:p w14:paraId="048E5ECA" w14:textId="62BAA4FE" w:rsidR="005F7A4D" w:rsidRPr="005F4AF0" w:rsidRDefault="00EC4236" w:rsidP="005F4AF0">
      <w:pPr>
        <w:pStyle w:val="BodyText"/>
        <w:spacing w:before="1"/>
        <w:ind w:left="6287" w:firstLine="0"/>
        <w:rPr>
          <w:rFonts w:ascii="Trebuchet MS"/>
        </w:rPr>
        <w:sectPr w:rsidR="005F7A4D" w:rsidRPr="005F4AF0" w:rsidSect="00EE5A8C">
          <w:pgSz w:w="12240" w:h="15840"/>
          <w:pgMar w:top="1440" w:right="1220" w:bottom="280" w:left="1140" w:header="720" w:footer="720" w:gutter="0"/>
          <w:cols w:space="720"/>
        </w:sectPr>
      </w:pPr>
      <w:r>
        <w:rPr>
          <w:rFonts w:ascii="Trebuchet MS"/>
        </w:rPr>
        <w:t xml:space="preserve">                  </w:t>
      </w:r>
      <w:r w:rsidR="005F7A4D">
        <w:rPr>
          <w:rFonts w:ascii="Trebuchet MS"/>
        </w:rPr>
        <w:t xml:space="preserve">Swathi </w:t>
      </w:r>
      <w:proofErr w:type="spellStart"/>
      <w:r w:rsidR="005F7A4D">
        <w:rPr>
          <w:rFonts w:ascii="Trebuchet MS"/>
        </w:rPr>
        <w:t>Allak</w:t>
      </w:r>
      <w:r w:rsidR="003F6DB1">
        <w:rPr>
          <w:rFonts w:ascii="Trebuchet MS"/>
        </w:rPr>
        <w:t>a</w:t>
      </w:r>
      <w:proofErr w:type="spellEnd"/>
    </w:p>
    <w:p w14:paraId="6D2D7AFC" w14:textId="3511A33E" w:rsidR="000D39B2" w:rsidRDefault="00AA180A" w:rsidP="00D139B1">
      <w:r>
        <w:lastRenderedPageBreak/>
        <w:t xml:space="preserve"> </w:t>
      </w:r>
    </w:p>
    <w:sectPr w:rsidR="000D3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30E07"/>
    <w:multiLevelType w:val="hybridMultilevel"/>
    <w:tmpl w:val="CDB2D348"/>
    <w:lvl w:ilvl="0" w:tplc="02607290">
      <w:numFmt w:val="bullet"/>
      <w:lvlText w:val="•"/>
      <w:lvlJc w:val="left"/>
      <w:pPr>
        <w:ind w:left="1044" w:hanging="416"/>
      </w:pPr>
      <w:rPr>
        <w:rFonts w:ascii="Arial" w:eastAsia="Arial" w:hAnsi="Arial" w:cs="Arial" w:hint="default"/>
        <w:w w:val="100"/>
        <w:sz w:val="21"/>
        <w:szCs w:val="21"/>
        <w:lang w:val="en-US" w:eastAsia="en-US" w:bidi="ar-SA"/>
      </w:rPr>
    </w:lvl>
    <w:lvl w:ilvl="1" w:tplc="77126030">
      <w:start w:val="1"/>
      <w:numFmt w:val="decimal"/>
      <w:lvlText w:val="%2."/>
      <w:lvlJc w:val="left"/>
      <w:pPr>
        <w:ind w:left="1553" w:hanging="519"/>
        <w:jc w:val="right"/>
      </w:pPr>
      <w:rPr>
        <w:rFonts w:ascii="Carlito" w:eastAsia="Carlito" w:hAnsi="Carlito" w:cs="Carlito" w:hint="default"/>
        <w:w w:val="100"/>
        <w:sz w:val="21"/>
        <w:szCs w:val="21"/>
        <w:lang w:val="en-US" w:eastAsia="en-US" w:bidi="ar-SA"/>
      </w:rPr>
    </w:lvl>
    <w:lvl w:ilvl="2" w:tplc="9C329964">
      <w:numFmt w:val="bullet"/>
      <w:lvlText w:val="•"/>
      <w:lvlJc w:val="left"/>
      <w:pPr>
        <w:ind w:left="2484" w:hanging="519"/>
      </w:pPr>
      <w:rPr>
        <w:rFonts w:hint="default"/>
        <w:lang w:val="en-US" w:eastAsia="en-US" w:bidi="ar-SA"/>
      </w:rPr>
    </w:lvl>
    <w:lvl w:ilvl="3" w:tplc="3FAE607A">
      <w:numFmt w:val="bullet"/>
      <w:lvlText w:val="•"/>
      <w:lvlJc w:val="left"/>
      <w:pPr>
        <w:ind w:left="3408" w:hanging="519"/>
      </w:pPr>
      <w:rPr>
        <w:rFonts w:hint="default"/>
        <w:lang w:val="en-US" w:eastAsia="en-US" w:bidi="ar-SA"/>
      </w:rPr>
    </w:lvl>
    <w:lvl w:ilvl="4" w:tplc="9B5ED666">
      <w:numFmt w:val="bullet"/>
      <w:lvlText w:val="•"/>
      <w:lvlJc w:val="left"/>
      <w:pPr>
        <w:ind w:left="4333" w:hanging="519"/>
      </w:pPr>
      <w:rPr>
        <w:rFonts w:hint="default"/>
        <w:lang w:val="en-US" w:eastAsia="en-US" w:bidi="ar-SA"/>
      </w:rPr>
    </w:lvl>
    <w:lvl w:ilvl="5" w:tplc="A9EA17F2">
      <w:numFmt w:val="bullet"/>
      <w:lvlText w:val="•"/>
      <w:lvlJc w:val="left"/>
      <w:pPr>
        <w:ind w:left="5257" w:hanging="519"/>
      </w:pPr>
      <w:rPr>
        <w:rFonts w:hint="default"/>
        <w:lang w:val="en-US" w:eastAsia="en-US" w:bidi="ar-SA"/>
      </w:rPr>
    </w:lvl>
    <w:lvl w:ilvl="6" w:tplc="204A13D0">
      <w:numFmt w:val="bullet"/>
      <w:lvlText w:val="•"/>
      <w:lvlJc w:val="left"/>
      <w:pPr>
        <w:ind w:left="6182" w:hanging="519"/>
      </w:pPr>
      <w:rPr>
        <w:rFonts w:hint="default"/>
        <w:lang w:val="en-US" w:eastAsia="en-US" w:bidi="ar-SA"/>
      </w:rPr>
    </w:lvl>
    <w:lvl w:ilvl="7" w:tplc="8DAA3E50">
      <w:numFmt w:val="bullet"/>
      <w:lvlText w:val="•"/>
      <w:lvlJc w:val="left"/>
      <w:pPr>
        <w:ind w:left="7106" w:hanging="519"/>
      </w:pPr>
      <w:rPr>
        <w:rFonts w:hint="default"/>
        <w:lang w:val="en-US" w:eastAsia="en-US" w:bidi="ar-SA"/>
      </w:rPr>
    </w:lvl>
    <w:lvl w:ilvl="8" w:tplc="E542CC46">
      <w:numFmt w:val="bullet"/>
      <w:lvlText w:val="•"/>
      <w:lvlJc w:val="left"/>
      <w:pPr>
        <w:ind w:left="8031" w:hanging="519"/>
      </w:pPr>
      <w:rPr>
        <w:rFonts w:hint="default"/>
        <w:lang w:val="en-US" w:eastAsia="en-US" w:bidi="ar-SA"/>
      </w:rPr>
    </w:lvl>
  </w:abstractNum>
  <w:num w:numId="1" w16cid:durableId="78893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8C"/>
    <w:rsid w:val="000D0F31"/>
    <w:rsid w:val="000D39B2"/>
    <w:rsid w:val="001271E1"/>
    <w:rsid w:val="00205044"/>
    <w:rsid w:val="0024302B"/>
    <w:rsid w:val="00280A71"/>
    <w:rsid w:val="0030231C"/>
    <w:rsid w:val="003B0F2F"/>
    <w:rsid w:val="003F6DB1"/>
    <w:rsid w:val="00430423"/>
    <w:rsid w:val="004B0AFA"/>
    <w:rsid w:val="004F47BF"/>
    <w:rsid w:val="005D3CBF"/>
    <w:rsid w:val="005E02DF"/>
    <w:rsid w:val="005E6371"/>
    <w:rsid w:val="005F4AF0"/>
    <w:rsid w:val="005F7A4D"/>
    <w:rsid w:val="006A7015"/>
    <w:rsid w:val="006E309A"/>
    <w:rsid w:val="00797299"/>
    <w:rsid w:val="008E5005"/>
    <w:rsid w:val="00944875"/>
    <w:rsid w:val="00A717F7"/>
    <w:rsid w:val="00AA180A"/>
    <w:rsid w:val="00C52645"/>
    <w:rsid w:val="00D139B1"/>
    <w:rsid w:val="00D26E47"/>
    <w:rsid w:val="00D304DD"/>
    <w:rsid w:val="00E12494"/>
    <w:rsid w:val="00EC4236"/>
    <w:rsid w:val="00EE5A8C"/>
    <w:rsid w:val="00FA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58A2CFC"/>
  <w15:chartTrackingRefBased/>
  <w15:docId w15:val="{332A058F-AC22-4A85-829A-F9FE9C596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A8C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Cs w:val="22"/>
      <w:lang w:val="en-US" w:bidi="ar-SA"/>
    </w:rPr>
  </w:style>
  <w:style w:type="paragraph" w:styleId="Heading1">
    <w:name w:val="heading 1"/>
    <w:basedOn w:val="Normal"/>
    <w:link w:val="Heading1Char"/>
    <w:uiPriority w:val="9"/>
    <w:qFormat/>
    <w:rsid w:val="00EE5A8C"/>
    <w:pPr>
      <w:ind w:left="257"/>
      <w:outlineLvl w:val="0"/>
    </w:pPr>
    <w:rPr>
      <w:b/>
      <w:bCs/>
      <w:sz w:val="21"/>
      <w:szCs w:val="21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A8C"/>
    <w:rPr>
      <w:rFonts w:ascii="Carlito" w:eastAsia="Carlito" w:hAnsi="Carlito" w:cs="Carlito"/>
      <w:b/>
      <w:bCs/>
      <w:sz w:val="21"/>
      <w:szCs w:val="21"/>
      <w:u w:val="single" w:color="000000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EE5A8C"/>
    <w:pPr>
      <w:ind w:left="1044" w:hanging="416"/>
    </w:pPr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EE5A8C"/>
    <w:rPr>
      <w:rFonts w:ascii="Carlito" w:eastAsia="Carlito" w:hAnsi="Carlito" w:cs="Carlito"/>
      <w:sz w:val="21"/>
      <w:szCs w:val="21"/>
      <w:lang w:val="en-US" w:bidi="ar-SA"/>
    </w:rPr>
  </w:style>
  <w:style w:type="paragraph" w:styleId="ListParagraph">
    <w:name w:val="List Paragraph"/>
    <w:basedOn w:val="Normal"/>
    <w:uiPriority w:val="1"/>
    <w:qFormat/>
    <w:rsid w:val="00EE5A8C"/>
    <w:pPr>
      <w:spacing w:before="29"/>
      <w:ind w:left="1044" w:hanging="416"/>
    </w:pPr>
  </w:style>
  <w:style w:type="paragraph" w:customStyle="1" w:styleId="TableParagraph">
    <w:name w:val="Table Paragraph"/>
    <w:basedOn w:val="Normal"/>
    <w:uiPriority w:val="1"/>
    <w:qFormat/>
    <w:rsid w:val="00EE5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wathiallaka131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621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 Khaja Nayab Rasool</dc:creator>
  <cp:keywords/>
  <dc:description/>
  <cp:lastModifiedBy>Shake Khaja Nayab Rasool</cp:lastModifiedBy>
  <cp:revision>2</cp:revision>
  <dcterms:created xsi:type="dcterms:W3CDTF">2024-02-21T13:29:00Z</dcterms:created>
  <dcterms:modified xsi:type="dcterms:W3CDTF">2024-02-21T13:29:00Z</dcterms:modified>
</cp:coreProperties>
</file>