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🤖 [보건약학프로젝트] AI 협업 헬스케어 앱 개발 프로세스 보고서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문서 개요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: 본 문서는 프로그래밍 및 AI에 대한 사전 배경지식이 없는 청중(약학대학 교수님, 학우, 비전공자)도 직관적으로 이해할 수 있도록, 기획 아이디어 발굴부터 피그마(Figma) 디자인, 순서도 및 가재코드(의사코드) 설계, AI 기반 아키텍처 수립, 실제 코드 전환 및 스토어 출시에 이르는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전 과정의 AI 협업 개발 파이프라인(AI Pair-Programming Pipeline)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을 체계적으로 정리한 발표·보고용 가이드임.</w:t>
            </w:r>
          </w:p>
        </w:tc>
      </w:tr>
    </w:tbl>
    <w:p>
      <w:pPr>
        <w:spacing w:before="0" w:after="6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개요: 약대생 팀이 AI를 협업 파트너로 선택한 이유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모바일 헬스케어 서비스는 </w:t>
      </w:r>
      <w:r>
        <w:rPr>
          <w:rFonts w:ascii="맑은 고딕" w:hAnsi="맑은 고딕" w:eastAsia="맑은 고딕"/>
          <w:b/>
          <w:color w:val="334155"/>
          <w:sz w:val="21"/>
        </w:rPr>
        <w:t>[보건약학적 전문 지식(약효 지속 시간, 치료역, 환자 복약 심리)]</w:t>
      </w:r>
      <w:r>
        <w:rPr>
          <w:rFonts w:ascii="맑은 고딕" w:hAnsi="맑은 고딕" w:eastAsia="맑은 고딕"/>
          <w:color w:val="334155"/>
          <w:sz w:val="21"/>
        </w:rPr>
        <w:t xml:space="preserve">과 </w:t>
      </w:r>
      <w:r>
        <w:rPr>
          <w:rFonts w:ascii="맑은 고딕" w:hAnsi="맑은 고딕" w:eastAsia="맑은 고딕"/>
          <w:b/>
          <w:color w:val="334155"/>
          <w:sz w:val="21"/>
        </w:rPr>
        <w:t>[고난도 소프트웨어 공학(모바일 UI/UX, 클라우드 동기화, 상태 관리, 스토어 배포)]</w:t>
      </w:r>
      <w:r>
        <w:rPr>
          <w:rFonts w:ascii="맑은 고딕" w:hAnsi="맑은 고딕" w:eastAsia="맑은 고딕"/>
          <w:color w:val="334155"/>
          <w:sz w:val="21"/>
        </w:rPr>
        <w:t>이 동시에 요구되는 융합 프로젝트임.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약학 전공 학부생 팀으로서 코딩 지식의 한계를 극복하고 완성도 높은 실제 동작 앱을 제작하기 위해, AI를 단순한 질의응답기가 아닌 </w:t>
      </w:r>
      <w:r>
        <w:rPr>
          <w:rFonts w:ascii="맑은 고딕" w:hAnsi="맑은 고딕" w:eastAsia="맑은 고딕"/>
          <w:b/>
          <w:color w:val="334155"/>
          <w:sz w:val="21"/>
        </w:rPr>
        <w:t>기획자, UI 디자이너, 소프트웨어 엔지니어 역할을 분담하는 '가상 팀원(AI Pair Programmer)'</w:t>
      </w:r>
      <w:r>
        <w:rPr>
          <w:rFonts w:ascii="맑은 고딕" w:hAnsi="맑은 고딕" w:eastAsia="맑은 고딕"/>
          <w:color w:val="334155"/>
          <w:sz w:val="21"/>
        </w:rPr>
        <w:t>으로 프로세스 전반에 투입함.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📋 5단계 AI 협업 파이프라인 한눈에 보기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1E293B"/>
                <w:sz w:val="18"/>
              </w:rPr>
              <w:t>[1단계: 아이디어 &amp; 타당성] ➔ [2단계: Figma 디자인 자동화] ➔ [3단계: 가재코드·기획 &amp; 스킬] ➔ [4단계: Flutter 코드 전환] ➔ [5단계: 플레이스토어 배포]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단계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개발 단계명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핵심 협업 활동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투입된 AI 및 도구</w:t>
            </w:r>
          </w:p>
        </w:tc>
        <w:tc>
          <w:tcPr>
            <w:tcW w:type="dxa" w:w="1872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주요 산출물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1단계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아이디어 도출 &amp; 타당성 검증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브레인스토밍, 실현 가능성 질의, 비처벌적 UX 방향 확립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대화 모델 (사운딩 보드)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기획 아이디어 초안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2단계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화면 설계 &amp; 디자인 자동화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초기 와이어프레임 생성, A/B 시안 추천, Figma MCP 캔버스 제어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 AI, Figma MCP, Antigravity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인터랙티브 프로토타입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3단계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순서도·가재코드 &amp; 스킬 표준화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로직 순서도 및 가재코드(의사코드) 도출, PRD 수립, AI 코딩 스킬 장착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의사코드 생성기, GitHub Skills, Antigravity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순서도, 가재코드, PRD 명세서, </w:t>
            </w:r>
            <w:r>
              <w:rPr>
                <w:rFonts w:ascii="Consolas" w:hAnsi="Consolas" w:eastAsia="맑은 고딕"/>
                <w:color w:val="B42846"/>
                <w:sz w:val="18"/>
              </w:rPr>
              <w:t>.agents/skills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4단계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프로덕션 코드 전환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피그마 ➔ Flutter 1:1 변환, 클린 아키텍처(MVVM), 로컬 DB 연동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figma-to-flutter, Riverpod, Copilot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실제 구동 모바일 앱 코드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5단계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스토어 배포 &amp; 상용화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릴리스 빌드, 개인정보 처리방침 자동화, 구글 플레이스토어 심사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Play Console, 스토어 등록 AI 지원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구글 플레이스토어 정식 출시 앱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단계별 AI 협업 상세 프로세스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[1단계] 아이디어 도출 및 기술적 타당성 검증 (Ideation &amp; Feasibility)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방식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팀원들이 모여 자유 브레인스토밍을 진행함 (ADHD/우울증 환자의 복약 타이트레이션, 뇌과학 기반 게이미피케이션, 마스코트 인터랙션 등).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도출된 아이디어가 실제로 기술적으로 구현 가능한지, 환자 경험에 부작용은 없는지를 AI에게 자문하는 </w:t>
      </w:r>
      <w:r>
        <w:rPr>
          <w:rFonts w:ascii="맑은 고딕" w:hAnsi="맑은 고딕" w:eastAsia="맑은 고딕"/>
          <w:b/>
          <w:color w:val="334155"/>
          <w:sz w:val="20"/>
        </w:rPr>
        <w:t>사운딩 보드(Sounding Board)</w:t>
      </w:r>
      <w:r>
        <w:rPr>
          <w:rFonts w:ascii="맑은 고딕" w:hAnsi="맑은 고딕" w:eastAsia="맑은 고딕"/>
          <w:color w:val="334155"/>
          <w:sz w:val="20"/>
        </w:rPr>
        <w:t xml:space="preserve"> 방식으로 대화하며 현실적인 구현 방향을 좁혀나감.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AI의 역할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i/>
          <w:color w:val="334155"/>
          <w:sz w:val="20"/>
        </w:rPr>
        <w:t>"ADHD 환자에게 실패 시 벌칙을 주는 게이미피케이션이 효과적인가?"</w:t>
      </w:r>
      <w:r>
        <w:rPr>
          <w:rFonts w:ascii="맑은 고딕" w:hAnsi="맑은 고딕" w:eastAsia="맑은 고딕"/>
          <w:color w:val="334155"/>
          <w:sz w:val="20"/>
        </w:rPr>
        <w:t xml:space="preserve"> ➔ AI 분석 결과: 실패 강박과 자책감을 심화시켜 앱 이탈(Churn)을 부르므로 '비처벌적 누적 보상 UX'가 학술적으로 적합함을 확인.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지나간 과거 날짜의 수정 허용 여부에 대해 '당일 완결형 루틴 원칙'과 'XP 소모형 연속 보호권' 아이디어를 정립함.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[2단계] UI/UX 화면 설계 및 Figma AI 자동화 (Design Automation)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Figma 내장 AI 활용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초기 기획안을 바탕으로 Figma AI 프롬프트를 통해 주요 화면(복약, 습관, 달력, 마스코트)의 초기 와이어프레임 골격을 신속히 생성함.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사람과 AI의 협업 방식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직접 지시</w:t>
      </w:r>
      <w:r>
        <w:rPr>
          <w:rFonts w:ascii="맑은 고딕" w:hAnsi="맑은 고딕" w:eastAsia="맑은 고딕"/>
          <w:color w:val="334155"/>
          <w:sz w:val="20"/>
        </w:rPr>
        <w:t>: 명확한 방향이 정해진 요소는 구체적인 규격(36×36 dp 원형 아바타, 2×1 위젯)을 AI에게 직접 지시함.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시안 추천(A/B 테스트)</w:t>
      </w:r>
      <w:r>
        <w:rPr>
          <w:rFonts w:ascii="맑은 고딕" w:hAnsi="맑은 고딕" w:eastAsia="맑은 고딕"/>
          <w:color w:val="334155"/>
          <w:sz w:val="20"/>
        </w:rPr>
        <w:t>: 레이아웃이 고민될 때는 AI에게 5~6가지 대안 시안(1안: 도파민 연속 달성, 2안: 마스코트 응원 등)을 한 번에 추천받은 뒤 팀원 토론을 거쳐 최적의 안을 선별함.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한계 극복: Figma MCP(Model Context Protocol) 도입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Figma 자체 AI의 월 사용 한도가 소진되는 문제가 발생함.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해결책으로 </w:t>
      </w:r>
      <w:r>
        <w:rPr>
          <w:rFonts w:ascii="맑은 고딕" w:hAnsi="맑은 고딕" w:eastAsia="맑은 고딕"/>
          <w:b/>
          <w:color w:val="334155"/>
          <w:sz w:val="20"/>
        </w:rPr>
        <w:t>Figma MCP</w:t>
      </w:r>
      <w:r>
        <w:rPr>
          <w:rFonts w:ascii="맑은 고딕" w:hAnsi="맑은 고딕" w:eastAsia="맑은 고딕"/>
          <w:color w:val="334155"/>
          <w:sz w:val="20"/>
        </w:rPr>
        <w:t>를 구축하여 외부 AI(Antigravity)와 Figma 캔버스를 직접 연결함.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비전공자를 위한 개념 설명: MCP(Model Context Protocol)란?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AI는 본래 텍스트 창 안에 갇혀 있는 존재임. MCP는 AI에게 피그마 프로그램의 내부를 들여다보고 직접 버튼을 누르고 화면을 그릴 수 있는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'원격 조종 리모컨(전용 통신 파이프라인)'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을 쥐어주는 최신 표준 기술임.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AI가 Figma 스크립터(Scripter) 및 플러그인 전용 자바스크립트 코드(</w:t>
      </w:r>
      <w:r>
        <w:rPr>
          <w:rFonts w:ascii="맑은 고딕" w:hAnsi="맑은 고딕" w:eastAsia="맑은 고딕"/>
          <w:color w:val="2563EB"/>
          <w:sz w:val="20"/>
          <w:u w:val="single"/>
        </w:rPr>
        <w:t>figma_scripter_companion.js</w:t>
      </w:r>
      <w:r>
        <w:rPr>
          <w:rFonts w:ascii="맑은 고딕" w:hAnsi="맑은 고딕" w:eastAsia="맑은 고딕"/>
          <w:color w:val="334155"/>
          <w:sz w:val="20"/>
        </w:rPr>
        <w:t>)를 직접 작성하여, 수백 개의 텍스트·색상·화면 전환 연결선(Flow Prototype)을 원클릭으로 캔버스에 일괄 자동 적용함.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[3단계] 순서도·가재코드(의사코드) 설계, 기획 명세화 및 AI 스킬 표준화 (Current Stage)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순서도(Flowchart) 및 가재코드(의사코드, Pseudocode) AI 사전 도출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본격적인 코딩에 들어가기 전, 앱이 어떤 논리 구조로 동작해야 하는지 명확히 하기 위해 </w:t>
      </w:r>
      <w:r>
        <w:rPr>
          <w:rFonts w:ascii="맑은 고딕" w:hAnsi="맑은 고딕" w:eastAsia="맑은 고딕"/>
          <w:b/>
          <w:color w:val="334155"/>
          <w:sz w:val="20"/>
        </w:rPr>
        <w:t>AI를 활용하여 순서도와 가재코드(의사코드)를 먼저 작성</w:t>
      </w:r>
      <w:r>
        <w:rPr>
          <w:rFonts w:ascii="맑은 고딕" w:hAnsi="맑은 고딕" w:eastAsia="맑은 고딕"/>
          <w:color w:val="334155"/>
          <w:sz w:val="20"/>
        </w:rPr>
        <w:t>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복약 완료 체크 시 타임스탬프 기록 로직, 복용 시간 변경 및 건너뛰기 예외 처리, 1~3일 미접속 시 알림 분기 조건 등을 일반 언어에 가까운 가재코드로 정리함으로써 비전공 팀원들도 전체 비즈니스 로직을 한눈에 파악하고 결함을 사전에 방지함.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기획 명세서(PRD) 수립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피그마 시안, 가재코드 및 팀원 논의 내역을 종합하여 </w:t>
      </w:r>
      <w:r>
        <w:rPr>
          <w:rFonts w:ascii="맑은 고딕" w:hAnsi="맑은 고딕" w:eastAsia="맑은 고딕"/>
          <w:color w:val="2563EB"/>
          <w:sz w:val="20"/>
          <w:u w:val="single"/>
        </w:rPr>
        <w:t>엔지니어링 기획명세서(`PRD_기획명세서.md`)</w:t>
      </w:r>
      <w:r>
        <w:rPr>
          <w:rFonts w:ascii="맑은 고딕" w:hAnsi="맑은 고딕" w:eastAsia="맑은 고딕"/>
          <w:color w:val="334155"/>
          <w:sz w:val="20"/>
        </w:rPr>
        <w:t xml:space="preserve">와 </w:t>
      </w:r>
      <w:r>
        <w:rPr>
          <w:rFonts w:ascii="맑은 고딕" w:hAnsi="맑은 고딕" w:eastAsia="맑은 고딕"/>
          <w:color w:val="2563EB"/>
          <w:sz w:val="20"/>
          <w:u w:val="single"/>
        </w:rPr>
        <w:t>보건약학적 배경 보고서</w:t>
      </w:r>
      <w:r>
        <w:rPr>
          <w:rFonts w:ascii="맑은 고딕" w:hAnsi="맑은 고딕" w:eastAsia="맑은 고딕"/>
          <w:color w:val="334155"/>
          <w:sz w:val="20"/>
        </w:rPr>
        <w:t>로 이원화 체계화함.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AI 스킬(Agent Skills) 체계 구축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단순 문서에 머무르지 않고, AI 에이전트가 코드를 작성할 때 언제든 꺼내볼 수 있는 </w:t>
      </w:r>
      <w:r>
        <w:rPr>
          <w:rFonts w:ascii="맑은 고딕" w:hAnsi="맑은 고딕" w:eastAsia="맑은 고딕"/>
          <w:b/>
          <w:color w:val="334155"/>
          <w:sz w:val="20"/>
        </w:rPr>
        <w:t>지침서 패키지(`.agents/skills`)</w:t>
      </w:r>
      <w:r>
        <w:rPr>
          <w:rFonts w:ascii="맑은 고딕" w:hAnsi="맑은 고딕" w:eastAsia="맑은 고딕"/>
          <w:color w:val="334155"/>
          <w:sz w:val="20"/>
        </w:rPr>
        <w:t>를 프로젝트 내에 구성함.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💡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비전공자를 위한 개념 설명: AI 스킬(Skills)이란?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br/>
              <w:t xml:space="preserve">AI에게 무작정 "앱 만들어줘"라고 하면 제각각으로 코드를 작성해 엉망이 됨. 스킬은 AI에게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'Flutter 공식 코딩 표준', 'Riverpod 상태 관리 교본', '피그마 디자인 변환 가이드'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 같은 전문 매뉴얼을 주입해, 경험 많은 수석 개발자처럼 일관되게 행동하도록 통제하는 맞춤형 지침 파일임.</w:t>
            </w:r>
          </w:p>
        </w:tc>
      </w:tr>
    </w:tbl>
    <w:p>
      <w:pPr>
        <w:spacing w:before="0" w:after="60"/>
      </w:pP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외부 검증 스킬 도입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GitHub 글로벌 오픈소스에서 검증된 스킬셋(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flutter-app-architecture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flutter-best-practices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flutter-riverpod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Consolas" w:hAnsi="Consolas" w:eastAsia="맑은 고딕"/>
          <w:color w:val="B42846"/>
          <w:sz w:val="19"/>
        </w:rPr>
        <w:t>flutter-testing</w:t>
      </w:r>
      <w:r>
        <w:rPr>
          <w:rFonts w:ascii="맑은 고딕" w:hAnsi="맑은 고딕" w:eastAsia="맑은 고딕"/>
          <w:color w:val="334155"/>
          <w:sz w:val="20"/>
        </w:rPr>
        <w:t>)을 선별 다운로드하여 에이전트 환경에 장착함.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[4단계] AI 에이전트 기반 프로덕션 코드 전환 (Upcoming Stage)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 xml:space="preserve">: Figma 디자인, 가재코드 및 PRD 명세를 실제 스마트폰에서 터치되고 데이터가 저장되는 </w:t>
      </w:r>
      <w:r>
        <w:rPr>
          <w:rFonts w:ascii="맑은 고딕" w:hAnsi="맑은 고딕" w:eastAsia="맑은 고딕"/>
          <w:b/>
          <w:color w:val="334155"/>
          <w:sz w:val="20"/>
        </w:rPr>
        <w:t>Flutter 모바일 앱 코드</w:t>
      </w:r>
      <w:r>
        <w:rPr>
          <w:rFonts w:ascii="맑은 고딕" w:hAnsi="맑은 고딕" w:eastAsia="맑은 고딕"/>
          <w:color w:val="334155"/>
          <w:sz w:val="20"/>
        </w:rPr>
        <w:t>로 100% 전환함.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방식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Consolas" w:hAnsi="Consolas" w:eastAsia="맑은 고딕"/>
          <w:color w:val="B42846"/>
          <w:sz w:val="19"/>
        </w:rPr>
        <w:t>figma-to-flutter</w:t>
      </w:r>
      <w:r>
        <w:rPr>
          <w:rFonts w:ascii="맑은 고딕" w:hAnsi="맑은 고딕" w:eastAsia="맑은 고딕"/>
          <w:color w:val="334155"/>
          <w:sz w:val="20"/>
        </w:rPr>
        <w:t xml:space="preserve"> 스킬을 가동하여 Figma 노드의 색상·마진·패딩을 오차 없는 Flutter 위젯 트리로 1:1 변환함.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Consolas" w:hAnsi="Consolas" w:eastAsia="맑은 고딕"/>
          <w:color w:val="B42846"/>
          <w:sz w:val="19"/>
        </w:rPr>
        <w:t>flutter-app-architecture</w:t>
      </w:r>
      <w:r>
        <w:rPr>
          <w:rFonts w:ascii="맑은 고딕" w:hAnsi="맑은 고딕" w:eastAsia="맑은 고딕"/>
          <w:color w:val="334155"/>
          <w:sz w:val="20"/>
        </w:rPr>
        <w:t xml:space="preserve"> 스킬을 통해 화면(UI), 비즈니스 로직, 로컬 데이터베이스(</w:t>
      </w:r>
      <w:r>
        <w:rPr>
          <w:rFonts w:ascii="Consolas" w:hAnsi="Consolas" w:eastAsia="맑은 고딕"/>
          <w:color w:val="B42846"/>
          <w:sz w:val="19"/>
        </w:rPr>
        <w:t>SQLite</w:t>
      </w:r>
      <w:r>
        <w:rPr>
          <w:rFonts w:ascii="맑은 고딕" w:hAnsi="맑은 고딕" w:eastAsia="맑은 고딕"/>
          <w:color w:val="334155"/>
          <w:sz w:val="20"/>
        </w:rPr>
        <w:t>/</w:t>
      </w:r>
      <w:r>
        <w:rPr>
          <w:rFonts w:ascii="Consolas" w:hAnsi="Consolas" w:eastAsia="맑은 고딕"/>
          <w:color w:val="B42846"/>
          <w:sz w:val="19"/>
        </w:rPr>
        <w:t>Hive</w:t>
      </w:r>
      <w:r>
        <w:rPr>
          <w:rFonts w:ascii="맑은 고딕" w:hAnsi="맑은 고딕" w:eastAsia="맑은 고딕"/>
          <w:color w:val="334155"/>
          <w:sz w:val="20"/>
        </w:rPr>
        <w:t>)를 엄격히 분리하는 클린 아키텍처(MVVM)를 구축함.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개발 담당 팀원들이 AI와 실시간 페어 프로그래밍을 진행하며 누락된 엣지 케이스를 보완하고 테스트 코드를 실행함.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[5단계] 빌드, 검증 및 구글 플레이스토어 배포 (Final Stage)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 xml:space="preserve">: 단순한 과제 제출용 프로토타입에 그치지 않고, 누구나 다운로드할 수 있는 </w:t>
      </w:r>
      <w:r>
        <w:rPr>
          <w:rFonts w:ascii="맑은 고딕" w:hAnsi="맑은 고딕" w:eastAsia="맑은 고딕"/>
          <w:b/>
          <w:color w:val="334155"/>
          <w:sz w:val="20"/>
        </w:rPr>
        <w:t>상용 구글 플레이스토어 정식 출시</w:t>
      </w:r>
      <w:r>
        <w:rPr>
          <w:rFonts w:ascii="맑은 고딕" w:hAnsi="맑은 고딕" w:eastAsia="맑은 고딕"/>
          <w:color w:val="334155"/>
          <w:sz w:val="20"/>
        </w:rPr>
        <w:t>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진행 절차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학교 지원금(3만 원) 연계를 바탕으로 Google Play Console 개발자 계정 등록 (\$25).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Flutter 프로덕션 릴리스 빌드(AAB 파일 생성).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AI를 통한 앱 권한 검토, 개인정보 처리방침 문서 자동 생성, 스토어 등록 정보(설명문, 스크린샷 컷) 완비 후 스토어 심사 제출.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개발에 투입된 AI &amp; 프로그래밍 도구 생태계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BD5E1"/>
          <w:bottom w:val="single" w:sz="8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도구명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기술적 역할</w:t>
            </w:r>
          </w:p>
        </w:tc>
        <w:tc>
          <w:tcPr>
            <w:tcW w:type="dxa" w:w="3120"/>
            <w:shd w:fill="EDE9F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4338CA"/>
                <w:sz w:val="20"/>
              </w:rPr>
              <w:t>비전공자를 위한 쉬운 비유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b/>
                <w:color w:val="A0283C"/>
                <w:sz w:val="18"/>
              </w:rPr>
              <w:t>Figma` &amp; `Figma AI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UI/UX 인터페이스 디자인 툴 및 초기 레이아웃 자동 생성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건물의 외관과 인테리어를 그리는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건축 3D 설계도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b/>
                <w:color w:val="A0283C"/>
                <w:sz w:val="18"/>
              </w:rPr>
              <w:t>Figma MCP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AI 에이전트가 피그마 캔버스를 직접 프로그래밍 제어하는 통신 브릿지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AI의 손과 발이 되어 피그마를 조작하는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원격 로봇 팔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b/>
                <w:color w:val="A0283C"/>
                <w:sz w:val="18"/>
              </w:rPr>
              <w:t>Antigravity IDE / CLI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Google DeepMind 기반의 자율 에이전틱 코딩 개발 환경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프로젝트 전체를 파악하고 지시를 수행하는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AI 수석 개발자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b/>
                <w:color w:val="A0283C"/>
                <w:sz w:val="18"/>
              </w:rPr>
              <w:t>Codex CLI / GJC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생성, 스크립트 실행 및 터미널 명령어 자동화 엔진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복잡한 코드를 빠르게 번역하고 조립하는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고성능 엔진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b/>
                <w:color w:val="A0283C"/>
                <w:sz w:val="18"/>
              </w:rPr>
              <w:t>GitHub` &amp; `Copilot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코드 버전 관리(VCS), 형상 관리 및 실시간 타이핑 자동완성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작업 내역을 잃어버리지 않게 기록하는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클라우드 타임머신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Consolas" w:hAnsi="Consolas" w:eastAsia="맑은 고딕"/>
                <w:b/>
                <w:color w:val="A0283C"/>
                <w:sz w:val="18"/>
              </w:rPr>
              <w:t>Flutter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하나의 코드로 Android와 iOS 모두에서 작동하는 크로스플랫폼 앱 프레임워크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안드로이드와 아이폰 모두에서 달릴 수 있는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만능 엔진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`Cursor AI` (검토 중)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>에디터 전체에 AI가 깊게 통합된 지능형 코드 편집기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color w:val="334155"/>
                <w:sz w:val="19"/>
              </w:rPr>
              <w:t xml:space="preserve">코드를 작성할 때 옆에서 즉각 검토해 주는 </w:t>
            </w:r>
            <w:r>
              <w:rPr>
                <w:rFonts w:ascii="맑은 고딕" w:hAnsi="맑은 고딕" w:eastAsia="맑은 고딕"/>
                <w:b/>
                <w:color w:val="334155"/>
                <w:sz w:val="19"/>
              </w:rPr>
              <w:t>전문 과외 선생님</w:t>
            </w:r>
          </w:p>
        </w:tc>
      </w:tr>
    </w:tbl>
    <w:p>
      <w:pPr>
        <w:spacing w:before="0" w:after="8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공학적 관점의 효율화 제언 (발표 가산점 포인트)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발표 슬라이드 및 최종 보고서 작성 시 강조하면 완성도를 크게 높일 수 있는 엔지니어링 제언임: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"프롬프트 만능주의" 탈피 ➔ "스킬 기반 시스템" 구축 강조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단순히 AI에게 길게 말을 거는(프롬프트 엔지니어링) 수준을 넘어, 프로젝트 규격과 코딩 룰을 </w:t>
      </w:r>
      <w:r>
        <w:rPr>
          <w:rFonts w:ascii="맑은 고딕" w:hAnsi="맑은 고딕" w:eastAsia="맑은 고딕"/>
          <w:color w:val="2563EB"/>
          <w:sz w:val="20"/>
          <w:u w:val="single"/>
        </w:rPr>
        <w:t>.agents/skills/</w:t>
      </w:r>
      <w:r>
        <w:rPr>
          <w:rFonts w:ascii="맑은 고딕" w:hAnsi="맑은 고딕" w:eastAsia="맑은 고딕"/>
          <w:color w:val="334155"/>
          <w:sz w:val="20"/>
        </w:rPr>
        <w:t xml:space="preserve"> 형태로 모듈화해 장착함으로써 </w:t>
      </w:r>
      <w:r>
        <w:rPr>
          <w:rFonts w:ascii="맑은 고딕" w:hAnsi="맑은 고딕" w:eastAsia="맑은 고딕"/>
          <w:b/>
          <w:color w:val="334155"/>
          <w:sz w:val="20"/>
        </w:rPr>
        <w:t>재현 가능하고 버그 없는 전문 소프트웨어 파이프라인</w:t>
      </w:r>
      <w:r>
        <w:rPr>
          <w:rFonts w:ascii="맑은 고딕" w:hAnsi="맑은 고딕" w:eastAsia="맑은 고딕"/>
          <w:color w:val="334155"/>
          <w:sz w:val="20"/>
        </w:rPr>
        <w:t>을 완성했음을 어필함.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점진적 토큰 관리 (Progressive Disclosure)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모든 요구사항을 한 번에 입력하면 AI가 혼란(환각)을 일으킴. '화면 디자인 ➔ 아키텍처 ➔ 세부 로직 ➔ 테스트'로 단계별 모듈화하여 토큰을 절약하고 정확도를 극대화함.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약학 전문성과 IT 기술의 성공적 가교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약학적 치료역(Therapeutic Window)과 비처벌적 UX라는 도메인 지식을 코딩 에이전트에게 명확한 규칙(Locked ON 알림, 3단계 감정 톤)으로 주입해 성공적인 결과물을 도출했음을 결론으로 제시함.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AI 협업 헬스케어 앱 개발 프로세스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