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Matéria: Inteligência Artificial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Professora: Márcia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Data: 04/09/2018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 em árvores: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raiz da árvore corresponde ao estado inicial;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Reservar as opções não selecionadas porque a selecionada pode não conduzir à solução;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espaço de estados contém todos os estados válidos. A busca em árvore pode ocorrer repetições de estados.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nó da árvore pode conter: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Nó-pai;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Custo Caminho;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Ações;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Profundidade;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borda é uma coleção de nós gerados, mas não expandidos.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forma como os nós são retirados da borda depende da estratégia de busca.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OBS: Colocar o nó raiz na borda, se não é o estado objetivo, fazer uma expansão, colocando seu filhos na borda se não alcançar o estado objetivo e repetir até achar vasculhar todos nós. Não trata repetição.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OBS: Solução não é o estado final, e sim, o conjunto de estado até alcançar o objetivo.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Algoritmo de busca podem ser avaliados de acordo com alguns critérios: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Completeza: Encontra solução, se existe?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Otimização: Encontra solução ótima?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Complexidade de tempo: Quanto tempo para encontrar a solução ótima.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Complexidade de Espaço: Quanta memória é necessária para armazenar os nós.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Para analisar tempo e espaço, são utilizados três parâmetros: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 : fator de ramificação e expressa o número que podem ser gerados a partir de qualquer nó.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 : profundidade do nó objetivo mais raso.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 : profundidade máxima da busca.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Buscas não informadas: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Buscas deste tipo não têm informação adicional, como por exemplo, caminhos mais promissores.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Exemplos: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 em Largura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Gera todos os filhos de um determinado nó. Além disso, só gera filhos do nível seguinte, se todos os nós do nível atual tiverem sido gerados.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Avaliação: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Completa: Se b é finito, é completa.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Ótima: Se todos os custos das ações forem idênticos é ótima.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Tempo: Como no nível d tem um estado objetivo, no pior caso, todos os nós até este nível são gerados além de </w:t>
      </w:r>
      <m:oMath>
        <m:sSup>
          <m:sSup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sSupPr>
          <m:e>
            <m:r>
              <w:rPr>
                <w:rFonts w:ascii="Verdana" w:cs="Verdana" w:eastAsia="Verdana" w:hAnsi="Verdana"/>
                <w:sz w:val="28"/>
                <w:szCs w:val="28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28"/>
                <w:szCs w:val="28"/>
              </w:rPr>
              <m:t xml:space="preserve">d+1</m:t>
            </m:r>
          </m:sup>
        </m:sSup>
        <m:r>
          <w:rPr>
            <w:rFonts w:ascii="Verdana" w:cs="Verdana" w:eastAsia="Verdana" w:hAnsi="Verdana"/>
            <w:sz w:val="28"/>
            <w:szCs w:val="28"/>
          </w:rPr>
          <m:t xml:space="preserve">- b</m:t>
        </m:r>
      </m:oMath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nós do nível d+1. Daí, o tempo é proporcional.</w:t>
      </w:r>
    </w:p>
    <w:p w:rsidR="00000000" w:rsidDel="00000000" w:rsidP="00000000" w:rsidRDefault="00000000" w:rsidRPr="00000000" w14:paraId="00000029">
      <w:pPr>
        <w:spacing w:line="360" w:lineRule="auto"/>
        <w:ind w:left="216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</w:r>
      <m:oMath>
        <m:r>
          <m:t>Σ</m:t>
        </m:r>
        <m:r>
          <w:rPr>
            <w:rFonts w:ascii="Verdana" w:cs="Verdana" w:eastAsia="Verdana" w:hAnsi="Verdana"/>
            <w:sz w:val="60"/>
            <w:szCs w:val="60"/>
          </w:rPr>
          <m:t xml:space="preserve">(i=0,d) </m:t>
        </m:r>
        <m:sSup>
          <m:sSupPr>
            <m:ctrlPr>
              <w:rPr>
                <w:rFonts w:ascii="Verdana" w:cs="Verdana" w:eastAsia="Verdana" w:hAnsi="Verdana"/>
                <w:sz w:val="60"/>
                <w:szCs w:val="60"/>
              </w:rPr>
            </m:ctrlPr>
          </m:sSupPr>
          <m:e>
            <m:r>
              <w:rPr>
                <w:rFonts w:ascii="Verdana" w:cs="Verdana" w:eastAsia="Verdana" w:hAnsi="Verdana"/>
                <w:sz w:val="60"/>
                <w:szCs w:val="60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60"/>
                <w:szCs w:val="60"/>
              </w:rPr>
              <m:t xml:space="preserve">i</m:t>
            </m:r>
          </m:sup>
        </m:sSup>
        <m:r>
          <w:rPr>
            <w:rFonts w:ascii="Verdana" w:cs="Verdana" w:eastAsia="Verdana" w:hAnsi="Verdana"/>
            <w:sz w:val="60"/>
            <w:szCs w:val="60"/>
          </w:rPr>
          <m:t xml:space="preserve">= O(</m:t>
        </m:r>
        <m:sSup>
          <m:sSupPr>
            <m:ctrlPr>
              <w:rPr>
                <w:rFonts w:ascii="Verdana" w:cs="Verdana" w:eastAsia="Verdana" w:hAnsi="Verdana"/>
                <w:sz w:val="60"/>
                <w:szCs w:val="60"/>
              </w:rPr>
            </m:ctrlPr>
          </m:sSupPr>
          <m:e>
            <m:r>
              <w:rPr>
                <w:rFonts w:ascii="Verdana" w:cs="Verdana" w:eastAsia="Verdana" w:hAnsi="Verdana"/>
                <w:sz w:val="60"/>
                <w:szCs w:val="60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60"/>
                <w:szCs w:val="60"/>
              </w:rPr>
              <m:t xml:space="preserve">d</m:t>
            </m:r>
          </m:sup>
        </m:sSup>
        <m:r>
          <w:rPr>
            <w:rFonts w:ascii="Verdana" w:cs="Verdana" w:eastAsia="Verdana" w:hAnsi="Verdana"/>
            <w:sz w:val="60"/>
            <w:szCs w:val="6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Espaço: Número máximo de nós sendo gerados. Logo, também é </w:t>
      </w:r>
      <m:oMath>
        <m:r>
          <w:rPr>
            <w:rFonts w:ascii="Verdana" w:cs="Verdana" w:eastAsia="Verdana" w:hAnsi="Verdana"/>
            <w:sz w:val="28"/>
            <w:szCs w:val="28"/>
          </w:rPr>
          <m:t xml:space="preserve">O(</m:t>
        </m:r>
        <m:sSup>
          <m:sSup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sSupPr>
          <m:e>
            <m:r>
              <w:rPr>
                <w:rFonts w:ascii="Verdana" w:cs="Verdana" w:eastAsia="Verdana" w:hAnsi="Verdana"/>
                <w:sz w:val="28"/>
                <w:szCs w:val="28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28"/>
                <w:szCs w:val="28"/>
              </w:rPr>
              <m:t xml:space="preserve">d</m:t>
            </m:r>
          </m:sup>
        </m:sSup>
        <m:r>
          <w:rPr>
            <w:rFonts w:ascii="Verdana" w:cs="Verdana" w:eastAsia="Verdana" w:hAnsi="Verdana"/>
            <w:sz w:val="28"/>
            <w:szCs w:val="28"/>
          </w:rPr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216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3.8"/>
        <w:gridCol w:w="1373.8"/>
        <w:gridCol w:w="1373.8"/>
        <w:gridCol w:w="1373.8"/>
        <w:gridCol w:w="1373.8"/>
        <w:tblGridChange w:id="0">
          <w:tblGrid>
            <w:gridCol w:w="1373.8"/>
            <w:gridCol w:w="1373.8"/>
            <w:gridCol w:w="1373.8"/>
            <w:gridCol w:w="1373.8"/>
            <w:gridCol w:w="1373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b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d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10⁶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1,1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 GB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b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d 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10¹²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13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 Peta</w:t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ind w:left="216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Busca em profundidade: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Pode ser implementada recursivamente ou com pilha.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Expande o nó mais recentemente gerado.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Completa: Não é completa, pois pode entrar em “loop”em caminho que não contém solução.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Ótima: Pode encontrar soluções não tão próximas à raiz, por isso é não ótima.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Tempo: Pode ser O(bm), se considerar que b nós de cada dos m níveis sejam “gerados”. No pior caso, gera </w:t>
      </w:r>
      <m:oMath>
        <m:r>
          <w:rPr>
            <w:rFonts w:ascii="Verdana" w:cs="Verdana" w:eastAsia="Verdana" w:hAnsi="Verdana"/>
            <w:sz w:val="28"/>
            <w:szCs w:val="28"/>
          </w:rPr>
          <m:t xml:space="preserve">O(</m:t>
        </m:r>
        <m:sSup>
          <m:sSup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sSupPr>
          <m:e>
            <m:r>
              <w:rPr>
                <w:rFonts w:ascii="Verdana" w:cs="Verdana" w:eastAsia="Verdana" w:hAnsi="Verdana"/>
                <w:sz w:val="28"/>
                <w:szCs w:val="28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28"/>
                <w:szCs w:val="28"/>
              </w:rPr>
              <m:t xml:space="preserve">m</m:t>
            </m:r>
          </m:sup>
        </m:sSup>
        <m:r>
          <w:rPr>
            <w:rFonts w:ascii="Verdana" w:cs="Verdana" w:eastAsia="Verdana" w:hAnsi="Verdan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nós.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Espaço em relação ao tempo, pode ocupar espaço proporcional a </w:t>
      </w:r>
      <m:oMath>
        <m:r>
          <w:rPr>
            <w:rFonts w:ascii="Verdana" w:cs="Verdana" w:eastAsia="Verdana" w:hAnsi="Verdana"/>
            <w:sz w:val="28"/>
            <w:szCs w:val="28"/>
          </w:rPr>
          <m:t xml:space="preserve">O(</m:t>
        </m:r>
        <m:sSup>
          <m:sSup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sSupPr>
          <m:e>
            <m:r>
              <w:rPr>
                <w:rFonts w:ascii="Verdana" w:cs="Verdana" w:eastAsia="Verdana" w:hAnsi="Verdana"/>
                <w:sz w:val="28"/>
                <w:szCs w:val="28"/>
              </w:rPr>
              <m:t xml:space="preserve">b</m:t>
            </m:r>
          </m:e>
          <m:sup>
            <m:r>
              <w:rPr>
                <w:rFonts w:ascii="Verdana" w:cs="Verdana" w:eastAsia="Verdana" w:hAnsi="Verdana"/>
                <w:sz w:val="28"/>
                <w:szCs w:val="28"/>
              </w:rPr>
              <m:t xml:space="preserve">m</m:t>
            </m:r>
          </m:sup>
        </m:sSup>
        <m:r>
          <w:rPr>
            <w:rFonts w:ascii="Verdana" w:cs="Verdana" w:eastAsia="Verdana" w:hAnsi="Verdan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tiverem sido gerados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TAREFA: Implementar busca em largura e profundidade, permitindo repetições, em árvores.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