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C7" w:rsidRDefault="00DC02B4">
      <w:pPr>
        <w:pStyle w:val="Title"/>
      </w:pPr>
      <w:r>
        <w:t>LIFT Challenge 2019 - Preliminary Data Analysis</w:t>
      </w:r>
    </w:p>
    <w:p w:rsidR="00FA79C7" w:rsidRDefault="00DC02B4">
      <w:pPr>
        <w:pStyle w:val="Author"/>
      </w:pPr>
      <w:r>
        <w:t>Kate Newhart</w:t>
      </w:r>
    </w:p>
    <w:p w:rsidR="00FA79C7" w:rsidRDefault="00DC02B4">
      <w:pPr>
        <w:pStyle w:val="Date"/>
      </w:pPr>
      <w:r>
        <w:t>4/1</w:t>
      </w:r>
      <w:bookmarkStart w:id="0" w:name="_GoBack"/>
      <w:bookmarkEnd w:id="0"/>
      <w:r>
        <w:t>5/2019</w:t>
      </w:r>
    </w:p>
    <w:p w:rsidR="00FA79C7" w:rsidRDefault="00DC02B4">
      <w:pPr>
        <w:pStyle w:val="FirstParagraph"/>
      </w:pPr>
      <w:r>
        <w:t xml:space="preserve">For data-driven analysis, a </w:t>
      </w:r>
      <w:r>
        <w:rPr>
          <w:i/>
        </w:rPr>
        <w:t>clean</w:t>
      </w:r>
      <w:r>
        <w:t xml:space="preserve"> </w:t>
      </w:r>
      <w:r>
        <w:t>dataset is required to appropriately train a model in order to (i) identify relationships between variabels and (ii) define in-control and out-of-control conditions. The first step in data cleaning is the visual inspection of timeseries plots. Wastewater t</w:t>
      </w:r>
      <w:r>
        <w:t>reatment data provided by City of Boulder, Colorado is plotted in Figure 1, minus process variables that did not change (e.g., variables from Zone 9) or did not have numerical data (e.g., influent flow) throughout the window of time provided (2019-01-01, 2</w:t>
      </w:r>
      <w:r>
        <w:t>019-03-21). However, a shift in flows at the end of February led to subsetting data to 2019-02-20, 2019-03-20. Is it okay to subset to this range? Or do we want to predict under February’s conditions as well?</w:t>
      </w:r>
    </w:p>
    <w:p w:rsidR="00FA79C7" w:rsidRDefault="00DC02B4">
      <w:pPr>
        <w:pStyle w:val="BodyText"/>
      </w:pPr>
      <w:r>
        <w:t>Principal component analysis (PCA) shows that t</w:t>
      </w:r>
      <w:r>
        <w:t>he majority of the variation present in the data is governed by flow and dissolved oxygen (DO). Which variable from the list are we most interested in predicting?</w:t>
      </w:r>
    </w:p>
    <w:p w:rsidR="00FA79C7" w:rsidRDefault="00DC02B4">
      <w:pPr>
        <w:pStyle w:val="BodyText"/>
      </w:pPr>
      <w:r>
        <w:t>A strict linear model (LM) requires that the response variable follows the normal distributio</w:t>
      </w:r>
      <w:r>
        <w:t>n whilst the generalized linear model (GLM) is an extension of the LM that allows the for models whose response variable follows different distributions. Generalized additive models (GAM) is an additive modeling technique where the impact of the predictive</w:t>
      </w:r>
      <w:r>
        <w:t xml:space="preserve"> variables is captured through smooth functions which-depending on the underlying patterns in the data-can be nonlinear. Variables that appeared to trend with Abasin 3 Ammonia are in Figures 3 and 4.</w:t>
      </w:r>
    </w:p>
    <w:p w:rsidR="00FA79C7" w:rsidRDefault="00DC02B4">
      <w:pPr>
        <w:pStyle w:val="FigureCenter"/>
      </w:pPr>
      <w:r>
        <w:rPr>
          <w:noProof/>
        </w:rPr>
        <w:lastRenderedPageBreak/>
        <w:drawing>
          <wp:inline distT="0" distB="0" distL="0" distR="0">
            <wp:extent cx="5943600" cy="731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IFT_2019_timeseries_01.png"/>
                    <pic:cNvPicPr>
                      <a:picLocks noChangeAspect="1" noChangeArrowheads="1"/>
                    </pic:cNvPicPr>
                  </pic:nvPicPr>
                  <pic:blipFill>
                    <a:blip r:embed="rId7"/>
                    <a:stretch>
                      <a:fillRect/>
                    </a:stretch>
                  </pic:blipFill>
                  <pic:spPr bwMode="auto">
                    <a:xfrm>
                      <a:off x="0" y="0"/>
                      <a:ext cx="5943600" cy="7315200"/>
                    </a:xfrm>
                    <a:prstGeom prst="rect">
                      <a:avLst/>
                    </a:prstGeom>
                    <a:noFill/>
                    <a:ln w="9525">
                      <a:noFill/>
                      <a:headEnd/>
                      <a:tailEnd/>
                    </a:ln>
                  </pic:spPr>
                </pic:pic>
              </a:graphicData>
            </a:graphic>
          </wp:inline>
        </w:drawing>
      </w:r>
      <w:r>
        <w:t xml:space="preserve"> </w:t>
      </w:r>
      <w:r>
        <w:rPr>
          <w:noProof/>
        </w:rPr>
        <w:lastRenderedPageBreak/>
        <w:drawing>
          <wp:inline distT="0" distB="0" distL="0" distR="0">
            <wp:extent cx="5943600" cy="585216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FT_2019_timeseries_02.png"/>
                    <pic:cNvPicPr>
                      <a:picLocks noChangeAspect="1" noChangeArrowheads="1"/>
                    </pic:cNvPicPr>
                  </pic:nvPicPr>
                  <pic:blipFill>
                    <a:blip r:embed="rId8"/>
                    <a:stretch>
                      <a:fillRect/>
                    </a:stretch>
                  </pic:blipFill>
                  <pic:spPr bwMode="auto">
                    <a:xfrm>
                      <a:off x="0" y="0"/>
                      <a:ext cx="5943600" cy="5852160"/>
                    </a:xfrm>
                    <a:prstGeom prst="rect">
                      <a:avLst/>
                    </a:prstGeom>
                    <a:noFill/>
                    <a:ln w="9525">
                      <a:noFill/>
                      <a:headEnd/>
                      <a:tailEnd/>
                    </a:ln>
                  </pic:spPr>
                </pic:pic>
              </a:graphicData>
            </a:graphic>
          </wp:inline>
        </w:drawing>
      </w:r>
    </w:p>
    <w:p w:rsidR="00FA79C7" w:rsidRDefault="00DC02B4">
      <w:pPr>
        <w:pStyle w:val="BodyText"/>
      </w:pPr>
      <w:r>
        <w:rPr>
          <w:b/>
        </w:rPr>
        <w:t>Figure 1.</w:t>
      </w:r>
      <w:r>
        <w:t xml:space="preserve"> Process data from the City of Boulder, Col</w:t>
      </w:r>
      <w:r>
        <w:t>orado municipal wastewater treatment facility.</w:t>
      </w:r>
    </w:p>
    <w:p w:rsidR="00FA79C7" w:rsidRDefault="00DC02B4">
      <w:pPr>
        <w:pStyle w:val="FigureCenter"/>
      </w:pPr>
      <w:r>
        <w:rPr>
          <w:noProof/>
        </w:rPr>
        <w:lastRenderedPageBreak/>
        <w:drawing>
          <wp:inline distT="0" distB="0" distL="0" distR="0">
            <wp:extent cx="3675979" cy="344623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LIFT_2019_pca_01.png"/>
                    <pic:cNvPicPr>
                      <a:picLocks noChangeAspect="1" noChangeArrowheads="1"/>
                    </pic:cNvPicPr>
                  </pic:nvPicPr>
                  <pic:blipFill>
                    <a:blip r:embed="rId9"/>
                    <a:stretch>
                      <a:fillRect/>
                    </a:stretch>
                  </pic:blipFill>
                  <pic:spPr bwMode="auto">
                    <a:xfrm>
                      <a:off x="0" y="0"/>
                      <a:ext cx="3675979" cy="3446231"/>
                    </a:xfrm>
                    <a:prstGeom prst="rect">
                      <a:avLst/>
                    </a:prstGeom>
                    <a:noFill/>
                    <a:ln w="9525">
                      <a:noFill/>
                      <a:headEnd/>
                      <a:tailEnd/>
                    </a:ln>
                  </pic:spPr>
                </pic:pic>
              </a:graphicData>
            </a:graphic>
          </wp:inline>
        </w:drawing>
      </w:r>
    </w:p>
    <w:p w:rsidR="00FA79C7" w:rsidRDefault="00DC02B4">
      <w:pPr>
        <w:pStyle w:val="FirstParagraph"/>
      </w:pPr>
      <w:r>
        <w:rPr>
          <w:b/>
        </w:rPr>
        <w:t>Figure 2.</w:t>
      </w:r>
      <w:r>
        <w:t xml:space="preserve"> Principal component analysis of process data from the City of Boulder, Colorado municipal wastewater treatment facility between 2019-02-20, 2019-03-20.</w:t>
      </w:r>
    </w:p>
    <w:p w:rsidR="00FA79C7" w:rsidRDefault="00DC02B4">
      <w:pPr>
        <w:pStyle w:val="BodyText"/>
      </w:pPr>
      <w:r>
        <w:rPr>
          <w:b/>
        </w:rPr>
        <w:t>Table 1.</w:t>
      </w:r>
      <w:r>
        <w:t xml:space="preserve"> PCA variable contributions to City o</w:t>
      </w:r>
      <w:r>
        <w:t>f Boulder, Colorado municipal wastewater treatment facility</w:t>
      </w:r>
    </w:p>
    <w:tbl>
      <w:tblPr>
        <w:tblW w:w="0" w:type="pct"/>
        <w:tblLook w:val="07E0" w:firstRow="1" w:lastRow="1" w:firstColumn="1" w:lastColumn="1" w:noHBand="1" w:noVBand="1"/>
      </w:tblPr>
      <w:tblGrid>
        <w:gridCol w:w="2910"/>
        <w:gridCol w:w="722"/>
        <w:gridCol w:w="722"/>
        <w:gridCol w:w="722"/>
        <w:gridCol w:w="722"/>
        <w:gridCol w:w="722"/>
        <w:gridCol w:w="722"/>
      </w:tblGrid>
      <w:tr w:rsidR="00FA79C7">
        <w:tc>
          <w:tcPr>
            <w:tcW w:w="0" w:type="auto"/>
            <w:tcBorders>
              <w:bottom w:val="single" w:sz="0" w:space="0" w:color="auto"/>
            </w:tcBorders>
            <w:vAlign w:val="bottom"/>
          </w:tcPr>
          <w:p w:rsidR="00FA79C7" w:rsidRDefault="00FA79C7">
            <w:pPr>
              <w:pStyle w:val="Compact"/>
            </w:pPr>
          </w:p>
        </w:tc>
        <w:tc>
          <w:tcPr>
            <w:tcW w:w="0" w:type="auto"/>
            <w:tcBorders>
              <w:bottom w:val="single" w:sz="0" w:space="0" w:color="auto"/>
            </w:tcBorders>
            <w:vAlign w:val="bottom"/>
          </w:tcPr>
          <w:p w:rsidR="00FA79C7" w:rsidRDefault="00DC02B4">
            <w:pPr>
              <w:pStyle w:val="Compact"/>
              <w:jc w:val="right"/>
            </w:pPr>
            <w:r>
              <w:t>Dim.1</w:t>
            </w:r>
          </w:p>
        </w:tc>
        <w:tc>
          <w:tcPr>
            <w:tcW w:w="0" w:type="auto"/>
            <w:tcBorders>
              <w:bottom w:val="single" w:sz="0" w:space="0" w:color="auto"/>
            </w:tcBorders>
            <w:vAlign w:val="bottom"/>
          </w:tcPr>
          <w:p w:rsidR="00FA79C7" w:rsidRDefault="00DC02B4">
            <w:pPr>
              <w:pStyle w:val="Compact"/>
              <w:jc w:val="right"/>
            </w:pPr>
            <w:r>
              <w:t>Dim.2</w:t>
            </w:r>
          </w:p>
        </w:tc>
        <w:tc>
          <w:tcPr>
            <w:tcW w:w="0" w:type="auto"/>
            <w:tcBorders>
              <w:bottom w:val="single" w:sz="0" w:space="0" w:color="auto"/>
            </w:tcBorders>
            <w:vAlign w:val="bottom"/>
          </w:tcPr>
          <w:p w:rsidR="00FA79C7" w:rsidRDefault="00DC02B4">
            <w:pPr>
              <w:pStyle w:val="Compact"/>
              <w:jc w:val="right"/>
            </w:pPr>
            <w:r>
              <w:t>Dim.3</w:t>
            </w:r>
          </w:p>
        </w:tc>
        <w:tc>
          <w:tcPr>
            <w:tcW w:w="0" w:type="auto"/>
            <w:tcBorders>
              <w:bottom w:val="single" w:sz="0" w:space="0" w:color="auto"/>
            </w:tcBorders>
            <w:vAlign w:val="bottom"/>
          </w:tcPr>
          <w:p w:rsidR="00FA79C7" w:rsidRDefault="00DC02B4">
            <w:pPr>
              <w:pStyle w:val="Compact"/>
              <w:jc w:val="right"/>
            </w:pPr>
            <w:r>
              <w:t>Dim.4</w:t>
            </w:r>
          </w:p>
        </w:tc>
        <w:tc>
          <w:tcPr>
            <w:tcW w:w="0" w:type="auto"/>
            <w:tcBorders>
              <w:bottom w:val="single" w:sz="0" w:space="0" w:color="auto"/>
            </w:tcBorders>
            <w:vAlign w:val="bottom"/>
          </w:tcPr>
          <w:p w:rsidR="00FA79C7" w:rsidRDefault="00DC02B4">
            <w:pPr>
              <w:pStyle w:val="Compact"/>
              <w:jc w:val="right"/>
            </w:pPr>
            <w:r>
              <w:t>Dim.5</w:t>
            </w:r>
          </w:p>
        </w:tc>
        <w:tc>
          <w:tcPr>
            <w:tcW w:w="0" w:type="auto"/>
            <w:tcBorders>
              <w:bottom w:val="single" w:sz="0" w:space="0" w:color="auto"/>
            </w:tcBorders>
            <w:vAlign w:val="bottom"/>
          </w:tcPr>
          <w:p w:rsidR="00FA79C7" w:rsidRDefault="00DC02B4">
            <w:pPr>
              <w:pStyle w:val="Compact"/>
              <w:jc w:val="right"/>
            </w:pPr>
            <w:r>
              <w:t>Dim.6</w:t>
            </w:r>
          </w:p>
        </w:tc>
      </w:tr>
      <w:tr w:rsidR="00FA79C7">
        <w:tc>
          <w:tcPr>
            <w:tcW w:w="0" w:type="auto"/>
          </w:tcPr>
          <w:p w:rsidR="00FA79C7" w:rsidRDefault="00DC02B4">
            <w:pPr>
              <w:pStyle w:val="Compact"/>
            </w:pPr>
            <w:r>
              <w:t>Basin 3 Zone 8 Flow</w:t>
            </w:r>
          </w:p>
        </w:tc>
        <w:tc>
          <w:tcPr>
            <w:tcW w:w="0" w:type="auto"/>
          </w:tcPr>
          <w:p w:rsidR="00FA79C7" w:rsidRDefault="00DC02B4">
            <w:pPr>
              <w:pStyle w:val="Compact"/>
              <w:jc w:val="right"/>
            </w:pPr>
            <w:r>
              <w:t>14.7</w:t>
            </w:r>
          </w:p>
        </w:tc>
        <w:tc>
          <w:tcPr>
            <w:tcW w:w="0" w:type="auto"/>
          </w:tcPr>
          <w:p w:rsidR="00FA79C7" w:rsidRDefault="00DC02B4">
            <w:pPr>
              <w:pStyle w:val="Compact"/>
              <w:jc w:val="right"/>
            </w:pPr>
            <w:r>
              <w:t>0.4</w:t>
            </w:r>
          </w:p>
        </w:tc>
        <w:tc>
          <w:tcPr>
            <w:tcW w:w="0" w:type="auto"/>
          </w:tcPr>
          <w:p w:rsidR="00FA79C7" w:rsidRDefault="00DC02B4">
            <w:pPr>
              <w:pStyle w:val="Compact"/>
              <w:jc w:val="right"/>
            </w:pPr>
            <w:r>
              <w:t>0.2</w:t>
            </w:r>
          </w:p>
        </w:tc>
        <w:tc>
          <w:tcPr>
            <w:tcW w:w="0" w:type="auto"/>
          </w:tcPr>
          <w:p w:rsidR="00FA79C7" w:rsidRDefault="00DC02B4">
            <w:pPr>
              <w:pStyle w:val="Compact"/>
              <w:jc w:val="right"/>
            </w:pPr>
            <w:r>
              <w:t>0.2</w:t>
            </w:r>
          </w:p>
        </w:tc>
        <w:tc>
          <w:tcPr>
            <w:tcW w:w="0" w:type="auto"/>
          </w:tcPr>
          <w:p w:rsidR="00FA79C7" w:rsidRDefault="00DC02B4">
            <w:pPr>
              <w:pStyle w:val="Compact"/>
              <w:jc w:val="right"/>
            </w:pPr>
            <w:r>
              <w:t>0.9</w:t>
            </w:r>
          </w:p>
        </w:tc>
        <w:tc>
          <w:tcPr>
            <w:tcW w:w="0" w:type="auto"/>
          </w:tcPr>
          <w:p w:rsidR="00FA79C7" w:rsidRDefault="00DC02B4">
            <w:pPr>
              <w:pStyle w:val="Compact"/>
              <w:jc w:val="right"/>
            </w:pPr>
            <w:r>
              <w:t>0.2</w:t>
            </w:r>
          </w:p>
        </w:tc>
      </w:tr>
      <w:tr w:rsidR="00FA79C7">
        <w:tc>
          <w:tcPr>
            <w:tcW w:w="0" w:type="auto"/>
          </w:tcPr>
          <w:p w:rsidR="00FA79C7" w:rsidRDefault="00DC02B4">
            <w:pPr>
              <w:pStyle w:val="Compact"/>
            </w:pPr>
            <w:r>
              <w:t>Abasin 3 Zone 8 Calculated Flow</w:t>
            </w:r>
          </w:p>
        </w:tc>
        <w:tc>
          <w:tcPr>
            <w:tcW w:w="0" w:type="auto"/>
          </w:tcPr>
          <w:p w:rsidR="00FA79C7" w:rsidRDefault="00DC02B4">
            <w:pPr>
              <w:pStyle w:val="Compact"/>
              <w:jc w:val="right"/>
            </w:pPr>
            <w:r>
              <w:t>14.7</w:t>
            </w:r>
          </w:p>
        </w:tc>
        <w:tc>
          <w:tcPr>
            <w:tcW w:w="0" w:type="auto"/>
          </w:tcPr>
          <w:p w:rsidR="00FA79C7" w:rsidRDefault="00DC02B4">
            <w:pPr>
              <w:pStyle w:val="Compact"/>
              <w:jc w:val="right"/>
            </w:pPr>
            <w:r>
              <w:t>0.4</w:t>
            </w:r>
          </w:p>
        </w:tc>
        <w:tc>
          <w:tcPr>
            <w:tcW w:w="0" w:type="auto"/>
          </w:tcPr>
          <w:p w:rsidR="00FA79C7" w:rsidRDefault="00DC02B4">
            <w:pPr>
              <w:pStyle w:val="Compact"/>
              <w:jc w:val="right"/>
            </w:pPr>
            <w:r>
              <w:t>0.2</w:t>
            </w:r>
          </w:p>
        </w:tc>
        <w:tc>
          <w:tcPr>
            <w:tcW w:w="0" w:type="auto"/>
          </w:tcPr>
          <w:p w:rsidR="00FA79C7" w:rsidRDefault="00DC02B4">
            <w:pPr>
              <w:pStyle w:val="Compact"/>
              <w:jc w:val="right"/>
            </w:pPr>
            <w:r>
              <w:t>0.2</w:t>
            </w:r>
          </w:p>
        </w:tc>
        <w:tc>
          <w:tcPr>
            <w:tcW w:w="0" w:type="auto"/>
          </w:tcPr>
          <w:p w:rsidR="00FA79C7" w:rsidRDefault="00DC02B4">
            <w:pPr>
              <w:pStyle w:val="Compact"/>
              <w:jc w:val="right"/>
            </w:pPr>
            <w:r>
              <w:t>0.9</w:t>
            </w:r>
          </w:p>
        </w:tc>
        <w:tc>
          <w:tcPr>
            <w:tcW w:w="0" w:type="auto"/>
          </w:tcPr>
          <w:p w:rsidR="00FA79C7" w:rsidRDefault="00DC02B4">
            <w:pPr>
              <w:pStyle w:val="Compact"/>
              <w:jc w:val="right"/>
            </w:pPr>
            <w:r>
              <w:t>0.2</w:t>
            </w:r>
          </w:p>
        </w:tc>
      </w:tr>
      <w:tr w:rsidR="00FA79C7">
        <w:tc>
          <w:tcPr>
            <w:tcW w:w="0" w:type="auto"/>
          </w:tcPr>
          <w:p w:rsidR="00FA79C7" w:rsidRDefault="00DC02B4">
            <w:pPr>
              <w:pStyle w:val="Compact"/>
            </w:pPr>
            <w:r>
              <w:t>Basin 3 Zone 7 DO</w:t>
            </w:r>
          </w:p>
        </w:tc>
        <w:tc>
          <w:tcPr>
            <w:tcW w:w="0" w:type="auto"/>
          </w:tcPr>
          <w:p w:rsidR="00FA79C7" w:rsidRDefault="00DC02B4">
            <w:pPr>
              <w:pStyle w:val="Compact"/>
              <w:jc w:val="right"/>
            </w:pPr>
            <w:r>
              <w:t>11.8</w:t>
            </w:r>
          </w:p>
        </w:tc>
        <w:tc>
          <w:tcPr>
            <w:tcW w:w="0" w:type="auto"/>
          </w:tcPr>
          <w:p w:rsidR="00FA79C7" w:rsidRDefault="00DC02B4">
            <w:pPr>
              <w:pStyle w:val="Compact"/>
              <w:jc w:val="right"/>
            </w:pPr>
            <w:r>
              <w:t>1.4</w:t>
            </w:r>
          </w:p>
        </w:tc>
        <w:tc>
          <w:tcPr>
            <w:tcW w:w="0" w:type="auto"/>
          </w:tcPr>
          <w:p w:rsidR="00FA79C7" w:rsidRDefault="00DC02B4">
            <w:pPr>
              <w:pStyle w:val="Compact"/>
              <w:jc w:val="right"/>
            </w:pPr>
            <w:r>
              <w:t>0.3</w:t>
            </w:r>
          </w:p>
        </w:tc>
        <w:tc>
          <w:tcPr>
            <w:tcW w:w="0" w:type="auto"/>
          </w:tcPr>
          <w:p w:rsidR="00FA79C7" w:rsidRDefault="00DC02B4">
            <w:pPr>
              <w:pStyle w:val="Compact"/>
              <w:jc w:val="right"/>
            </w:pPr>
            <w:r>
              <w:t>0.1</w:t>
            </w:r>
          </w:p>
        </w:tc>
        <w:tc>
          <w:tcPr>
            <w:tcW w:w="0" w:type="auto"/>
          </w:tcPr>
          <w:p w:rsidR="00FA79C7" w:rsidRDefault="00DC02B4">
            <w:pPr>
              <w:pStyle w:val="Compact"/>
              <w:jc w:val="right"/>
            </w:pPr>
            <w:r>
              <w:t>0.9</w:t>
            </w:r>
          </w:p>
        </w:tc>
        <w:tc>
          <w:tcPr>
            <w:tcW w:w="0" w:type="auto"/>
          </w:tcPr>
          <w:p w:rsidR="00FA79C7" w:rsidRDefault="00DC02B4">
            <w:pPr>
              <w:pStyle w:val="Compact"/>
              <w:jc w:val="right"/>
            </w:pPr>
            <w:r>
              <w:t>1.9</w:t>
            </w:r>
          </w:p>
        </w:tc>
      </w:tr>
      <w:tr w:rsidR="00FA79C7">
        <w:tc>
          <w:tcPr>
            <w:tcW w:w="0" w:type="auto"/>
          </w:tcPr>
          <w:p w:rsidR="00FA79C7" w:rsidRDefault="00DC02B4">
            <w:pPr>
              <w:pStyle w:val="Compact"/>
            </w:pPr>
            <w:r>
              <w:t>Basin 3 Zone 6 Flow</w:t>
            </w:r>
          </w:p>
        </w:tc>
        <w:tc>
          <w:tcPr>
            <w:tcW w:w="0" w:type="auto"/>
          </w:tcPr>
          <w:p w:rsidR="00FA79C7" w:rsidRDefault="00DC02B4">
            <w:pPr>
              <w:pStyle w:val="Compact"/>
              <w:jc w:val="right"/>
            </w:pPr>
            <w:r>
              <w:t>9.8</w:t>
            </w:r>
          </w:p>
        </w:tc>
        <w:tc>
          <w:tcPr>
            <w:tcW w:w="0" w:type="auto"/>
          </w:tcPr>
          <w:p w:rsidR="00FA79C7" w:rsidRDefault="00DC02B4">
            <w:pPr>
              <w:pStyle w:val="Compact"/>
              <w:jc w:val="right"/>
            </w:pPr>
            <w:r>
              <w:t>6.1</w:t>
            </w:r>
          </w:p>
        </w:tc>
        <w:tc>
          <w:tcPr>
            <w:tcW w:w="0" w:type="auto"/>
          </w:tcPr>
          <w:p w:rsidR="00FA79C7" w:rsidRDefault="00DC02B4">
            <w:pPr>
              <w:pStyle w:val="Compact"/>
              <w:jc w:val="right"/>
            </w:pPr>
            <w:r>
              <w:t>8.9</w:t>
            </w:r>
          </w:p>
        </w:tc>
        <w:tc>
          <w:tcPr>
            <w:tcW w:w="0" w:type="auto"/>
          </w:tcPr>
          <w:p w:rsidR="00FA79C7" w:rsidRDefault="00DC02B4">
            <w:pPr>
              <w:pStyle w:val="Compact"/>
              <w:jc w:val="right"/>
            </w:pPr>
            <w:r>
              <w:t>1.5</w:t>
            </w:r>
          </w:p>
        </w:tc>
        <w:tc>
          <w:tcPr>
            <w:tcW w:w="0" w:type="auto"/>
          </w:tcPr>
          <w:p w:rsidR="00FA79C7" w:rsidRDefault="00DC02B4">
            <w:pPr>
              <w:pStyle w:val="Compact"/>
              <w:jc w:val="right"/>
            </w:pPr>
            <w:r>
              <w:t>1.2</w:t>
            </w:r>
          </w:p>
        </w:tc>
        <w:tc>
          <w:tcPr>
            <w:tcW w:w="0" w:type="auto"/>
          </w:tcPr>
          <w:p w:rsidR="00FA79C7" w:rsidRDefault="00DC02B4">
            <w:pPr>
              <w:pStyle w:val="Compact"/>
              <w:jc w:val="right"/>
            </w:pPr>
            <w:r>
              <w:t>1.6</w:t>
            </w:r>
          </w:p>
        </w:tc>
      </w:tr>
      <w:tr w:rsidR="00FA79C7">
        <w:tc>
          <w:tcPr>
            <w:tcW w:w="0" w:type="auto"/>
          </w:tcPr>
          <w:p w:rsidR="00FA79C7" w:rsidRDefault="00DC02B4">
            <w:pPr>
              <w:pStyle w:val="Compact"/>
            </w:pPr>
            <w:r>
              <w:t>Basin 3 Zone 8 Valve Position</w:t>
            </w:r>
          </w:p>
        </w:tc>
        <w:tc>
          <w:tcPr>
            <w:tcW w:w="0" w:type="auto"/>
          </w:tcPr>
          <w:p w:rsidR="00FA79C7" w:rsidRDefault="00DC02B4">
            <w:pPr>
              <w:pStyle w:val="Compact"/>
              <w:jc w:val="right"/>
            </w:pPr>
            <w:r>
              <w:t>9.1</w:t>
            </w:r>
          </w:p>
        </w:tc>
        <w:tc>
          <w:tcPr>
            <w:tcW w:w="0" w:type="auto"/>
          </w:tcPr>
          <w:p w:rsidR="00FA79C7" w:rsidRDefault="00DC02B4">
            <w:pPr>
              <w:pStyle w:val="Compact"/>
              <w:jc w:val="right"/>
            </w:pPr>
            <w:r>
              <w:t>2.1</w:t>
            </w:r>
          </w:p>
        </w:tc>
        <w:tc>
          <w:tcPr>
            <w:tcW w:w="0" w:type="auto"/>
          </w:tcPr>
          <w:p w:rsidR="00FA79C7" w:rsidRDefault="00DC02B4">
            <w:pPr>
              <w:pStyle w:val="Compact"/>
              <w:jc w:val="right"/>
            </w:pPr>
            <w:r>
              <w:t>7.9</w:t>
            </w:r>
          </w:p>
        </w:tc>
        <w:tc>
          <w:tcPr>
            <w:tcW w:w="0" w:type="auto"/>
          </w:tcPr>
          <w:p w:rsidR="00FA79C7" w:rsidRDefault="00DC02B4">
            <w:pPr>
              <w:pStyle w:val="Compact"/>
              <w:jc w:val="right"/>
            </w:pPr>
            <w:r>
              <w:t>1.1</w:t>
            </w:r>
          </w:p>
        </w:tc>
        <w:tc>
          <w:tcPr>
            <w:tcW w:w="0" w:type="auto"/>
          </w:tcPr>
          <w:p w:rsidR="00FA79C7" w:rsidRDefault="00DC02B4">
            <w:pPr>
              <w:pStyle w:val="Compact"/>
              <w:jc w:val="right"/>
            </w:pPr>
            <w:r>
              <w:t>0.1</w:t>
            </w:r>
          </w:p>
        </w:tc>
        <w:tc>
          <w:tcPr>
            <w:tcW w:w="0" w:type="auto"/>
          </w:tcPr>
          <w:p w:rsidR="00FA79C7" w:rsidRDefault="00DC02B4">
            <w:pPr>
              <w:pStyle w:val="Compact"/>
              <w:jc w:val="right"/>
            </w:pPr>
            <w:r>
              <w:t>0.4</w:t>
            </w:r>
          </w:p>
        </w:tc>
      </w:tr>
      <w:tr w:rsidR="00FA79C7">
        <w:tc>
          <w:tcPr>
            <w:tcW w:w="0" w:type="auto"/>
          </w:tcPr>
          <w:p w:rsidR="00FA79C7" w:rsidRDefault="00DC02B4">
            <w:pPr>
              <w:pStyle w:val="Compact"/>
            </w:pPr>
            <w:r>
              <w:t>Basin 3 Zone 6 Valve Position</w:t>
            </w:r>
          </w:p>
        </w:tc>
        <w:tc>
          <w:tcPr>
            <w:tcW w:w="0" w:type="auto"/>
          </w:tcPr>
          <w:p w:rsidR="00FA79C7" w:rsidRDefault="00DC02B4">
            <w:pPr>
              <w:pStyle w:val="Compact"/>
              <w:jc w:val="right"/>
            </w:pPr>
            <w:r>
              <w:t>8.9</w:t>
            </w:r>
          </w:p>
        </w:tc>
        <w:tc>
          <w:tcPr>
            <w:tcW w:w="0" w:type="auto"/>
          </w:tcPr>
          <w:p w:rsidR="00FA79C7" w:rsidRDefault="00DC02B4">
            <w:pPr>
              <w:pStyle w:val="Compact"/>
              <w:jc w:val="right"/>
            </w:pPr>
            <w:r>
              <w:t>7.1</w:t>
            </w:r>
          </w:p>
        </w:tc>
        <w:tc>
          <w:tcPr>
            <w:tcW w:w="0" w:type="auto"/>
          </w:tcPr>
          <w:p w:rsidR="00FA79C7" w:rsidRDefault="00DC02B4">
            <w:pPr>
              <w:pStyle w:val="Compact"/>
              <w:jc w:val="right"/>
            </w:pPr>
            <w:r>
              <w:t>3.8</w:t>
            </w:r>
          </w:p>
        </w:tc>
        <w:tc>
          <w:tcPr>
            <w:tcW w:w="0" w:type="auto"/>
          </w:tcPr>
          <w:p w:rsidR="00FA79C7" w:rsidRDefault="00DC02B4">
            <w:pPr>
              <w:pStyle w:val="Compact"/>
              <w:jc w:val="right"/>
            </w:pPr>
            <w:r>
              <w:t>0.0</w:t>
            </w:r>
          </w:p>
        </w:tc>
        <w:tc>
          <w:tcPr>
            <w:tcW w:w="0" w:type="auto"/>
          </w:tcPr>
          <w:p w:rsidR="00FA79C7" w:rsidRDefault="00DC02B4">
            <w:pPr>
              <w:pStyle w:val="Compact"/>
              <w:jc w:val="right"/>
            </w:pPr>
            <w:r>
              <w:t>1.8</w:t>
            </w:r>
          </w:p>
        </w:tc>
        <w:tc>
          <w:tcPr>
            <w:tcW w:w="0" w:type="auto"/>
          </w:tcPr>
          <w:p w:rsidR="00FA79C7" w:rsidRDefault="00DC02B4">
            <w:pPr>
              <w:pStyle w:val="Compact"/>
              <w:jc w:val="right"/>
            </w:pPr>
            <w:r>
              <w:t>0.2</w:t>
            </w:r>
          </w:p>
        </w:tc>
      </w:tr>
      <w:tr w:rsidR="00FA79C7">
        <w:tc>
          <w:tcPr>
            <w:tcW w:w="0" w:type="auto"/>
          </w:tcPr>
          <w:p w:rsidR="00FA79C7" w:rsidRDefault="00DC02B4">
            <w:pPr>
              <w:pStyle w:val="Compact"/>
            </w:pPr>
            <w:r>
              <w:t>Abasin 3 Ammonia</w:t>
            </w:r>
          </w:p>
        </w:tc>
        <w:tc>
          <w:tcPr>
            <w:tcW w:w="0" w:type="auto"/>
          </w:tcPr>
          <w:p w:rsidR="00FA79C7" w:rsidRDefault="00DC02B4">
            <w:pPr>
              <w:pStyle w:val="Compact"/>
              <w:jc w:val="right"/>
            </w:pPr>
            <w:r>
              <w:t>6.6</w:t>
            </w:r>
          </w:p>
        </w:tc>
        <w:tc>
          <w:tcPr>
            <w:tcW w:w="0" w:type="auto"/>
          </w:tcPr>
          <w:p w:rsidR="00FA79C7" w:rsidRDefault="00DC02B4">
            <w:pPr>
              <w:pStyle w:val="Compact"/>
              <w:jc w:val="right"/>
            </w:pPr>
            <w:r>
              <w:t>9.8</w:t>
            </w:r>
          </w:p>
        </w:tc>
        <w:tc>
          <w:tcPr>
            <w:tcW w:w="0" w:type="auto"/>
          </w:tcPr>
          <w:p w:rsidR="00FA79C7" w:rsidRDefault="00DC02B4">
            <w:pPr>
              <w:pStyle w:val="Compact"/>
              <w:jc w:val="right"/>
            </w:pPr>
            <w:r>
              <w:t>2.7</w:t>
            </w:r>
          </w:p>
        </w:tc>
        <w:tc>
          <w:tcPr>
            <w:tcW w:w="0" w:type="auto"/>
          </w:tcPr>
          <w:p w:rsidR="00FA79C7" w:rsidRDefault="00DC02B4">
            <w:pPr>
              <w:pStyle w:val="Compact"/>
              <w:jc w:val="right"/>
            </w:pPr>
            <w:r>
              <w:t>0.2</w:t>
            </w:r>
          </w:p>
        </w:tc>
        <w:tc>
          <w:tcPr>
            <w:tcW w:w="0" w:type="auto"/>
          </w:tcPr>
          <w:p w:rsidR="00FA79C7" w:rsidRDefault="00DC02B4">
            <w:pPr>
              <w:pStyle w:val="Compact"/>
              <w:jc w:val="right"/>
            </w:pPr>
            <w:r>
              <w:t>3.3</w:t>
            </w:r>
          </w:p>
        </w:tc>
        <w:tc>
          <w:tcPr>
            <w:tcW w:w="0" w:type="auto"/>
          </w:tcPr>
          <w:p w:rsidR="00FA79C7" w:rsidRDefault="00DC02B4">
            <w:pPr>
              <w:pStyle w:val="Compact"/>
              <w:jc w:val="right"/>
            </w:pPr>
            <w:r>
              <w:t>0.2</w:t>
            </w:r>
          </w:p>
        </w:tc>
      </w:tr>
      <w:tr w:rsidR="00FA79C7">
        <w:tc>
          <w:tcPr>
            <w:tcW w:w="0" w:type="auto"/>
          </w:tcPr>
          <w:p w:rsidR="00FA79C7" w:rsidRDefault="00DC02B4">
            <w:pPr>
              <w:pStyle w:val="Compact"/>
            </w:pPr>
            <w:r>
              <w:t>Abasin 3 Zone 9 Nitrite</w:t>
            </w:r>
          </w:p>
        </w:tc>
        <w:tc>
          <w:tcPr>
            <w:tcW w:w="0" w:type="auto"/>
          </w:tcPr>
          <w:p w:rsidR="00FA79C7" w:rsidRDefault="00DC02B4">
            <w:pPr>
              <w:pStyle w:val="Compact"/>
              <w:jc w:val="right"/>
            </w:pPr>
            <w:r>
              <w:t>5.6</w:t>
            </w:r>
          </w:p>
        </w:tc>
        <w:tc>
          <w:tcPr>
            <w:tcW w:w="0" w:type="auto"/>
          </w:tcPr>
          <w:p w:rsidR="00FA79C7" w:rsidRDefault="00DC02B4">
            <w:pPr>
              <w:pStyle w:val="Compact"/>
              <w:jc w:val="right"/>
            </w:pPr>
            <w:r>
              <w:t>1.3</w:t>
            </w:r>
          </w:p>
        </w:tc>
        <w:tc>
          <w:tcPr>
            <w:tcW w:w="0" w:type="auto"/>
          </w:tcPr>
          <w:p w:rsidR="00FA79C7" w:rsidRDefault="00DC02B4">
            <w:pPr>
              <w:pStyle w:val="Compact"/>
              <w:jc w:val="right"/>
            </w:pPr>
            <w:r>
              <w:t>5.1</w:t>
            </w:r>
          </w:p>
        </w:tc>
        <w:tc>
          <w:tcPr>
            <w:tcW w:w="0" w:type="auto"/>
          </w:tcPr>
          <w:p w:rsidR="00FA79C7" w:rsidRDefault="00DC02B4">
            <w:pPr>
              <w:pStyle w:val="Compact"/>
              <w:jc w:val="right"/>
            </w:pPr>
            <w:r>
              <w:t>8.3</w:t>
            </w:r>
          </w:p>
        </w:tc>
        <w:tc>
          <w:tcPr>
            <w:tcW w:w="0" w:type="auto"/>
          </w:tcPr>
          <w:p w:rsidR="00FA79C7" w:rsidRDefault="00DC02B4">
            <w:pPr>
              <w:pStyle w:val="Compact"/>
              <w:jc w:val="right"/>
            </w:pPr>
            <w:r>
              <w:t>0.1</w:t>
            </w:r>
          </w:p>
        </w:tc>
        <w:tc>
          <w:tcPr>
            <w:tcW w:w="0" w:type="auto"/>
          </w:tcPr>
          <w:p w:rsidR="00FA79C7" w:rsidRDefault="00DC02B4">
            <w:pPr>
              <w:pStyle w:val="Compact"/>
              <w:jc w:val="right"/>
            </w:pPr>
            <w:r>
              <w:t>0.2</w:t>
            </w:r>
          </w:p>
        </w:tc>
      </w:tr>
      <w:tr w:rsidR="00FA79C7">
        <w:tc>
          <w:tcPr>
            <w:tcW w:w="0" w:type="auto"/>
          </w:tcPr>
          <w:p w:rsidR="00FA79C7" w:rsidRDefault="00DC02B4">
            <w:pPr>
              <w:pStyle w:val="Compact"/>
            </w:pPr>
            <w:r>
              <w:t>Basin 3 Zone 7 Valve Position</w:t>
            </w:r>
          </w:p>
        </w:tc>
        <w:tc>
          <w:tcPr>
            <w:tcW w:w="0" w:type="auto"/>
          </w:tcPr>
          <w:p w:rsidR="00FA79C7" w:rsidRDefault="00DC02B4">
            <w:pPr>
              <w:pStyle w:val="Compact"/>
              <w:jc w:val="right"/>
            </w:pPr>
            <w:r>
              <w:t>5.3</w:t>
            </w:r>
          </w:p>
        </w:tc>
        <w:tc>
          <w:tcPr>
            <w:tcW w:w="0" w:type="auto"/>
          </w:tcPr>
          <w:p w:rsidR="00FA79C7" w:rsidRDefault="00DC02B4">
            <w:pPr>
              <w:pStyle w:val="Compact"/>
              <w:jc w:val="right"/>
            </w:pPr>
            <w:r>
              <w:t>1.4</w:t>
            </w:r>
          </w:p>
        </w:tc>
        <w:tc>
          <w:tcPr>
            <w:tcW w:w="0" w:type="auto"/>
          </w:tcPr>
          <w:p w:rsidR="00FA79C7" w:rsidRDefault="00DC02B4">
            <w:pPr>
              <w:pStyle w:val="Compact"/>
              <w:jc w:val="right"/>
            </w:pPr>
            <w:r>
              <w:t>14.7</w:t>
            </w:r>
          </w:p>
        </w:tc>
        <w:tc>
          <w:tcPr>
            <w:tcW w:w="0" w:type="auto"/>
          </w:tcPr>
          <w:p w:rsidR="00FA79C7" w:rsidRDefault="00DC02B4">
            <w:pPr>
              <w:pStyle w:val="Compact"/>
              <w:jc w:val="right"/>
            </w:pPr>
            <w:r>
              <w:t>5.3</w:t>
            </w:r>
          </w:p>
        </w:tc>
        <w:tc>
          <w:tcPr>
            <w:tcW w:w="0" w:type="auto"/>
          </w:tcPr>
          <w:p w:rsidR="00FA79C7" w:rsidRDefault="00DC02B4">
            <w:pPr>
              <w:pStyle w:val="Compact"/>
              <w:jc w:val="right"/>
            </w:pPr>
            <w:r>
              <w:t>0.1</w:t>
            </w:r>
          </w:p>
        </w:tc>
        <w:tc>
          <w:tcPr>
            <w:tcW w:w="0" w:type="auto"/>
          </w:tcPr>
          <w:p w:rsidR="00FA79C7" w:rsidRDefault="00DC02B4">
            <w:pPr>
              <w:pStyle w:val="Compact"/>
              <w:jc w:val="right"/>
            </w:pPr>
            <w:r>
              <w:t>1.7</w:t>
            </w:r>
          </w:p>
        </w:tc>
      </w:tr>
      <w:tr w:rsidR="00FA79C7">
        <w:tc>
          <w:tcPr>
            <w:tcW w:w="0" w:type="auto"/>
          </w:tcPr>
          <w:p w:rsidR="00FA79C7" w:rsidRDefault="00DC02B4">
            <w:pPr>
              <w:pStyle w:val="Compact"/>
            </w:pPr>
            <w:r>
              <w:t>Abasin 3 Zone 9 Nitrate</w:t>
            </w:r>
          </w:p>
        </w:tc>
        <w:tc>
          <w:tcPr>
            <w:tcW w:w="0" w:type="auto"/>
          </w:tcPr>
          <w:p w:rsidR="00FA79C7" w:rsidRDefault="00DC02B4">
            <w:pPr>
              <w:pStyle w:val="Compact"/>
              <w:jc w:val="right"/>
            </w:pPr>
            <w:r>
              <w:t>4.3</w:t>
            </w:r>
          </w:p>
        </w:tc>
        <w:tc>
          <w:tcPr>
            <w:tcW w:w="0" w:type="auto"/>
          </w:tcPr>
          <w:p w:rsidR="00FA79C7" w:rsidRDefault="00DC02B4">
            <w:pPr>
              <w:pStyle w:val="Compact"/>
              <w:jc w:val="right"/>
            </w:pPr>
            <w:r>
              <w:t>14.7</w:t>
            </w:r>
          </w:p>
        </w:tc>
        <w:tc>
          <w:tcPr>
            <w:tcW w:w="0" w:type="auto"/>
          </w:tcPr>
          <w:p w:rsidR="00FA79C7" w:rsidRDefault="00DC02B4">
            <w:pPr>
              <w:pStyle w:val="Compact"/>
              <w:jc w:val="right"/>
            </w:pPr>
            <w:r>
              <w:t>0.1</w:t>
            </w:r>
          </w:p>
        </w:tc>
        <w:tc>
          <w:tcPr>
            <w:tcW w:w="0" w:type="auto"/>
          </w:tcPr>
          <w:p w:rsidR="00FA79C7" w:rsidRDefault="00DC02B4">
            <w:pPr>
              <w:pStyle w:val="Compact"/>
              <w:jc w:val="right"/>
            </w:pPr>
            <w:r>
              <w:t>0.1</w:t>
            </w:r>
          </w:p>
        </w:tc>
        <w:tc>
          <w:tcPr>
            <w:tcW w:w="0" w:type="auto"/>
          </w:tcPr>
          <w:p w:rsidR="00FA79C7" w:rsidRDefault="00DC02B4">
            <w:pPr>
              <w:pStyle w:val="Compact"/>
              <w:jc w:val="right"/>
            </w:pPr>
            <w:r>
              <w:t>1.3</w:t>
            </w:r>
          </w:p>
        </w:tc>
        <w:tc>
          <w:tcPr>
            <w:tcW w:w="0" w:type="auto"/>
          </w:tcPr>
          <w:p w:rsidR="00FA79C7" w:rsidRDefault="00DC02B4">
            <w:pPr>
              <w:pStyle w:val="Compact"/>
              <w:jc w:val="right"/>
            </w:pPr>
            <w:r>
              <w:t>0.1</w:t>
            </w:r>
          </w:p>
        </w:tc>
      </w:tr>
      <w:tr w:rsidR="00FA79C7">
        <w:tc>
          <w:tcPr>
            <w:tcW w:w="0" w:type="auto"/>
          </w:tcPr>
          <w:p w:rsidR="00FA79C7" w:rsidRDefault="00DC02B4">
            <w:pPr>
              <w:pStyle w:val="Compact"/>
            </w:pPr>
            <w:r>
              <w:t>Basin 3 Zone 8 DO</w:t>
            </w:r>
          </w:p>
        </w:tc>
        <w:tc>
          <w:tcPr>
            <w:tcW w:w="0" w:type="auto"/>
          </w:tcPr>
          <w:p w:rsidR="00FA79C7" w:rsidRDefault="00DC02B4">
            <w:pPr>
              <w:pStyle w:val="Compact"/>
              <w:jc w:val="right"/>
            </w:pPr>
            <w:r>
              <w:t>4.1</w:t>
            </w:r>
          </w:p>
        </w:tc>
        <w:tc>
          <w:tcPr>
            <w:tcW w:w="0" w:type="auto"/>
          </w:tcPr>
          <w:p w:rsidR="00FA79C7" w:rsidRDefault="00DC02B4">
            <w:pPr>
              <w:pStyle w:val="Compact"/>
              <w:jc w:val="right"/>
            </w:pPr>
            <w:r>
              <w:t>9.1</w:t>
            </w:r>
          </w:p>
        </w:tc>
        <w:tc>
          <w:tcPr>
            <w:tcW w:w="0" w:type="auto"/>
          </w:tcPr>
          <w:p w:rsidR="00FA79C7" w:rsidRDefault="00DC02B4">
            <w:pPr>
              <w:pStyle w:val="Compact"/>
              <w:jc w:val="right"/>
            </w:pPr>
            <w:r>
              <w:t>0.8</w:t>
            </w:r>
          </w:p>
        </w:tc>
        <w:tc>
          <w:tcPr>
            <w:tcW w:w="0" w:type="auto"/>
          </w:tcPr>
          <w:p w:rsidR="00FA79C7" w:rsidRDefault="00DC02B4">
            <w:pPr>
              <w:pStyle w:val="Compact"/>
              <w:jc w:val="right"/>
            </w:pPr>
            <w:r>
              <w:t>2.5</w:t>
            </w:r>
          </w:p>
        </w:tc>
        <w:tc>
          <w:tcPr>
            <w:tcW w:w="0" w:type="auto"/>
          </w:tcPr>
          <w:p w:rsidR="00FA79C7" w:rsidRDefault="00DC02B4">
            <w:pPr>
              <w:pStyle w:val="Compact"/>
              <w:jc w:val="right"/>
            </w:pPr>
            <w:r>
              <w:t>0.6</w:t>
            </w:r>
          </w:p>
        </w:tc>
        <w:tc>
          <w:tcPr>
            <w:tcW w:w="0" w:type="auto"/>
          </w:tcPr>
          <w:p w:rsidR="00FA79C7" w:rsidRDefault="00DC02B4">
            <w:pPr>
              <w:pStyle w:val="Compact"/>
              <w:jc w:val="right"/>
            </w:pPr>
            <w:r>
              <w:t>1.3</w:t>
            </w:r>
          </w:p>
        </w:tc>
      </w:tr>
      <w:tr w:rsidR="00FA79C7">
        <w:tc>
          <w:tcPr>
            <w:tcW w:w="0" w:type="auto"/>
          </w:tcPr>
          <w:p w:rsidR="00FA79C7" w:rsidRDefault="00DC02B4">
            <w:pPr>
              <w:pStyle w:val="Compact"/>
            </w:pPr>
            <w:r>
              <w:t>Abasin 3 Zone 3 Nitrate</w:t>
            </w:r>
          </w:p>
        </w:tc>
        <w:tc>
          <w:tcPr>
            <w:tcW w:w="0" w:type="auto"/>
          </w:tcPr>
          <w:p w:rsidR="00FA79C7" w:rsidRDefault="00DC02B4">
            <w:pPr>
              <w:pStyle w:val="Compact"/>
              <w:jc w:val="right"/>
            </w:pPr>
            <w:r>
              <w:t>3.3</w:t>
            </w:r>
          </w:p>
        </w:tc>
        <w:tc>
          <w:tcPr>
            <w:tcW w:w="0" w:type="auto"/>
          </w:tcPr>
          <w:p w:rsidR="00FA79C7" w:rsidRDefault="00DC02B4">
            <w:pPr>
              <w:pStyle w:val="Compact"/>
              <w:jc w:val="right"/>
            </w:pPr>
            <w:r>
              <w:t>11.2</w:t>
            </w:r>
          </w:p>
        </w:tc>
        <w:tc>
          <w:tcPr>
            <w:tcW w:w="0" w:type="auto"/>
          </w:tcPr>
          <w:p w:rsidR="00FA79C7" w:rsidRDefault="00DC02B4">
            <w:pPr>
              <w:pStyle w:val="Compact"/>
              <w:jc w:val="right"/>
            </w:pPr>
            <w:r>
              <w:t>11.1</w:t>
            </w:r>
          </w:p>
        </w:tc>
        <w:tc>
          <w:tcPr>
            <w:tcW w:w="0" w:type="auto"/>
          </w:tcPr>
          <w:p w:rsidR="00FA79C7" w:rsidRDefault="00DC02B4">
            <w:pPr>
              <w:pStyle w:val="Compact"/>
              <w:jc w:val="right"/>
            </w:pPr>
            <w:r>
              <w:t>1.4</w:t>
            </w:r>
          </w:p>
        </w:tc>
        <w:tc>
          <w:tcPr>
            <w:tcW w:w="0" w:type="auto"/>
          </w:tcPr>
          <w:p w:rsidR="00FA79C7" w:rsidRDefault="00DC02B4">
            <w:pPr>
              <w:pStyle w:val="Compact"/>
              <w:jc w:val="right"/>
            </w:pPr>
            <w:r>
              <w:t>1.3</w:t>
            </w:r>
          </w:p>
        </w:tc>
        <w:tc>
          <w:tcPr>
            <w:tcW w:w="0" w:type="auto"/>
          </w:tcPr>
          <w:p w:rsidR="00FA79C7" w:rsidRDefault="00DC02B4">
            <w:pPr>
              <w:pStyle w:val="Compact"/>
              <w:jc w:val="right"/>
            </w:pPr>
            <w:r>
              <w:t>1.0</w:t>
            </w:r>
          </w:p>
        </w:tc>
      </w:tr>
      <w:tr w:rsidR="00FA79C7">
        <w:tc>
          <w:tcPr>
            <w:tcW w:w="0" w:type="auto"/>
          </w:tcPr>
          <w:p w:rsidR="00FA79C7" w:rsidRDefault="00DC02B4">
            <w:pPr>
              <w:pStyle w:val="Compact"/>
            </w:pPr>
            <w:r>
              <w:t>Basin 3 Zone 7 Flow</w:t>
            </w:r>
          </w:p>
        </w:tc>
        <w:tc>
          <w:tcPr>
            <w:tcW w:w="0" w:type="auto"/>
          </w:tcPr>
          <w:p w:rsidR="00FA79C7" w:rsidRDefault="00DC02B4">
            <w:pPr>
              <w:pStyle w:val="Compact"/>
              <w:jc w:val="right"/>
            </w:pPr>
            <w:r>
              <w:t>1.2</w:t>
            </w:r>
          </w:p>
        </w:tc>
        <w:tc>
          <w:tcPr>
            <w:tcW w:w="0" w:type="auto"/>
          </w:tcPr>
          <w:p w:rsidR="00FA79C7" w:rsidRDefault="00DC02B4">
            <w:pPr>
              <w:pStyle w:val="Compact"/>
              <w:jc w:val="right"/>
            </w:pPr>
            <w:r>
              <w:t>1.2</w:t>
            </w:r>
          </w:p>
        </w:tc>
        <w:tc>
          <w:tcPr>
            <w:tcW w:w="0" w:type="auto"/>
          </w:tcPr>
          <w:p w:rsidR="00FA79C7" w:rsidRDefault="00DC02B4">
            <w:pPr>
              <w:pStyle w:val="Compact"/>
              <w:jc w:val="right"/>
            </w:pPr>
            <w:r>
              <w:t>0.6</w:t>
            </w:r>
          </w:p>
        </w:tc>
        <w:tc>
          <w:tcPr>
            <w:tcW w:w="0" w:type="auto"/>
          </w:tcPr>
          <w:p w:rsidR="00FA79C7" w:rsidRDefault="00DC02B4">
            <w:pPr>
              <w:pStyle w:val="Compact"/>
              <w:jc w:val="right"/>
            </w:pPr>
            <w:r>
              <w:t>45.7</w:t>
            </w:r>
          </w:p>
        </w:tc>
        <w:tc>
          <w:tcPr>
            <w:tcW w:w="0" w:type="auto"/>
          </w:tcPr>
          <w:p w:rsidR="00FA79C7" w:rsidRDefault="00DC02B4">
            <w:pPr>
              <w:pStyle w:val="Compact"/>
              <w:jc w:val="right"/>
            </w:pPr>
            <w:r>
              <w:t>9.6</w:t>
            </w:r>
          </w:p>
        </w:tc>
        <w:tc>
          <w:tcPr>
            <w:tcW w:w="0" w:type="auto"/>
          </w:tcPr>
          <w:p w:rsidR="00FA79C7" w:rsidRDefault="00DC02B4">
            <w:pPr>
              <w:pStyle w:val="Compact"/>
              <w:jc w:val="right"/>
            </w:pPr>
            <w:r>
              <w:t>24.9</w:t>
            </w:r>
          </w:p>
        </w:tc>
      </w:tr>
      <w:tr w:rsidR="00FA79C7">
        <w:tc>
          <w:tcPr>
            <w:tcW w:w="0" w:type="auto"/>
          </w:tcPr>
          <w:p w:rsidR="00FA79C7" w:rsidRDefault="00DC02B4">
            <w:pPr>
              <w:pStyle w:val="Compact"/>
            </w:pPr>
            <w:r>
              <w:t>Mixed Liquor Channel Nitrate</w:t>
            </w:r>
          </w:p>
        </w:tc>
        <w:tc>
          <w:tcPr>
            <w:tcW w:w="0" w:type="auto"/>
          </w:tcPr>
          <w:p w:rsidR="00FA79C7" w:rsidRDefault="00DC02B4">
            <w:pPr>
              <w:pStyle w:val="Compact"/>
              <w:jc w:val="right"/>
            </w:pPr>
            <w:r>
              <w:t>0.6</w:t>
            </w:r>
          </w:p>
        </w:tc>
        <w:tc>
          <w:tcPr>
            <w:tcW w:w="0" w:type="auto"/>
          </w:tcPr>
          <w:p w:rsidR="00FA79C7" w:rsidRDefault="00DC02B4">
            <w:pPr>
              <w:pStyle w:val="Compact"/>
              <w:jc w:val="right"/>
            </w:pPr>
            <w:r>
              <w:t>24.8</w:t>
            </w:r>
          </w:p>
        </w:tc>
        <w:tc>
          <w:tcPr>
            <w:tcW w:w="0" w:type="auto"/>
          </w:tcPr>
          <w:p w:rsidR="00FA79C7" w:rsidRDefault="00DC02B4">
            <w:pPr>
              <w:pStyle w:val="Compact"/>
              <w:jc w:val="right"/>
            </w:pPr>
            <w:r>
              <w:t>3.4</w:t>
            </w:r>
          </w:p>
        </w:tc>
        <w:tc>
          <w:tcPr>
            <w:tcW w:w="0" w:type="auto"/>
          </w:tcPr>
          <w:p w:rsidR="00FA79C7" w:rsidRDefault="00DC02B4">
            <w:pPr>
              <w:pStyle w:val="Compact"/>
              <w:jc w:val="right"/>
            </w:pPr>
            <w:r>
              <w:t>0.0</w:t>
            </w:r>
          </w:p>
        </w:tc>
        <w:tc>
          <w:tcPr>
            <w:tcW w:w="0" w:type="auto"/>
          </w:tcPr>
          <w:p w:rsidR="00FA79C7" w:rsidRDefault="00DC02B4">
            <w:pPr>
              <w:pStyle w:val="Compact"/>
              <w:jc w:val="right"/>
            </w:pPr>
            <w:r>
              <w:t>0.1</w:t>
            </w:r>
          </w:p>
        </w:tc>
        <w:tc>
          <w:tcPr>
            <w:tcW w:w="0" w:type="auto"/>
          </w:tcPr>
          <w:p w:rsidR="00FA79C7" w:rsidRDefault="00DC02B4">
            <w:pPr>
              <w:pStyle w:val="Compact"/>
              <w:jc w:val="right"/>
            </w:pPr>
            <w:r>
              <w:t>0.4</w:t>
            </w:r>
          </w:p>
        </w:tc>
      </w:tr>
      <w:tr w:rsidR="00FA79C7">
        <w:tc>
          <w:tcPr>
            <w:tcW w:w="0" w:type="auto"/>
          </w:tcPr>
          <w:p w:rsidR="00FA79C7" w:rsidRDefault="00DC02B4">
            <w:pPr>
              <w:pStyle w:val="Compact"/>
            </w:pPr>
            <w:r>
              <w:t>Centrate Tank Ammonia</w:t>
            </w:r>
          </w:p>
        </w:tc>
        <w:tc>
          <w:tcPr>
            <w:tcW w:w="0" w:type="auto"/>
          </w:tcPr>
          <w:p w:rsidR="00FA79C7" w:rsidRDefault="00DC02B4">
            <w:pPr>
              <w:pStyle w:val="Compact"/>
              <w:jc w:val="right"/>
            </w:pPr>
            <w:r>
              <w:t>0.0</w:t>
            </w:r>
          </w:p>
        </w:tc>
        <w:tc>
          <w:tcPr>
            <w:tcW w:w="0" w:type="auto"/>
          </w:tcPr>
          <w:p w:rsidR="00FA79C7" w:rsidRDefault="00DC02B4">
            <w:pPr>
              <w:pStyle w:val="Compact"/>
              <w:jc w:val="right"/>
            </w:pPr>
            <w:r>
              <w:t>4.5</w:t>
            </w:r>
          </w:p>
        </w:tc>
        <w:tc>
          <w:tcPr>
            <w:tcW w:w="0" w:type="auto"/>
          </w:tcPr>
          <w:p w:rsidR="00FA79C7" w:rsidRDefault="00DC02B4">
            <w:pPr>
              <w:pStyle w:val="Compact"/>
              <w:jc w:val="right"/>
            </w:pPr>
            <w:r>
              <w:t>28.0</w:t>
            </w:r>
          </w:p>
        </w:tc>
        <w:tc>
          <w:tcPr>
            <w:tcW w:w="0" w:type="auto"/>
          </w:tcPr>
          <w:p w:rsidR="00FA79C7" w:rsidRDefault="00DC02B4">
            <w:pPr>
              <w:pStyle w:val="Compact"/>
              <w:jc w:val="right"/>
            </w:pPr>
            <w:r>
              <w:t>0.0</w:t>
            </w:r>
          </w:p>
        </w:tc>
        <w:tc>
          <w:tcPr>
            <w:tcW w:w="0" w:type="auto"/>
          </w:tcPr>
          <w:p w:rsidR="00FA79C7" w:rsidRDefault="00DC02B4">
            <w:pPr>
              <w:pStyle w:val="Compact"/>
              <w:jc w:val="right"/>
            </w:pPr>
            <w:r>
              <w:t>12.1</w:t>
            </w:r>
          </w:p>
        </w:tc>
        <w:tc>
          <w:tcPr>
            <w:tcW w:w="0" w:type="auto"/>
          </w:tcPr>
          <w:p w:rsidR="00FA79C7" w:rsidRDefault="00DC02B4">
            <w:pPr>
              <w:pStyle w:val="Compact"/>
              <w:jc w:val="right"/>
            </w:pPr>
            <w:r>
              <w:t>3.1</w:t>
            </w:r>
          </w:p>
        </w:tc>
      </w:tr>
      <w:tr w:rsidR="00FA79C7">
        <w:tc>
          <w:tcPr>
            <w:tcW w:w="0" w:type="auto"/>
          </w:tcPr>
          <w:p w:rsidR="00FA79C7" w:rsidRDefault="00DC02B4">
            <w:pPr>
              <w:pStyle w:val="Compact"/>
            </w:pPr>
            <w:r>
              <w:t>Basin 3 Zone 6 DO</w:t>
            </w:r>
          </w:p>
        </w:tc>
        <w:tc>
          <w:tcPr>
            <w:tcW w:w="0" w:type="auto"/>
          </w:tcPr>
          <w:p w:rsidR="00FA79C7" w:rsidRDefault="00DC02B4">
            <w:pPr>
              <w:pStyle w:val="Compact"/>
              <w:jc w:val="right"/>
            </w:pPr>
            <w:r>
              <w:t>0.0</w:t>
            </w:r>
          </w:p>
        </w:tc>
        <w:tc>
          <w:tcPr>
            <w:tcW w:w="0" w:type="auto"/>
          </w:tcPr>
          <w:p w:rsidR="00FA79C7" w:rsidRDefault="00DC02B4">
            <w:pPr>
              <w:pStyle w:val="Compact"/>
              <w:jc w:val="right"/>
            </w:pPr>
            <w:r>
              <w:t>3.7</w:t>
            </w:r>
          </w:p>
        </w:tc>
        <w:tc>
          <w:tcPr>
            <w:tcW w:w="0" w:type="auto"/>
          </w:tcPr>
          <w:p w:rsidR="00FA79C7" w:rsidRDefault="00DC02B4">
            <w:pPr>
              <w:pStyle w:val="Compact"/>
              <w:jc w:val="right"/>
            </w:pPr>
            <w:r>
              <w:t>2.8</w:t>
            </w:r>
          </w:p>
        </w:tc>
        <w:tc>
          <w:tcPr>
            <w:tcW w:w="0" w:type="auto"/>
          </w:tcPr>
          <w:p w:rsidR="00FA79C7" w:rsidRDefault="00DC02B4">
            <w:pPr>
              <w:pStyle w:val="Compact"/>
              <w:jc w:val="right"/>
            </w:pPr>
            <w:r>
              <w:t>6.3</w:t>
            </w:r>
          </w:p>
        </w:tc>
        <w:tc>
          <w:tcPr>
            <w:tcW w:w="0" w:type="auto"/>
          </w:tcPr>
          <w:p w:rsidR="00FA79C7" w:rsidRDefault="00DC02B4">
            <w:pPr>
              <w:pStyle w:val="Compact"/>
              <w:jc w:val="right"/>
            </w:pPr>
            <w:r>
              <w:t>5.4</w:t>
            </w:r>
          </w:p>
        </w:tc>
        <w:tc>
          <w:tcPr>
            <w:tcW w:w="0" w:type="auto"/>
          </w:tcPr>
          <w:p w:rsidR="00FA79C7" w:rsidRDefault="00DC02B4">
            <w:pPr>
              <w:pStyle w:val="Compact"/>
              <w:jc w:val="right"/>
            </w:pPr>
            <w:r>
              <w:t>2.4</w:t>
            </w:r>
          </w:p>
        </w:tc>
      </w:tr>
      <w:tr w:rsidR="00FA79C7">
        <w:tc>
          <w:tcPr>
            <w:tcW w:w="0" w:type="auto"/>
          </w:tcPr>
          <w:p w:rsidR="00FA79C7" w:rsidRDefault="00DC02B4">
            <w:pPr>
              <w:pStyle w:val="Compact"/>
            </w:pPr>
            <w:r>
              <w:t>Abasin 3 Zone 3 Nitrite</w:t>
            </w:r>
          </w:p>
        </w:tc>
        <w:tc>
          <w:tcPr>
            <w:tcW w:w="0" w:type="auto"/>
          </w:tcPr>
          <w:p w:rsidR="00FA79C7" w:rsidRDefault="00DC02B4">
            <w:pPr>
              <w:pStyle w:val="Compact"/>
              <w:jc w:val="right"/>
            </w:pPr>
            <w:r>
              <w:t>0.0</w:t>
            </w:r>
          </w:p>
        </w:tc>
        <w:tc>
          <w:tcPr>
            <w:tcW w:w="0" w:type="auto"/>
          </w:tcPr>
          <w:p w:rsidR="00FA79C7" w:rsidRDefault="00DC02B4">
            <w:pPr>
              <w:pStyle w:val="Compact"/>
              <w:jc w:val="right"/>
            </w:pPr>
            <w:r>
              <w:t>0.7</w:t>
            </w:r>
          </w:p>
        </w:tc>
        <w:tc>
          <w:tcPr>
            <w:tcW w:w="0" w:type="auto"/>
          </w:tcPr>
          <w:p w:rsidR="00FA79C7" w:rsidRDefault="00DC02B4">
            <w:pPr>
              <w:pStyle w:val="Compact"/>
              <w:jc w:val="right"/>
            </w:pPr>
            <w:r>
              <w:t>2.3</w:t>
            </w:r>
          </w:p>
        </w:tc>
        <w:tc>
          <w:tcPr>
            <w:tcW w:w="0" w:type="auto"/>
          </w:tcPr>
          <w:p w:rsidR="00FA79C7" w:rsidRDefault="00DC02B4">
            <w:pPr>
              <w:pStyle w:val="Compact"/>
              <w:jc w:val="right"/>
            </w:pPr>
            <w:r>
              <w:t>18.4</w:t>
            </w:r>
          </w:p>
        </w:tc>
        <w:tc>
          <w:tcPr>
            <w:tcW w:w="0" w:type="auto"/>
          </w:tcPr>
          <w:p w:rsidR="00FA79C7" w:rsidRDefault="00DC02B4">
            <w:pPr>
              <w:pStyle w:val="Compact"/>
              <w:jc w:val="right"/>
            </w:pPr>
            <w:r>
              <w:t>4.1</w:t>
            </w:r>
          </w:p>
        </w:tc>
        <w:tc>
          <w:tcPr>
            <w:tcW w:w="0" w:type="auto"/>
          </w:tcPr>
          <w:p w:rsidR="00FA79C7" w:rsidRDefault="00DC02B4">
            <w:pPr>
              <w:pStyle w:val="Compact"/>
              <w:jc w:val="right"/>
            </w:pPr>
            <w:r>
              <w:t>60.1</w:t>
            </w:r>
          </w:p>
        </w:tc>
      </w:tr>
      <w:tr w:rsidR="00FA79C7">
        <w:tc>
          <w:tcPr>
            <w:tcW w:w="0" w:type="auto"/>
          </w:tcPr>
          <w:p w:rsidR="00FA79C7" w:rsidRDefault="00DC02B4">
            <w:pPr>
              <w:pStyle w:val="Compact"/>
            </w:pPr>
            <w:r>
              <w:t>Precip Current Daily Total Real</w:t>
            </w:r>
          </w:p>
        </w:tc>
        <w:tc>
          <w:tcPr>
            <w:tcW w:w="0" w:type="auto"/>
          </w:tcPr>
          <w:p w:rsidR="00FA79C7" w:rsidRDefault="00DC02B4">
            <w:pPr>
              <w:pStyle w:val="Compact"/>
              <w:jc w:val="right"/>
            </w:pPr>
            <w:r>
              <w:t>0.0</w:t>
            </w:r>
          </w:p>
        </w:tc>
        <w:tc>
          <w:tcPr>
            <w:tcW w:w="0" w:type="auto"/>
          </w:tcPr>
          <w:p w:rsidR="00FA79C7" w:rsidRDefault="00DC02B4">
            <w:pPr>
              <w:pStyle w:val="Compact"/>
              <w:jc w:val="right"/>
            </w:pPr>
            <w:r>
              <w:t>0.1</w:t>
            </w:r>
          </w:p>
        </w:tc>
        <w:tc>
          <w:tcPr>
            <w:tcW w:w="0" w:type="auto"/>
          </w:tcPr>
          <w:p w:rsidR="00FA79C7" w:rsidRDefault="00DC02B4">
            <w:pPr>
              <w:pStyle w:val="Compact"/>
              <w:jc w:val="right"/>
            </w:pPr>
            <w:r>
              <w:t>7.1</w:t>
            </w:r>
          </w:p>
        </w:tc>
        <w:tc>
          <w:tcPr>
            <w:tcW w:w="0" w:type="auto"/>
          </w:tcPr>
          <w:p w:rsidR="00FA79C7" w:rsidRDefault="00DC02B4">
            <w:pPr>
              <w:pStyle w:val="Compact"/>
              <w:jc w:val="right"/>
            </w:pPr>
            <w:r>
              <w:t>8.6</w:t>
            </w:r>
          </w:p>
        </w:tc>
        <w:tc>
          <w:tcPr>
            <w:tcW w:w="0" w:type="auto"/>
          </w:tcPr>
          <w:p w:rsidR="00FA79C7" w:rsidRDefault="00DC02B4">
            <w:pPr>
              <w:pStyle w:val="Compact"/>
              <w:jc w:val="right"/>
            </w:pPr>
            <w:r>
              <w:t>56.4</w:t>
            </w:r>
          </w:p>
        </w:tc>
        <w:tc>
          <w:tcPr>
            <w:tcW w:w="0" w:type="auto"/>
          </w:tcPr>
          <w:p w:rsidR="00FA79C7" w:rsidRDefault="00DC02B4">
            <w:pPr>
              <w:pStyle w:val="Compact"/>
              <w:jc w:val="right"/>
            </w:pPr>
            <w:r>
              <w:t>0.0</w:t>
            </w:r>
          </w:p>
        </w:tc>
      </w:tr>
    </w:tbl>
    <w:p w:rsidR="00FA79C7" w:rsidRDefault="00DC02B4">
      <w:pPr>
        <w:pStyle w:val="FigureCenter"/>
      </w:pPr>
      <w:r>
        <w:rPr>
          <w:noProof/>
        </w:rPr>
        <w:lastRenderedPageBreak/>
        <w:drawing>
          <wp:inline distT="0" distB="0" distL="0" distR="0">
            <wp:extent cx="5943600" cy="411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LIFT_2019_glm_01.png"/>
                    <pic:cNvPicPr>
                      <a:picLocks noChangeAspect="1" noChangeArrowheads="1"/>
                    </pic:cNvPicPr>
                  </pic:nvPicPr>
                  <pic:blipFill>
                    <a:blip r:embed="rId10"/>
                    <a:stretch>
                      <a:fillRect/>
                    </a:stretch>
                  </pic:blipFill>
                  <pic:spPr bwMode="auto">
                    <a:xfrm>
                      <a:off x="0" y="0"/>
                      <a:ext cx="5943600" cy="4114800"/>
                    </a:xfrm>
                    <a:prstGeom prst="rect">
                      <a:avLst/>
                    </a:prstGeom>
                    <a:noFill/>
                    <a:ln w="9525">
                      <a:noFill/>
                      <a:headEnd/>
                      <a:tailEnd/>
                    </a:ln>
                  </pic:spPr>
                </pic:pic>
              </a:graphicData>
            </a:graphic>
          </wp:inline>
        </w:drawing>
      </w:r>
    </w:p>
    <w:p w:rsidR="00FA79C7" w:rsidRDefault="00DC02B4">
      <w:pPr>
        <w:pStyle w:val="FirstParagraph"/>
      </w:pPr>
      <w:r>
        <w:rPr>
          <w:b/>
        </w:rPr>
        <w:t>Figure 3.</w:t>
      </w:r>
      <w:r>
        <w:t xml:space="preserve"> GLM model for predicting Abasin 3 Ammonia.</w:t>
      </w:r>
    </w:p>
    <w:p w:rsidR="00FA79C7" w:rsidRDefault="00DC02B4">
      <w:pPr>
        <w:pStyle w:val="FigureCenter"/>
      </w:pPr>
      <w:r>
        <w:rPr>
          <w:noProof/>
        </w:rPr>
        <w:lastRenderedPageBreak/>
        <w:drawing>
          <wp:inline distT="0" distB="0" distL="0" distR="0">
            <wp:extent cx="5943600" cy="4114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LIFT_2019_gam_01.png"/>
                    <pic:cNvPicPr>
                      <a:picLocks noChangeAspect="1" noChangeArrowheads="1"/>
                    </pic:cNvPicPr>
                  </pic:nvPicPr>
                  <pic:blipFill>
                    <a:blip r:embed="rId11"/>
                    <a:stretch>
                      <a:fillRect/>
                    </a:stretch>
                  </pic:blipFill>
                  <pic:spPr bwMode="auto">
                    <a:xfrm>
                      <a:off x="0" y="0"/>
                      <a:ext cx="5943600" cy="4114800"/>
                    </a:xfrm>
                    <a:prstGeom prst="rect">
                      <a:avLst/>
                    </a:prstGeom>
                    <a:noFill/>
                    <a:ln w="9525">
                      <a:noFill/>
                      <a:headEnd/>
                      <a:tailEnd/>
                    </a:ln>
                  </pic:spPr>
                </pic:pic>
              </a:graphicData>
            </a:graphic>
          </wp:inline>
        </w:drawing>
      </w:r>
    </w:p>
    <w:p w:rsidR="00FA79C7" w:rsidRDefault="00DC02B4">
      <w:pPr>
        <w:pStyle w:val="FirstParagraph"/>
      </w:pPr>
      <w:r>
        <w:rPr>
          <w:b/>
        </w:rPr>
        <w:t>Figure 4.</w:t>
      </w:r>
      <w:r>
        <w:t xml:space="preserve"> GAM model for predicting Abasin 3 Ammonia.</w:t>
      </w:r>
    </w:p>
    <w:sectPr w:rsidR="00FA79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2B4" w:rsidRDefault="00DC02B4">
      <w:pPr>
        <w:spacing w:after="0"/>
      </w:pPr>
      <w:r>
        <w:separator/>
      </w:r>
    </w:p>
  </w:endnote>
  <w:endnote w:type="continuationSeparator" w:id="0">
    <w:p w:rsidR="00DC02B4" w:rsidRDefault="00DC02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2B4" w:rsidRDefault="00DC02B4">
      <w:r>
        <w:separator/>
      </w:r>
    </w:p>
  </w:footnote>
  <w:footnote w:type="continuationSeparator" w:id="0">
    <w:p w:rsidR="00DC02B4" w:rsidRDefault="00DC02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52223B"/>
    <w:multiLevelType w:val="multilevel"/>
    <w:tmpl w:val="22F2F1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F3706BA"/>
    <w:multiLevelType w:val="multilevel"/>
    <w:tmpl w:val="F4C0E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F91E506"/>
    <w:multiLevelType w:val="multilevel"/>
    <w:tmpl w:val="8B7EDB9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037617C"/>
    <w:multiLevelType w:val="multilevel"/>
    <w:tmpl w:val="76A2BA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941874E"/>
    <w:multiLevelType w:val="multilevel"/>
    <w:tmpl w:val="897CD4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AF20537A"/>
    <w:multiLevelType w:val="multilevel"/>
    <w:tmpl w:val="28768F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B6A8ECC9"/>
    <w:multiLevelType w:val="multilevel"/>
    <w:tmpl w:val="73F032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BFBBA22B"/>
    <w:multiLevelType w:val="multilevel"/>
    <w:tmpl w:val="2BF4899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D15D9434"/>
    <w:multiLevelType w:val="multilevel"/>
    <w:tmpl w:val="F768E0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08C992F"/>
    <w:multiLevelType w:val="multilevel"/>
    <w:tmpl w:val="7CFE95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E17F69BA"/>
    <w:multiLevelType w:val="multilevel"/>
    <w:tmpl w:val="68E6D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F84E8C79"/>
    <w:multiLevelType w:val="multilevel"/>
    <w:tmpl w:val="56B616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F979DD8E"/>
    <w:multiLevelType w:val="multilevel"/>
    <w:tmpl w:val="FD90149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FB015C05"/>
    <w:multiLevelType w:val="multilevel"/>
    <w:tmpl w:val="6D7EDC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FD1E4517"/>
    <w:multiLevelType w:val="multilevel"/>
    <w:tmpl w:val="CA1E7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FDE97C51"/>
    <w:multiLevelType w:val="multilevel"/>
    <w:tmpl w:val="19F071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013F0546"/>
    <w:multiLevelType w:val="hybridMultilevel"/>
    <w:tmpl w:val="34E48814"/>
    <w:lvl w:ilvl="0" w:tplc="F51029B6">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F4A0EC"/>
    <w:multiLevelType w:val="multilevel"/>
    <w:tmpl w:val="1B0AB3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20F394D9"/>
    <w:multiLevelType w:val="multilevel"/>
    <w:tmpl w:val="6D6EA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11B23BC"/>
    <w:multiLevelType w:val="multilevel"/>
    <w:tmpl w:val="72F0D5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28FCFF21"/>
    <w:multiLevelType w:val="multilevel"/>
    <w:tmpl w:val="1862C8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A27A287"/>
    <w:multiLevelType w:val="multilevel"/>
    <w:tmpl w:val="8DF6B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EDA16F2"/>
    <w:multiLevelType w:val="multilevel"/>
    <w:tmpl w:val="C42C67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A435599"/>
    <w:multiLevelType w:val="hybridMultilevel"/>
    <w:tmpl w:val="10C2311A"/>
    <w:lvl w:ilvl="0" w:tplc="3DE266EC">
      <w:start w:val="1"/>
      <w:numFmt w:val="decimal"/>
      <w:pStyle w:val="Numbered"/>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37CB4"/>
    <w:multiLevelType w:val="multilevel"/>
    <w:tmpl w:val="AD44B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7214886"/>
    <w:multiLevelType w:val="multilevel"/>
    <w:tmpl w:val="61CADC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7E86738"/>
    <w:multiLevelType w:val="multilevel"/>
    <w:tmpl w:val="76F88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682DA1B6"/>
    <w:multiLevelType w:val="multilevel"/>
    <w:tmpl w:val="A3D491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0"/>
  </w:num>
  <w:num w:numId="2">
    <w:abstractNumId w:val="21"/>
  </w:num>
  <w:num w:numId="3">
    <w:abstractNumId w:val="24"/>
  </w:num>
  <w:num w:numId="4">
    <w:abstractNumId w:val="6"/>
  </w:num>
  <w:num w:numId="5">
    <w:abstractNumId w:val="0"/>
  </w:num>
  <w:num w:numId="6">
    <w:abstractNumId w:val="12"/>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4"/>
  </w:num>
  <w:num w:numId="12">
    <w:abstractNumId w:val="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7"/>
  </w:num>
  <w:num w:numId="15">
    <w:abstractNumId w:val="18"/>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9"/>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9"/>
  </w:num>
  <w:num w:numId="21">
    <w:abstractNumId w:val="22"/>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5"/>
  </w:num>
  <w:num w:numId="24">
    <w:abstractNumId w:val="20"/>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16"/>
  </w:num>
  <w:num w:numId="27">
    <w:abstractNumId w:val="2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QwNzU0MzO2NLQ0MDBW0lEKTi0uzszPAykwrAUAFvIDCiwAAAA="/>
  </w:docVars>
  <w:rsids>
    <w:rsidRoot w:val="00590D07"/>
    <w:rsid w:val="00011C8B"/>
    <w:rsid w:val="0023595B"/>
    <w:rsid w:val="00306C8C"/>
    <w:rsid w:val="004E29B3"/>
    <w:rsid w:val="00590D07"/>
    <w:rsid w:val="00784D58"/>
    <w:rsid w:val="008D6863"/>
    <w:rsid w:val="00B86B75"/>
    <w:rsid w:val="00BC48D5"/>
    <w:rsid w:val="00C36279"/>
    <w:rsid w:val="00DC02B4"/>
    <w:rsid w:val="00E315A3"/>
    <w:rsid w:val="00FA79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F632D"/>
  <w15:docId w15:val="{282BFA94-81D3-4FC0-822F-2D274581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5696"/>
    <w:pPr>
      <w:spacing w:after="120"/>
      <w:contextualSpacing/>
      <w:jc w:val="both"/>
    </w:pPr>
    <w:rPr>
      <w:rFonts w:ascii="Times New Roman" w:hAnsi="Times New Roman" w:cs="Times New Roman"/>
    </w:rPr>
  </w:style>
  <w:style w:type="paragraph" w:styleId="Heading1">
    <w:name w:val="heading 1"/>
    <w:basedOn w:val="Normal"/>
    <w:next w:val="BodyText"/>
    <w:uiPriority w:val="9"/>
    <w:qFormat/>
    <w:rsid w:val="008C703B"/>
    <w:pPr>
      <w:keepNext/>
      <w:keepLines/>
      <w:spacing w:before="240"/>
      <w:outlineLvl w:val="0"/>
    </w:pPr>
    <w:rPr>
      <w:rFonts w:eastAsiaTheme="majorEastAsia"/>
      <w:b/>
      <w:bCs/>
      <w:color w:val="345A8A" w:themeColor="accent1" w:themeShade="B5"/>
    </w:rPr>
  </w:style>
  <w:style w:type="paragraph" w:styleId="Heading2">
    <w:name w:val="heading 2"/>
    <w:basedOn w:val="Normal"/>
    <w:next w:val="BodyText"/>
    <w:uiPriority w:val="9"/>
    <w:unhideWhenUsed/>
    <w:qFormat/>
    <w:rsid w:val="00A14DF3"/>
    <w:pPr>
      <w:keepNext/>
      <w:keepLines/>
      <w:outlineLvl w:val="1"/>
    </w:pPr>
    <w:rPr>
      <w:rFonts w:eastAsiaTheme="majorEastAsia"/>
      <w:b/>
      <w:bCs/>
      <w:color w:val="4F81BD" w:themeColor="accen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E953F0"/>
    <w:pPr>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595B"/>
    <w:pPr>
      <w:contextualSpacing w:val="0"/>
    </w:pPr>
  </w:style>
  <w:style w:type="paragraph" w:customStyle="1" w:styleId="FirstParagraph">
    <w:name w:val="First Paragraph"/>
    <w:basedOn w:val="BodyText"/>
    <w:next w:val="BodyText"/>
    <w:link w:val="FirstParagraphChar"/>
    <w:qFormat/>
    <w:rsid w:val="0023595B"/>
  </w:style>
  <w:style w:type="paragraph" w:customStyle="1" w:styleId="Compact">
    <w:name w:val="Compact"/>
    <w:basedOn w:val="BodyText"/>
    <w:link w:val="CompactChar"/>
    <w:qFormat/>
    <w:rsid w:val="00823AEB"/>
    <w:pPr>
      <w:spacing w:before="36" w:after="36"/>
      <w:jc w:val="left"/>
    </w:pPr>
    <w:rPr>
      <w:sz w:val="20"/>
    </w:rPr>
  </w:style>
  <w:style w:type="paragraph" w:styleId="Title">
    <w:name w:val="Title"/>
    <w:basedOn w:val="Normal"/>
    <w:next w:val="BodyText"/>
    <w:qFormat/>
    <w:rsid w:val="00455696"/>
    <w:pPr>
      <w:keepNext/>
      <w:keepLines/>
      <w:spacing w:after="0"/>
      <w:jc w:val="center"/>
    </w:pPr>
    <w:rPr>
      <w:rFonts w:eastAsiaTheme="majorEastAsia"/>
      <w:b/>
      <w:bCs/>
      <w:color w:val="345A8A" w:themeColor="accent1" w:themeShade="B5"/>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455696"/>
    <w:pPr>
      <w:keepNext/>
      <w:keepLines/>
      <w:spacing w:after="0"/>
      <w:jc w:val="center"/>
    </w:pPr>
    <w:rPr>
      <w:rFonts w:ascii="Times New Roman" w:hAnsi="Times New Roman" w:cs="Times New Roman"/>
    </w:rPr>
  </w:style>
  <w:style w:type="paragraph" w:styleId="Date">
    <w:name w:val="Date"/>
    <w:next w:val="BodyText"/>
    <w:qFormat/>
    <w:rsid w:val="00306C8C"/>
    <w:pPr>
      <w:keepNext/>
      <w:keepLines/>
      <w:spacing w:after="24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panCol">
    <w:name w:val="SpanCol"/>
    <w:basedOn w:val="BodyText"/>
    <w:link w:val="SpanColChar"/>
    <w:qFormat/>
    <w:rsid w:val="00012D58"/>
    <w:rPr>
      <w:color w:val="FF0000"/>
    </w:rPr>
  </w:style>
  <w:style w:type="character" w:customStyle="1" w:styleId="BodyTextChar">
    <w:name w:val="Body Text Char"/>
    <w:basedOn w:val="DefaultParagraphFont"/>
    <w:link w:val="BodyText"/>
    <w:rsid w:val="0023595B"/>
    <w:rPr>
      <w:rFonts w:ascii="Times New Roman" w:hAnsi="Times New Roman" w:cs="Times New Roman"/>
    </w:rPr>
  </w:style>
  <w:style w:type="character" w:customStyle="1" w:styleId="SpanColChar">
    <w:name w:val="SpanCol Char"/>
    <w:basedOn w:val="BodyTextChar"/>
    <w:link w:val="SpanCol"/>
    <w:rsid w:val="00012D58"/>
    <w:rPr>
      <w:rFonts w:ascii="Times New Roman" w:hAnsi="Times New Roman" w:cs="Times New Roman"/>
      <w:color w:val="FF0000"/>
    </w:rPr>
  </w:style>
  <w:style w:type="character" w:customStyle="1" w:styleId="SpanCol0">
    <w:name w:val="SpanCol"/>
    <w:basedOn w:val="BodyTextChar"/>
    <w:rPr>
      <w:rFonts w:ascii="Times New Roman" w:hAnsi="Times New Roman" w:cs="Times New Roman"/>
    </w:rPr>
  </w:style>
  <w:style w:type="paragraph" w:customStyle="1" w:styleId="FigureCenter">
    <w:name w:val="FigureCenter"/>
    <w:basedOn w:val="FirstParagraph"/>
    <w:link w:val="FigureCenterChar"/>
    <w:qFormat/>
    <w:rsid w:val="00137CA9"/>
    <w:pPr>
      <w:jc w:val="center"/>
    </w:pPr>
  </w:style>
  <w:style w:type="character" w:customStyle="1" w:styleId="FirstParagraphChar">
    <w:name w:val="First Paragraph Char"/>
    <w:basedOn w:val="BodyTextChar"/>
    <w:link w:val="FirstParagraph"/>
    <w:rsid w:val="0023595B"/>
    <w:rPr>
      <w:rFonts w:ascii="Times New Roman" w:hAnsi="Times New Roman" w:cs="Times New Roman"/>
    </w:rPr>
  </w:style>
  <w:style w:type="character" w:customStyle="1" w:styleId="FigureCenterChar">
    <w:name w:val="FigureCenter Char"/>
    <w:basedOn w:val="FirstParagraphChar"/>
    <w:link w:val="FigureCenter"/>
    <w:rsid w:val="00137CA9"/>
    <w:rPr>
      <w:rFonts w:ascii="Times New Roman" w:hAnsi="Times New Roman" w:cs="Times New Roman"/>
    </w:rPr>
  </w:style>
  <w:style w:type="paragraph" w:customStyle="1" w:styleId="Bullets">
    <w:name w:val="Bullets"/>
    <w:basedOn w:val="Compact"/>
    <w:link w:val="BulletsChar"/>
    <w:qFormat/>
    <w:rsid w:val="00823AEB"/>
    <w:pPr>
      <w:numPr>
        <w:numId w:val="26"/>
      </w:numPr>
    </w:pPr>
    <w:rPr>
      <w:sz w:val="24"/>
    </w:rPr>
  </w:style>
  <w:style w:type="paragraph" w:customStyle="1" w:styleId="Numbered">
    <w:name w:val="Numbered"/>
    <w:basedOn w:val="Bullets"/>
    <w:link w:val="NumberedChar"/>
    <w:qFormat/>
    <w:rsid w:val="00823AEB"/>
    <w:pPr>
      <w:numPr>
        <w:numId w:val="27"/>
      </w:numPr>
    </w:pPr>
  </w:style>
  <w:style w:type="character" w:customStyle="1" w:styleId="CompactChar">
    <w:name w:val="Compact Char"/>
    <w:basedOn w:val="BodyTextChar"/>
    <w:link w:val="Compact"/>
    <w:rsid w:val="00823AEB"/>
    <w:rPr>
      <w:rFonts w:ascii="Times New Roman" w:hAnsi="Times New Roman" w:cs="Times New Roman"/>
      <w:sz w:val="20"/>
    </w:rPr>
  </w:style>
  <w:style w:type="character" w:customStyle="1" w:styleId="BulletsChar">
    <w:name w:val="Bullets Char"/>
    <w:basedOn w:val="CompactChar"/>
    <w:link w:val="Bullets"/>
    <w:rsid w:val="00823AEB"/>
    <w:rPr>
      <w:rFonts w:ascii="Times New Roman" w:hAnsi="Times New Roman" w:cs="Times New Roman"/>
      <w:sz w:val="20"/>
    </w:rPr>
  </w:style>
  <w:style w:type="character" w:customStyle="1" w:styleId="NumberedChar">
    <w:name w:val="Numbered Char"/>
    <w:basedOn w:val="BulletsChar"/>
    <w:link w:val="Numbered"/>
    <w:rsid w:val="00823AEB"/>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LIFT Challenge 2019 - Preliminary Data Analysis</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 Challenge 2019 - Preliminary Data Analysis</dc:title>
  <dc:creator>Kate Newhart</dc:creator>
  <cp:lastModifiedBy>Kate Newhart</cp:lastModifiedBy>
  <cp:revision>2</cp:revision>
  <dcterms:created xsi:type="dcterms:W3CDTF">2019-04-16T08:01:00Z</dcterms:created>
  <dcterms:modified xsi:type="dcterms:W3CDTF">2019-04-16T08:01:00Z</dcterms:modified>
</cp:coreProperties>
</file>