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007" w:rsidRDefault="00B843BA">
      <w:pPr>
        <w:pStyle w:val="a3"/>
        <w:wordWrap/>
        <w:jc w:val="center"/>
        <w:rPr>
          <w:rFonts w:ascii="나눔명조 ExtraBold" w:eastAsia="나눔명조 ExtraBold"/>
          <w:sz w:val="40"/>
        </w:rPr>
      </w:pPr>
      <w:r>
        <w:fldChar w:fldCharType="begin"/>
      </w:r>
      <w:r>
        <w:fldChar w:fldCharType="end"/>
      </w:r>
      <w:r>
        <w:fldChar w:fldCharType="begin"/>
      </w:r>
      <w:r>
        <w:fldChar w:fldCharType="end"/>
      </w:r>
      <w:proofErr w:type="spellStart"/>
      <w:r>
        <w:rPr>
          <w:rFonts w:ascii="나눔명조 ExtraBold" w:eastAsia="나눔명조 ExtraBold"/>
          <w:sz w:val="40"/>
        </w:rPr>
        <w:t>마리한화의</w:t>
      </w:r>
      <w:proofErr w:type="spellEnd"/>
      <w:r>
        <w:rPr>
          <w:rFonts w:ascii="나눔명조 ExtraBold" w:eastAsia="나눔명조 ExtraBold"/>
          <w:sz w:val="40"/>
        </w:rPr>
        <w:t xml:space="preserve"> </w:t>
      </w:r>
      <w:r>
        <w:rPr>
          <w:rFonts w:ascii="나눔명조 ExtraBold" w:eastAsia="나눔명조 ExtraBold"/>
          <w:sz w:val="40"/>
        </w:rPr>
        <w:t>숫자들</w:t>
      </w:r>
    </w:p>
    <w:p w:rsidR="00E30007" w:rsidRDefault="00B843BA">
      <w:pPr>
        <w:pStyle w:val="a3"/>
        <w:wordWrap/>
        <w:spacing w:line="207" w:lineRule="auto"/>
        <w:jc w:val="center"/>
        <w:rPr>
          <w:rFonts w:ascii="휴먼명조" w:eastAsia="휴먼명조"/>
          <w:b/>
          <w:bCs/>
          <w:sz w:val="30"/>
        </w:rPr>
      </w:pPr>
      <w:r>
        <w:rPr>
          <w:rFonts w:ascii="나눔명조" w:eastAsia="나눔명조"/>
          <w:sz w:val="24"/>
        </w:rPr>
        <w:t>통계로</w:t>
      </w:r>
      <w:r>
        <w:rPr>
          <w:rFonts w:ascii="나눔명조" w:eastAsia="나눔명조"/>
          <w:sz w:val="24"/>
        </w:rPr>
        <w:t xml:space="preserve"> </w:t>
      </w:r>
      <w:r>
        <w:rPr>
          <w:rFonts w:ascii="나눔명조" w:eastAsia="나눔명조"/>
          <w:sz w:val="24"/>
        </w:rPr>
        <w:t>알아보는</w:t>
      </w:r>
      <w:r>
        <w:rPr>
          <w:rFonts w:ascii="나눔명조" w:eastAsia="나눔명조"/>
          <w:sz w:val="24"/>
        </w:rPr>
        <w:t xml:space="preserve"> </w:t>
      </w:r>
      <w:r>
        <w:rPr>
          <w:rFonts w:ascii="나눔명조" w:eastAsia="나눔명조"/>
          <w:sz w:val="24"/>
        </w:rPr>
        <w:t>한화</w:t>
      </w:r>
      <w:r>
        <w:rPr>
          <w:rFonts w:ascii="나눔명조" w:eastAsia="나눔명조"/>
          <w:sz w:val="24"/>
        </w:rPr>
        <w:t xml:space="preserve"> </w:t>
      </w:r>
      <w:r>
        <w:rPr>
          <w:rFonts w:ascii="나눔명조" w:eastAsia="나눔명조"/>
          <w:sz w:val="24"/>
        </w:rPr>
        <w:t>이글스의</w:t>
      </w:r>
      <w:r>
        <w:rPr>
          <w:rFonts w:ascii="나눔명조" w:eastAsia="나눔명조"/>
          <w:sz w:val="24"/>
        </w:rPr>
        <w:t xml:space="preserve"> </w:t>
      </w:r>
      <w:r>
        <w:rPr>
          <w:rFonts w:ascii="나눔명조" w:eastAsia="나눔명조"/>
          <w:sz w:val="24"/>
        </w:rPr>
        <w:t>흥행</w:t>
      </w:r>
      <w:r>
        <w:rPr>
          <w:rFonts w:ascii="나눔명조" w:eastAsia="나눔명조"/>
          <w:sz w:val="24"/>
        </w:rPr>
        <w:t xml:space="preserve"> </w:t>
      </w:r>
      <w:r>
        <w:rPr>
          <w:rFonts w:ascii="나눔명조" w:eastAsia="나눔명조"/>
          <w:sz w:val="24"/>
        </w:rPr>
        <w:t>분석</w:t>
      </w:r>
    </w:p>
    <w:p w:rsidR="00E30007" w:rsidRDefault="00E30007"/>
    <w:p w:rsidR="00E30007" w:rsidRDefault="00E30007">
      <w:pPr>
        <w:pStyle w:val="a3"/>
      </w:pPr>
    </w:p>
    <w:p w:rsidR="00E30007" w:rsidRDefault="00B843BA">
      <w:pPr>
        <w:pStyle w:val="a3"/>
        <w:ind w:right="271"/>
      </w:pPr>
      <w:proofErr w:type="gramStart"/>
      <w:r>
        <w:rPr>
          <w:b/>
          <w:bCs/>
          <w:sz w:val="26"/>
        </w:rPr>
        <w:t>초록</w:t>
      </w:r>
      <w:r>
        <w:rPr>
          <w:b/>
          <w:bCs/>
          <w:sz w:val="26"/>
        </w:rPr>
        <w:t xml:space="preserve"> </w:t>
      </w:r>
      <w:r>
        <w:t>:</w:t>
      </w:r>
      <w:proofErr w:type="gramEnd"/>
      <w:r>
        <w:t xml:space="preserve"> </w:t>
      </w:r>
      <w:r>
        <w:t>한화</w:t>
      </w:r>
      <w:r>
        <w:t xml:space="preserve"> </w:t>
      </w:r>
      <w:r>
        <w:t>이글스가</w:t>
      </w:r>
      <w:r>
        <w:t xml:space="preserve"> </w:t>
      </w:r>
      <w:r>
        <w:t>정말</w:t>
      </w:r>
      <w:r>
        <w:t xml:space="preserve"> </w:t>
      </w:r>
      <w:proofErr w:type="spellStart"/>
      <w:r>
        <w:t>핫한지를</w:t>
      </w:r>
      <w:proofErr w:type="spellEnd"/>
      <w:r>
        <w:t xml:space="preserve"> </w:t>
      </w:r>
      <w:r>
        <w:t>알아보기</w:t>
      </w:r>
      <w:r>
        <w:t xml:space="preserve"> </w:t>
      </w:r>
      <w:r>
        <w:t>위해</w:t>
      </w:r>
      <w:r>
        <w:t xml:space="preserve"> </w:t>
      </w:r>
      <w:r>
        <w:t>인터넷에</w:t>
      </w:r>
      <w:r>
        <w:t xml:space="preserve"> </w:t>
      </w:r>
      <w:r>
        <w:t>나타나</w:t>
      </w:r>
      <w:r>
        <w:t xml:space="preserve"> </w:t>
      </w:r>
      <w:r>
        <w:t>있는</w:t>
      </w:r>
      <w:r>
        <w:t xml:space="preserve"> </w:t>
      </w:r>
      <w:r>
        <w:t>경기</w:t>
      </w:r>
      <w:r>
        <w:t xml:space="preserve"> </w:t>
      </w:r>
      <w:r>
        <w:t>풀</w:t>
      </w:r>
      <w:r>
        <w:t xml:space="preserve"> </w:t>
      </w:r>
      <w:r>
        <w:t>영상</w:t>
      </w:r>
      <w:r>
        <w:t xml:space="preserve"> </w:t>
      </w:r>
      <w:r>
        <w:t>조회</w:t>
      </w:r>
      <w:r>
        <w:t xml:space="preserve"> </w:t>
      </w:r>
      <w:r>
        <w:t>수와</w:t>
      </w:r>
      <w:r>
        <w:t xml:space="preserve"> </w:t>
      </w:r>
      <w:r>
        <w:t>키워드</w:t>
      </w:r>
      <w:r>
        <w:t xml:space="preserve"> </w:t>
      </w:r>
      <w:proofErr w:type="spellStart"/>
      <w:r>
        <w:t>검색량을</w:t>
      </w:r>
      <w:proofErr w:type="spellEnd"/>
      <w:r>
        <w:t xml:space="preserve"> </w:t>
      </w:r>
      <w:r>
        <w:t>살펴보았다</w:t>
      </w:r>
      <w:r>
        <w:t xml:space="preserve">. </w:t>
      </w:r>
      <w:r>
        <w:t>우선</w:t>
      </w:r>
      <w:r>
        <w:t xml:space="preserve"> </w:t>
      </w:r>
      <w:r>
        <w:t>영상</w:t>
      </w:r>
      <w:r>
        <w:t xml:space="preserve"> </w:t>
      </w:r>
      <w:r>
        <w:t>평균</w:t>
      </w:r>
      <w:r>
        <w:t xml:space="preserve"> </w:t>
      </w:r>
      <w:r>
        <w:t>조회</w:t>
      </w:r>
      <w:r>
        <w:t xml:space="preserve"> </w:t>
      </w:r>
      <w:r>
        <w:t>수를</w:t>
      </w:r>
      <w:r>
        <w:t xml:space="preserve"> </w:t>
      </w:r>
      <w:proofErr w:type="spellStart"/>
      <w:r>
        <w:t>비교해봤을</w:t>
      </w:r>
      <w:proofErr w:type="spellEnd"/>
      <w:r>
        <w:t xml:space="preserve"> </w:t>
      </w:r>
      <w:r>
        <w:t>때</w:t>
      </w:r>
      <w:r>
        <w:t xml:space="preserve">, </w:t>
      </w:r>
      <w:r>
        <w:t>한화가</w:t>
      </w:r>
      <w:r>
        <w:t xml:space="preserve"> </w:t>
      </w:r>
      <w:r>
        <w:t>타</w:t>
      </w:r>
      <w:r>
        <w:t xml:space="preserve"> </w:t>
      </w:r>
      <w:r>
        <w:t>구단에</w:t>
      </w:r>
      <w:r>
        <w:t xml:space="preserve"> </w:t>
      </w:r>
      <w:r>
        <w:t>비해</w:t>
      </w:r>
      <w:r>
        <w:t xml:space="preserve"> </w:t>
      </w:r>
      <w:r>
        <w:t>약</w:t>
      </w:r>
      <w:r>
        <w:t>1.7</w:t>
      </w:r>
      <w:r>
        <w:t>배</w:t>
      </w:r>
      <w:r>
        <w:t>~2.6</w:t>
      </w:r>
      <w:r>
        <w:t>배</w:t>
      </w:r>
      <w:r>
        <w:t xml:space="preserve"> </w:t>
      </w:r>
      <w:r>
        <w:t>많은</w:t>
      </w:r>
      <w:r>
        <w:t xml:space="preserve"> </w:t>
      </w:r>
      <w:r>
        <w:t>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proofErr w:type="spellStart"/>
      <w:r>
        <w:t>그다음</w:t>
      </w:r>
      <w:proofErr w:type="spellEnd"/>
      <w:r>
        <w:t xml:space="preserve">, </w:t>
      </w:r>
      <w:r>
        <w:t>사용자</w:t>
      </w:r>
      <w:r>
        <w:t xml:space="preserve"> </w:t>
      </w:r>
      <w:r>
        <w:t>수가</w:t>
      </w:r>
      <w:r>
        <w:t xml:space="preserve"> </w:t>
      </w:r>
      <w:r>
        <w:t>많고</w:t>
      </w:r>
      <w:r>
        <w:t xml:space="preserve"> </w:t>
      </w:r>
      <w:r>
        <w:t>접근성이</w:t>
      </w:r>
      <w:r>
        <w:t xml:space="preserve"> </w:t>
      </w:r>
      <w:r>
        <w:t>높은</w:t>
      </w:r>
      <w:r>
        <w:t xml:space="preserve"> </w:t>
      </w:r>
      <w:r>
        <w:t>네이버의</w:t>
      </w:r>
      <w:r>
        <w:t xml:space="preserve"> </w:t>
      </w:r>
      <w:r>
        <w:t>데이터</w:t>
      </w:r>
      <w:r>
        <w:t xml:space="preserve"> </w:t>
      </w:r>
      <w:r>
        <w:t>랩을</w:t>
      </w:r>
      <w:r>
        <w:t xml:space="preserve"> </w:t>
      </w:r>
      <w:r>
        <w:t>이용하여</w:t>
      </w:r>
      <w:r>
        <w:t xml:space="preserve"> </w:t>
      </w:r>
      <w:proofErr w:type="spellStart"/>
      <w:r>
        <w:t>구단별</w:t>
      </w:r>
      <w:proofErr w:type="spellEnd"/>
      <w:r>
        <w:t xml:space="preserve"> </w:t>
      </w:r>
      <w:proofErr w:type="spellStart"/>
      <w:r>
        <w:t>검색량을</w:t>
      </w:r>
      <w:proofErr w:type="spellEnd"/>
      <w:r>
        <w:t xml:space="preserve"> </w:t>
      </w:r>
      <w:r>
        <w:t>비교하였다</w:t>
      </w:r>
      <w:r>
        <w:t xml:space="preserve">. </w:t>
      </w:r>
      <w:r>
        <w:t>한화가</w:t>
      </w:r>
      <w:r>
        <w:t xml:space="preserve"> </w:t>
      </w:r>
      <w:r>
        <w:t>다른</w:t>
      </w:r>
      <w:r>
        <w:t xml:space="preserve"> </w:t>
      </w:r>
      <w:r>
        <w:t>구장보다</w:t>
      </w:r>
      <w:r>
        <w:t xml:space="preserve"> </w:t>
      </w:r>
      <w:r>
        <w:t>최소</w:t>
      </w:r>
      <w:r>
        <w:t xml:space="preserve"> 3</w:t>
      </w:r>
      <w:r>
        <w:t>배</w:t>
      </w:r>
      <w:r>
        <w:t xml:space="preserve">, </w:t>
      </w:r>
      <w:r>
        <w:t>최대</w:t>
      </w:r>
      <w:r>
        <w:t xml:space="preserve"> 15</w:t>
      </w:r>
      <w:r>
        <w:t>배</w:t>
      </w:r>
      <w:r>
        <w:t xml:space="preserve"> </w:t>
      </w:r>
      <w:r>
        <w:t>정도로</w:t>
      </w:r>
      <w:r>
        <w:t xml:space="preserve"> </w:t>
      </w:r>
      <w:r>
        <w:t>압도적으로</w:t>
      </w:r>
      <w:r>
        <w:t xml:space="preserve"> </w:t>
      </w:r>
      <w:r>
        <w:t>많은</w:t>
      </w:r>
      <w:r>
        <w:t xml:space="preserve"> </w:t>
      </w:r>
      <w:r>
        <w:t>양을</w:t>
      </w:r>
      <w:r>
        <w:t xml:space="preserve"> </w:t>
      </w:r>
      <w:r>
        <w:t>기록했다</w:t>
      </w:r>
      <w:r>
        <w:t xml:space="preserve">. </w:t>
      </w:r>
      <w:r>
        <w:t>또한</w:t>
      </w:r>
      <w:r>
        <w:t xml:space="preserve"> </w:t>
      </w:r>
      <w:proofErr w:type="spellStart"/>
      <w:r>
        <w:t>검색량의</w:t>
      </w:r>
      <w:proofErr w:type="spellEnd"/>
      <w:r>
        <w:t xml:space="preserve"> </w:t>
      </w:r>
      <w:r>
        <w:t>표준편차도</w:t>
      </w:r>
      <w:r>
        <w:t xml:space="preserve"> </w:t>
      </w:r>
      <w:r>
        <w:t>작은</w:t>
      </w:r>
      <w:r>
        <w:t xml:space="preserve"> </w:t>
      </w:r>
      <w:r>
        <w:t>것으로</w:t>
      </w:r>
      <w:r>
        <w:t xml:space="preserve"> </w:t>
      </w:r>
      <w:r>
        <w:t>보아</w:t>
      </w:r>
      <w:r>
        <w:t xml:space="preserve"> </w:t>
      </w:r>
      <w:r>
        <w:t>한화에</w:t>
      </w:r>
      <w:r>
        <w:t xml:space="preserve"> </w:t>
      </w:r>
      <w:r>
        <w:t>꾸준히</w:t>
      </w:r>
      <w:r>
        <w:t xml:space="preserve"> </w:t>
      </w:r>
      <w:r>
        <w:t>관심을</w:t>
      </w:r>
      <w:r>
        <w:t xml:space="preserve"> </w:t>
      </w:r>
      <w:r>
        <w:t>가진</w:t>
      </w:r>
      <w:r>
        <w:t xml:space="preserve"> </w:t>
      </w:r>
      <w:r>
        <w:t>사람들이</w:t>
      </w:r>
      <w:r>
        <w:t xml:space="preserve"> </w:t>
      </w:r>
      <w:r>
        <w:t>많다는</w:t>
      </w:r>
      <w:r>
        <w:t xml:space="preserve"> </w:t>
      </w:r>
      <w:r>
        <w:t>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</w:t>
      </w:r>
      <w:r>
        <w:t xml:space="preserve"> </w:t>
      </w:r>
      <w:r>
        <w:t>후</w:t>
      </w:r>
      <w:r>
        <w:t xml:space="preserve"> </w:t>
      </w:r>
      <w:r>
        <w:t>한화가</w:t>
      </w:r>
      <w:r>
        <w:t xml:space="preserve"> </w:t>
      </w:r>
      <w:r>
        <w:t>왜</w:t>
      </w:r>
      <w:r>
        <w:t xml:space="preserve"> </w:t>
      </w:r>
      <w:proofErr w:type="spellStart"/>
      <w:r>
        <w:t>핫한지에</w:t>
      </w:r>
      <w:proofErr w:type="spellEnd"/>
      <w:r>
        <w:t xml:space="preserve"> </w:t>
      </w:r>
      <w:r>
        <w:t>대해</w:t>
      </w:r>
      <w:r>
        <w:t xml:space="preserve"> </w:t>
      </w:r>
      <w:r>
        <w:t>알아보기</w:t>
      </w:r>
      <w:r>
        <w:t xml:space="preserve"> </w:t>
      </w:r>
      <w:r>
        <w:t>위해서</w:t>
      </w:r>
      <w:r>
        <w:t xml:space="preserve"> </w:t>
      </w:r>
      <w:r>
        <w:t>경기기록</w:t>
      </w:r>
      <w:r>
        <w:t xml:space="preserve">, </w:t>
      </w:r>
      <w:r>
        <w:t>마케팅</w:t>
      </w:r>
      <w:r>
        <w:t xml:space="preserve"> </w:t>
      </w:r>
      <w:r>
        <w:t>전략</w:t>
      </w:r>
      <w:r>
        <w:t xml:space="preserve"> </w:t>
      </w:r>
      <w:r>
        <w:t>그리고</w:t>
      </w:r>
      <w:r>
        <w:t xml:space="preserve"> SNS</w:t>
      </w:r>
      <w:r>
        <w:t>등에서</w:t>
      </w:r>
      <w:r>
        <w:t xml:space="preserve"> </w:t>
      </w:r>
      <w:r>
        <w:t>조사해보았다</w:t>
      </w:r>
      <w:r>
        <w:t xml:space="preserve">. </w:t>
      </w:r>
      <w:r>
        <w:t>우선</w:t>
      </w:r>
      <w:r>
        <w:t xml:space="preserve"> </w:t>
      </w:r>
      <w:r>
        <w:t>한화는</w:t>
      </w:r>
      <w:r>
        <w:t xml:space="preserve"> </w:t>
      </w:r>
      <w:proofErr w:type="spellStart"/>
      <w:r>
        <w:t>페이스북등의</w:t>
      </w:r>
      <w:proofErr w:type="spellEnd"/>
      <w:r>
        <w:t xml:space="preserve"> </w:t>
      </w:r>
      <w:r>
        <w:t>여러</w:t>
      </w:r>
      <w:r>
        <w:t xml:space="preserve"> SNS</w:t>
      </w:r>
      <w:r>
        <w:t>를</w:t>
      </w:r>
      <w:r>
        <w:t xml:space="preserve"> </w:t>
      </w:r>
      <w:r>
        <w:t>통해</w:t>
      </w:r>
      <w:r>
        <w:t xml:space="preserve"> </w:t>
      </w:r>
      <w:r>
        <w:t>다양한</w:t>
      </w:r>
      <w:r>
        <w:t xml:space="preserve"> </w:t>
      </w:r>
      <w:r>
        <w:t>한화</w:t>
      </w:r>
      <w:r>
        <w:t xml:space="preserve"> </w:t>
      </w:r>
      <w:r>
        <w:t>이글스의</w:t>
      </w:r>
      <w:r>
        <w:t xml:space="preserve"> </w:t>
      </w:r>
      <w:r>
        <w:t>모습을</w:t>
      </w:r>
      <w:r>
        <w:t xml:space="preserve"> </w:t>
      </w:r>
      <w:r>
        <w:t>보여줌으로써</w:t>
      </w:r>
      <w:r>
        <w:t xml:space="preserve"> </w:t>
      </w:r>
      <w:r>
        <w:t>팬들과</w:t>
      </w:r>
      <w:r>
        <w:t xml:space="preserve"> </w:t>
      </w:r>
      <w:r>
        <w:t>상호</w:t>
      </w:r>
      <w:r>
        <w:t xml:space="preserve"> </w:t>
      </w:r>
      <w:r>
        <w:t>소통하기</w:t>
      </w:r>
      <w:r>
        <w:t xml:space="preserve"> </w:t>
      </w:r>
      <w:r>
        <w:t>위해</w:t>
      </w:r>
      <w:r>
        <w:t xml:space="preserve"> </w:t>
      </w:r>
      <w:r>
        <w:t>노력했으며</w:t>
      </w:r>
      <w:r>
        <w:t xml:space="preserve"> </w:t>
      </w:r>
      <w:r>
        <w:t>웹툰을</w:t>
      </w:r>
      <w:r>
        <w:t xml:space="preserve"> </w:t>
      </w:r>
      <w:r>
        <w:t>제작함으로써</w:t>
      </w:r>
      <w:r>
        <w:t xml:space="preserve"> </w:t>
      </w:r>
      <w:r>
        <w:t>다양한</w:t>
      </w:r>
      <w:r>
        <w:t xml:space="preserve"> </w:t>
      </w:r>
      <w:r>
        <w:t>연령층의</w:t>
      </w:r>
      <w:r>
        <w:t xml:space="preserve"> </w:t>
      </w:r>
      <w:r>
        <w:t>팬을</w:t>
      </w:r>
      <w:r>
        <w:t xml:space="preserve"> </w:t>
      </w:r>
      <w:r>
        <w:t>확보하였다</w:t>
      </w:r>
      <w:r>
        <w:t xml:space="preserve">. </w:t>
      </w:r>
      <w:r>
        <w:t>이어서</w:t>
      </w:r>
      <w:r>
        <w:t xml:space="preserve"> </w:t>
      </w:r>
      <w:r>
        <w:t>경기</w:t>
      </w:r>
      <w:r>
        <w:t xml:space="preserve"> </w:t>
      </w:r>
      <w:r>
        <w:t>기록이</w:t>
      </w:r>
      <w:r>
        <w:t xml:space="preserve"> </w:t>
      </w:r>
      <w:r>
        <w:t>좋아</w:t>
      </w:r>
      <w:r>
        <w:t xml:space="preserve"> </w:t>
      </w:r>
      <w:r>
        <w:t>인지도가</w:t>
      </w:r>
      <w:r>
        <w:t xml:space="preserve"> </w:t>
      </w:r>
      <w:r>
        <w:t>높은</w:t>
      </w:r>
      <w:r>
        <w:t xml:space="preserve"> </w:t>
      </w:r>
      <w:r>
        <w:t>유명선수를</w:t>
      </w:r>
      <w:r>
        <w:t xml:space="preserve"> </w:t>
      </w:r>
      <w:r>
        <w:t>고액의</w:t>
      </w:r>
      <w:r>
        <w:t xml:space="preserve"> </w:t>
      </w:r>
      <w:r>
        <w:t>비용으로</w:t>
      </w:r>
      <w:r>
        <w:t xml:space="preserve"> </w:t>
      </w:r>
      <w:r>
        <w:t>대거</w:t>
      </w:r>
      <w:r>
        <w:t xml:space="preserve"> </w:t>
      </w:r>
      <w:r>
        <w:t>영입하면서</w:t>
      </w:r>
      <w:r>
        <w:t xml:space="preserve"> </w:t>
      </w:r>
      <w:r>
        <w:t>야구팬들은</w:t>
      </w:r>
      <w:r>
        <w:t xml:space="preserve"> </w:t>
      </w:r>
      <w:r>
        <w:t>한화야구에</w:t>
      </w:r>
      <w:r>
        <w:t xml:space="preserve"> </w:t>
      </w:r>
      <w:r>
        <w:t>대한</w:t>
      </w:r>
      <w:r>
        <w:t xml:space="preserve"> </w:t>
      </w:r>
      <w:r>
        <w:t>관심과</w:t>
      </w:r>
      <w:r>
        <w:t xml:space="preserve"> </w:t>
      </w:r>
      <w:r>
        <w:t>다음</w:t>
      </w:r>
      <w:r>
        <w:t xml:space="preserve"> </w:t>
      </w:r>
      <w:r>
        <w:t>시즌에</w:t>
      </w:r>
      <w:r>
        <w:t xml:space="preserve"> </w:t>
      </w:r>
      <w:r>
        <w:t>대한</w:t>
      </w:r>
      <w:r>
        <w:t xml:space="preserve"> </w:t>
      </w:r>
      <w:r>
        <w:t>기대가</w:t>
      </w:r>
      <w:r>
        <w:t xml:space="preserve"> </w:t>
      </w:r>
      <w:r>
        <w:t>높아졌다</w:t>
      </w:r>
      <w:r>
        <w:t xml:space="preserve">. </w:t>
      </w:r>
      <w:r>
        <w:t>그리고</w:t>
      </w:r>
      <w:r>
        <w:t xml:space="preserve"> </w:t>
      </w:r>
      <w:r>
        <w:t>한화의</w:t>
      </w:r>
      <w:r>
        <w:t xml:space="preserve"> </w:t>
      </w:r>
      <w:r>
        <w:t>경기</w:t>
      </w:r>
      <w:r>
        <w:t xml:space="preserve"> </w:t>
      </w:r>
      <w:r>
        <w:t>결과</w:t>
      </w:r>
      <w:r>
        <w:t xml:space="preserve">, </w:t>
      </w:r>
      <w:r>
        <w:t>팀</w:t>
      </w:r>
      <w:r>
        <w:t xml:space="preserve"> </w:t>
      </w:r>
      <w:r>
        <w:t>타자</w:t>
      </w:r>
      <w:r>
        <w:t xml:space="preserve">, </w:t>
      </w:r>
      <w:r>
        <w:t>팀</w:t>
      </w:r>
      <w:r>
        <w:t xml:space="preserve"> </w:t>
      </w:r>
      <w:r>
        <w:t>수비</w:t>
      </w:r>
      <w:r>
        <w:t xml:space="preserve"> </w:t>
      </w:r>
      <w:r>
        <w:t>기록을</w:t>
      </w:r>
      <w:r>
        <w:t xml:space="preserve"> </w:t>
      </w:r>
      <w:proofErr w:type="spellStart"/>
      <w:r>
        <w:t>세이버메트릭스를</w:t>
      </w:r>
      <w:proofErr w:type="spellEnd"/>
      <w:r>
        <w:t xml:space="preserve"> </w:t>
      </w:r>
      <w:r>
        <w:t>이용하여</w:t>
      </w:r>
      <w:r>
        <w:t xml:space="preserve"> </w:t>
      </w:r>
      <w:r>
        <w:t>더</w:t>
      </w:r>
      <w:r>
        <w:t xml:space="preserve"> </w:t>
      </w:r>
      <w:r>
        <w:t>자세하게</w:t>
      </w:r>
      <w:r>
        <w:t xml:space="preserve"> </w:t>
      </w:r>
      <w:r>
        <w:t>살펴보면서</w:t>
      </w:r>
      <w:r>
        <w:t xml:space="preserve"> </w:t>
      </w:r>
      <w:r>
        <w:t>한화가</w:t>
      </w:r>
      <w:r>
        <w:t xml:space="preserve"> </w:t>
      </w:r>
      <w:r>
        <w:t>특정한</w:t>
      </w:r>
      <w:r>
        <w:t xml:space="preserve"> </w:t>
      </w:r>
      <w:r>
        <w:t>기록이</w:t>
      </w:r>
      <w:r>
        <w:t xml:space="preserve"> </w:t>
      </w:r>
      <w:r>
        <w:t>타</w:t>
      </w:r>
      <w:r>
        <w:t xml:space="preserve"> </w:t>
      </w:r>
      <w:r>
        <w:t>팀과</w:t>
      </w:r>
      <w:r>
        <w:t xml:space="preserve"> </w:t>
      </w:r>
      <w:r>
        <w:t>비교했을</w:t>
      </w:r>
      <w:r>
        <w:t xml:space="preserve"> </w:t>
      </w:r>
      <w:r>
        <w:t>때</w:t>
      </w:r>
      <w:r>
        <w:t xml:space="preserve"> </w:t>
      </w:r>
      <w:r>
        <w:t>더</w:t>
      </w:r>
      <w:r>
        <w:t xml:space="preserve"> </w:t>
      </w:r>
      <w:r>
        <w:t>높게</w:t>
      </w:r>
      <w:r>
        <w:t xml:space="preserve"> </w:t>
      </w:r>
      <w:r>
        <w:t>나온다는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이러한</w:t>
      </w:r>
      <w:r>
        <w:t xml:space="preserve"> </w:t>
      </w:r>
      <w:r>
        <w:t>근거</w:t>
      </w:r>
      <w:r>
        <w:t>를</w:t>
      </w:r>
      <w:r>
        <w:t xml:space="preserve"> </w:t>
      </w:r>
      <w:r>
        <w:t>통해</w:t>
      </w:r>
      <w:r>
        <w:t xml:space="preserve"> </w:t>
      </w:r>
      <w:r>
        <w:t>한화가</w:t>
      </w:r>
      <w:r>
        <w:t xml:space="preserve"> </w:t>
      </w:r>
      <w:proofErr w:type="spellStart"/>
      <w:r>
        <w:t>핫하다는</w:t>
      </w:r>
      <w:proofErr w:type="spellEnd"/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:rsidR="00E30007" w:rsidRDefault="00B843BA">
      <w:pPr>
        <w:pStyle w:val="a3"/>
        <w:ind w:right="271"/>
        <w:rPr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587636" cy="10794"/>
                <wp:effectExtent l="0" t="0" r="0" b="0"/>
                <wp:docPr id="1" name="1420582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7636" cy="10794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0000"/>
                        </a:solidFill>
                        <a:ln>
                          <a:noFill/>
                          <a:round/>
                        </a:ln>
                      </wps:spPr>
                      <wps:bodyPr rot="0" vertOverflow="overflow" horzOverflow="overflow" vert="horz" wrap="square" lIns="91440" tIns="45720" rIns="91440" bIns="45720" numCol="1" spcCol="0" rtlCol="0" fromWordArt="0" anchor="ctr" anchorCtr="0" forceAA="0" compatLnSpc="1"/>
                    </wps:wsp>
                  </a:graphicData>
                </a:graphic>
              </wp:inline>
            </w:drawing>
          </mc:Choice>
          <mc:Fallback>
            <w:pict>
              <v:roundrect w14:anchorId="2BAF49FA" id="1420582992" o:spid="_x0000_s1026" style="width:439.95pt;height: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" fillcolor="black" stroked="f">
                <w10:anchorlock/>
              </v:roundrect>
            </w:pict>
          </mc:Fallback>
        </mc:AlternateContent>
      </w:r>
    </w:p>
    <w:p w:rsidR="00E30007" w:rsidRDefault="00E30007">
      <w:pPr>
        <w:pStyle w:val="2"/>
        <w:rPr>
          <w:sz w:val="18"/>
        </w:rPr>
      </w:pPr>
    </w:p>
    <w:p w:rsidR="00E30007" w:rsidRDefault="00E30007">
      <w:pPr>
        <w:pStyle w:val="a3"/>
        <w:rPr>
          <w:rFonts w:ascii="휴먼명조" w:eastAsia="휴먼명조"/>
          <w:b/>
          <w:bCs/>
          <w:sz w:val="26"/>
        </w:rPr>
      </w:pPr>
    </w:p>
    <w:p w:rsidR="00E30007" w:rsidRDefault="00B843BA">
      <w:pPr>
        <w:pStyle w:val="1"/>
        <w:wordWrap/>
        <w:jc w:val="center"/>
        <w:rPr>
          <w:rFonts w:ascii="휴먼고딕" w:eastAsia="휴먼고딕"/>
          <w:sz w:val="26"/>
        </w:rPr>
      </w:pPr>
      <w:r>
        <w:rPr>
          <w:rFonts w:ascii="휴먼고딕" w:eastAsia="휴먼고딕"/>
          <w:sz w:val="26"/>
        </w:rPr>
        <w:t>서</w:t>
      </w:r>
      <w:r>
        <w:rPr>
          <w:rFonts w:ascii="휴먼고딕" w:eastAsia="휴먼고딕"/>
          <w:sz w:val="26"/>
        </w:rPr>
        <w:t xml:space="preserve">   </w:t>
      </w:r>
      <w:r>
        <w:rPr>
          <w:rFonts w:ascii="휴먼고딕" w:eastAsia="휴먼고딕"/>
          <w:sz w:val="26"/>
        </w:rPr>
        <w:t>론</w:t>
      </w:r>
      <w:r>
        <w:rPr>
          <w:rFonts w:ascii="휴먼고딕" w:eastAsia="휴먼고딕"/>
          <w:sz w:val="26"/>
        </w:rPr>
        <w:t xml:space="preserve"> </w:t>
      </w:r>
    </w:p>
    <w:p w:rsidR="00E30007" w:rsidRDefault="00B843BA">
      <w:pPr>
        <w:pStyle w:val="2"/>
        <w:rPr>
          <w:sz w:val="22"/>
        </w:rPr>
      </w:pPr>
      <w:r>
        <w:rPr>
          <w:sz w:val="22"/>
        </w:rPr>
        <w:tab/>
      </w:r>
    </w:p>
    <w:p w:rsidR="00E30007" w:rsidRDefault="00B843BA">
      <w:pPr>
        <w:pStyle w:val="a3"/>
      </w:pPr>
      <w:r>
        <w:rPr>
          <w:rFonts w:ascii="휴먼명조" w:eastAsia="휴먼명조"/>
          <w:sz w:val="18"/>
        </w:rPr>
        <w:t xml:space="preserve"> </w:t>
      </w:r>
      <w:r>
        <w:t>1982</w:t>
      </w:r>
      <w:r>
        <w:t>년</w:t>
      </w:r>
      <w:r>
        <w:t xml:space="preserve"> 3</w:t>
      </w:r>
      <w:r>
        <w:t>월</w:t>
      </w:r>
      <w:r>
        <w:t xml:space="preserve">, </w:t>
      </w:r>
      <w:r>
        <w:t>한국</w:t>
      </w:r>
      <w:r>
        <w:t xml:space="preserve"> </w:t>
      </w:r>
      <w:r>
        <w:t>프로야구가</w:t>
      </w:r>
      <w:r>
        <w:t xml:space="preserve"> 6</w:t>
      </w:r>
      <w:r>
        <w:t>개</w:t>
      </w:r>
      <w:r>
        <w:t xml:space="preserve"> </w:t>
      </w:r>
      <w:r>
        <w:t>구단</w:t>
      </w:r>
      <w:r>
        <w:t xml:space="preserve"> </w:t>
      </w:r>
      <w:r>
        <w:t>창단을</w:t>
      </w:r>
      <w:r>
        <w:t xml:space="preserve"> </w:t>
      </w:r>
      <w:r>
        <w:t>준비하며</w:t>
      </w:r>
      <w:r>
        <w:t xml:space="preserve"> </w:t>
      </w:r>
      <w:r>
        <w:t>출범했다</w:t>
      </w:r>
      <w:r>
        <w:t xml:space="preserve">. </w:t>
      </w:r>
      <w:r>
        <w:t>그로부터</w:t>
      </w:r>
      <w:r>
        <w:t xml:space="preserve"> 3</w:t>
      </w:r>
      <w:r>
        <w:t>년</w:t>
      </w:r>
      <w:r>
        <w:t xml:space="preserve"> </w:t>
      </w:r>
      <w:r>
        <w:t>뒤인</w:t>
      </w:r>
      <w:r>
        <w:t xml:space="preserve"> 1985</w:t>
      </w:r>
      <w:r>
        <w:t>년</w:t>
      </w:r>
      <w:r>
        <w:t>, '</w:t>
      </w:r>
      <w:r>
        <w:t>빙그레</w:t>
      </w:r>
      <w:r>
        <w:t xml:space="preserve"> </w:t>
      </w:r>
      <w:r>
        <w:t>이글스</w:t>
      </w:r>
      <w:r>
        <w:t>'</w:t>
      </w:r>
      <w:r>
        <w:t>가</w:t>
      </w:r>
      <w:r>
        <w:t xml:space="preserve"> 7</w:t>
      </w:r>
      <w:r>
        <w:t>번째</w:t>
      </w:r>
      <w:r>
        <w:t xml:space="preserve"> </w:t>
      </w:r>
      <w:r>
        <w:t>구단으로</w:t>
      </w:r>
      <w:r>
        <w:t xml:space="preserve"> </w:t>
      </w:r>
      <w:r>
        <w:t>합류하게</w:t>
      </w:r>
      <w:r>
        <w:t xml:space="preserve"> </w:t>
      </w:r>
      <w:r>
        <w:t>되었다</w:t>
      </w:r>
      <w:r>
        <w:t xml:space="preserve">. </w:t>
      </w:r>
      <w:r>
        <w:t>빙그레</w:t>
      </w:r>
      <w:r>
        <w:t xml:space="preserve"> </w:t>
      </w:r>
      <w:r>
        <w:t>이글스</w:t>
      </w:r>
      <w:r>
        <w:t xml:space="preserve"> </w:t>
      </w:r>
      <w:r>
        <w:t>시절</w:t>
      </w:r>
      <w:r>
        <w:t xml:space="preserve"> </w:t>
      </w:r>
      <w:r>
        <w:t>활약은</w:t>
      </w:r>
      <w:r>
        <w:t xml:space="preserve"> </w:t>
      </w:r>
      <w:r>
        <w:t>대단했다</w:t>
      </w:r>
      <w:r>
        <w:t xml:space="preserve">. </w:t>
      </w:r>
      <w:r>
        <w:t>빙그레</w:t>
      </w:r>
      <w:r>
        <w:t xml:space="preserve"> </w:t>
      </w:r>
      <w:r>
        <w:t>이글스</w:t>
      </w:r>
      <w:r>
        <w:t xml:space="preserve"> </w:t>
      </w:r>
      <w:r>
        <w:t>시절</w:t>
      </w:r>
      <w:r>
        <w:t xml:space="preserve">(1985~ 1993) </w:t>
      </w:r>
      <w:r>
        <w:t>정규리그</w:t>
      </w:r>
      <w:r>
        <w:t xml:space="preserve"> 3</w:t>
      </w:r>
      <w:r>
        <w:t>등</w:t>
      </w:r>
      <w:r>
        <w:t xml:space="preserve"> </w:t>
      </w:r>
      <w:r>
        <w:t>안에</w:t>
      </w:r>
      <w:r>
        <w:t xml:space="preserve"> 5</w:t>
      </w:r>
      <w:r>
        <w:t>번</w:t>
      </w:r>
      <w:r>
        <w:t xml:space="preserve"> </w:t>
      </w:r>
      <w:r>
        <w:t>들었으며</w:t>
      </w:r>
      <w:r>
        <w:t>(</w:t>
      </w:r>
      <w:r>
        <w:t>총</w:t>
      </w:r>
      <w:r>
        <w:t xml:space="preserve"> 8</w:t>
      </w:r>
      <w:r>
        <w:t>회</w:t>
      </w:r>
      <w:r>
        <w:t xml:space="preserve">) </w:t>
      </w:r>
      <w:proofErr w:type="spellStart"/>
      <w:r>
        <w:t>패넌트레이스</w:t>
      </w:r>
      <w:proofErr w:type="spellEnd"/>
      <w:r>
        <w:t xml:space="preserve"> </w:t>
      </w:r>
      <w:r>
        <w:t>준우승을</w:t>
      </w:r>
      <w:r>
        <w:t xml:space="preserve"> 4</w:t>
      </w:r>
      <w:r>
        <w:t>번차지</w:t>
      </w:r>
      <w:r>
        <w:t xml:space="preserve"> </w:t>
      </w:r>
      <w:r>
        <w:t>했다</w:t>
      </w:r>
      <w:r>
        <w:t xml:space="preserve">. </w:t>
      </w:r>
      <w:r>
        <w:t>이후</w:t>
      </w:r>
      <w:r>
        <w:t xml:space="preserve"> </w:t>
      </w:r>
      <w:r>
        <w:t>빙그레</w:t>
      </w:r>
      <w:r>
        <w:t xml:space="preserve"> </w:t>
      </w:r>
      <w:r>
        <w:t>이글스는</w:t>
      </w:r>
      <w:r>
        <w:t xml:space="preserve"> </w:t>
      </w:r>
      <w:r>
        <w:t>한화</w:t>
      </w:r>
      <w:r>
        <w:t xml:space="preserve"> </w:t>
      </w:r>
      <w:r>
        <w:t>이글스로</w:t>
      </w:r>
      <w:r>
        <w:t xml:space="preserve"> </w:t>
      </w:r>
      <w:r>
        <w:t>바뀌었고</w:t>
      </w:r>
      <w:r>
        <w:t xml:space="preserve"> </w:t>
      </w:r>
      <w:r>
        <w:t>부진한</w:t>
      </w:r>
      <w:r>
        <w:t xml:space="preserve"> </w:t>
      </w:r>
      <w:r>
        <w:t>성적을</w:t>
      </w:r>
      <w:r>
        <w:t xml:space="preserve"> </w:t>
      </w:r>
      <w:r>
        <w:t>내고</w:t>
      </w:r>
      <w:r>
        <w:t xml:space="preserve"> </w:t>
      </w:r>
      <w:r>
        <w:t>있다</w:t>
      </w:r>
      <w:r>
        <w:t xml:space="preserve">. </w:t>
      </w:r>
      <w:r>
        <w:t>한화</w:t>
      </w:r>
      <w:r>
        <w:t xml:space="preserve"> </w:t>
      </w:r>
      <w:r>
        <w:t>이글스로</w:t>
      </w:r>
      <w:r>
        <w:t xml:space="preserve"> </w:t>
      </w:r>
      <w:r>
        <w:t>바뀐</w:t>
      </w:r>
      <w:r>
        <w:t xml:space="preserve"> 1994</w:t>
      </w:r>
      <w:r>
        <w:t>년부터</w:t>
      </w:r>
      <w:r>
        <w:t xml:space="preserve"> 2015</w:t>
      </w:r>
      <w:proofErr w:type="gramStart"/>
      <w:r>
        <w:t>년</w:t>
      </w:r>
      <w:r>
        <w:t xml:space="preserve"> </w:t>
      </w:r>
      <w:r>
        <w:t>까지</w:t>
      </w:r>
      <w:proofErr w:type="gramEnd"/>
      <w:r>
        <w:t xml:space="preserve"> </w:t>
      </w:r>
      <w:r>
        <w:t>하위</w:t>
      </w:r>
      <w:r>
        <w:t xml:space="preserve"> 3</w:t>
      </w:r>
      <w:r>
        <w:t>팀에</w:t>
      </w:r>
      <w:r>
        <w:t xml:space="preserve"> 14</w:t>
      </w:r>
      <w:r>
        <w:t>번</w:t>
      </w:r>
      <w:r>
        <w:t xml:space="preserve"> </w:t>
      </w:r>
      <w:r>
        <w:t>들었으며</w:t>
      </w:r>
      <w:r>
        <w:t xml:space="preserve"> </w:t>
      </w:r>
      <w:r>
        <w:t>특히</w:t>
      </w:r>
      <w:r>
        <w:t xml:space="preserve"> 2008</w:t>
      </w:r>
      <w:r>
        <w:t>년부터</w:t>
      </w:r>
      <w:r>
        <w:t xml:space="preserve"> 2015</w:t>
      </w:r>
      <w:r>
        <w:t>년</w:t>
      </w:r>
      <w:r>
        <w:t xml:space="preserve"> </w:t>
      </w:r>
      <w:r>
        <w:t>까지는</w:t>
      </w:r>
      <w:r>
        <w:t xml:space="preserve"> </w:t>
      </w:r>
      <w:r>
        <w:t>정규리그</w:t>
      </w:r>
      <w:r>
        <w:t xml:space="preserve"> </w:t>
      </w:r>
      <w:r>
        <w:t>꼴지를</w:t>
      </w:r>
      <w:r>
        <w:t xml:space="preserve"> </w:t>
      </w:r>
      <w:r>
        <w:t>다섯번</w:t>
      </w:r>
      <w:r>
        <w:t xml:space="preserve"> </w:t>
      </w:r>
      <w:r>
        <w:t>차지했다</w:t>
      </w:r>
      <w:r>
        <w:t xml:space="preserve">. </w:t>
      </w:r>
      <w:r>
        <w:t>그런</w:t>
      </w:r>
      <w:r>
        <w:t xml:space="preserve"> </w:t>
      </w:r>
      <w:r>
        <w:t>한화</w:t>
      </w:r>
      <w:r>
        <w:t xml:space="preserve"> </w:t>
      </w:r>
      <w:r>
        <w:t>이글스가</w:t>
      </w:r>
      <w:r>
        <w:t xml:space="preserve"> 2015</w:t>
      </w:r>
      <w:r>
        <w:t>년</w:t>
      </w:r>
      <w:r>
        <w:t xml:space="preserve"> </w:t>
      </w:r>
      <w:r>
        <w:t>가장</w:t>
      </w:r>
      <w:r>
        <w:t xml:space="preserve"> </w:t>
      </w:r>
      <w:proofErr w:type="spellStart"/>
      <w:r>
        <w:t>핫한</w:t>
      </w:r>
      <w:proofErr w:type="spellEnd"/>
      <w:r>
        <w:t xml:space="preserve"> </w:t>
      </w:r>
      <w:r>
        <w:t>구단으로</w:t>
      </w:r>
      <w:r>
        <w:t xml:space="preserve"> </w:t>
      </w:r>
      <w:r>
        <w:t>떠오르게</w:t>
      </w:r>
      <w:r>
        <w:t xml:space="preserve"> </w:t>
      </w:r>
      <w:r>
        <w:t>되었다</w:t>
      </w:r>
      <w:r>
        <w:t>. 2015</w:t>
      </w:r>
      <w:r>
        <w:t>년</w:t>
      </w:r>
      <w:r>
        <w:t xml:space="preserve">, </w:t>
      </w:r>
      <w:r>
        <w:t>한화의</w:t>
      </w:r>
      <w:r>
        <w:t xml:space="preserve"> </w:t>
      </w:r>
      <w:r>
        <w:t>또</w:t>
      </w:r>
      <w:r>
        <w:t xml:space="preserve"> </w:t>
      </w:r>
      <w:r>
        <w:t>다른</w:t>
      </w:r>
      <w:r>
        <w:t xml:space="preserve"> </w:t>
      </w:r>
      <w:r>
        <w:t>이름은</w:t>
      </w:r>
      <w:r>
        <w:t xml:space="preserve"> </w:t>
      </w:r>
      <w:proofErr w:type="spellStart"/>
      <w:r>
        <w:t>마리한화였다</w:t>
      </w:r>
      <w:proofErr w:type="spellEnd"/>
      <w:r>
        <w:t xml:space="preserve">. </w:t>
      </w:r>
      <w:proofErr w:type="spellStart"/>
      <w:r>
        <w:t>마리한화는</w:t>
      </w:r>
      <w:proofErr w:type="spellEnd"/>
      <w:r>
        <w:t xml:space="preserve"> </w:t>
      </w:r>
      <w:r>
        <w:t>“</w:t>
      </w:r>
      <w:r>
        <w:t>마리화나</w:t>
      </w:r>
      <w:r>
        <w:t>”</w:t>
      </w:r>
      <w:r>
        <w:t xml:space="preserve"> </w:t>
      </w:r>
      <w:r>
        <w:t>와</w:t>
      </w:r>
      <w:r>
        <w:t xml:space="preserve"> </w:t>
      </w:r>
      <w:r>
        <w:t>“</w:t>
      </w:r>
      <w:r>
        <w:t>한화</w:t>
      </w:r>
      <w:r>
        <w:t xml:space="preserve"> </w:t>
      </w:r>
      <w:r>
        <w:t>이글스</w:t>
      </w:r>
      <w:r>
        <w:t>”</w:t>
      </w:r>
      <w:r>
        <w:t>의</w:t>
      </w:r>
      <w:r>
        <w:t xml:space="preserve"> </w:t>
      </w:r>
      <w:r>
        <w:t>합성어로</w:t>
      </w:r>
      <w:r>
        <w:t xml:space="preserve"> </w:t>
      </w:r>
      <w:r>
        <w:t>마약과</w:t>
      </w:r>
      <w:r>
        <w:t xml:space="preserve"> </w:t>
      </w:r>
      <w:r>
        <w:t>같이</w:t>
      </w:r>
      <w:r>
        <w:t xml:space="preserve"> </w:t>
      </w:r>
      <w:r>
        <w:t>중독성이</w:t>
      </w:r>
      <w:r>
        <w:t xml:space="preserve"> </w:t>
      </w:r>
      <w:r>
        <w:t>강해</w:t>
      </w:r>
      <w:r>
        <w:t xml:space="preserve"> </w:t>
      </w:r>
      <w:r>
        <w:t>팀</w:t>
      </w:r>
      <w:r>
        <w:t xml:space="preserve"> </w:t>
      </w:r>
      <w:r>
        <w:t>기록이</w:t>
      </w:r>
      <w:r>
        <w:t xml:space="preserve"> </w:t>
      </w:r>
      <w:r>
        <w:t>좋지</w:t>
      </w:r>
      <w:r>
        <w:t xml:space="preserve"> </w:t>
      </w:r>
      <w:r>
        <w:t>않음에도</w:t>
      </w:r>
      <w:r>
        <w:t xml:space="preserve"> </w:t>
      </w:r>
      <w:r>
        <w:t>불구하고</w:t>
      </w:r>
      <w:r>
        <w:t xml:space="preserve"> </w:t>
      </w:r>
      <w:r>
        <w:t>인기</w:t>
      </w:r>
      <w:r>
        <w:t>가</w:t>
      </w:r>
      <w:r>
        <w:t xml:space="preserve"> </w:t>
      </w:r>
      <w:r>
        <w:t>많은</w:t>
      </w:r>
      <w:r>
        <w:t xml:space="preserve"> </w:t>
      </w:r>
      <w:r>
        <w:t>한화</w:t>
      </w:r>
      <w:r>
        <w:t xml:space="preserve"> </w:t>
      </w:r>
      <w:r>
        <w:t>이글스를</w:t>
      </w:r>
      <w:r>
        <w:t xml:space="preserve"> </w:t>
      </w:r>
      <w:r>
        <w:t>빗대어</w:t>
      </w:r>
      <w:r>
        <w:t xml:space="preserve"> </w:t>
      </w:r>
      <w:r>
        <w:t>표현한</w:t>
      </w:r>
      <w:r>
        <w:t xml:space="preserve"> </w:t>
      </w:r>
      <w:r>
        <w:t>것이다</w:t>
      </w:r>
      <w:r>
        <w:t xml:space="preserve">. </w:t>
      </w:r>
      <w:r>
        <w:t>첫번째</w:t>
      </w:r>
      <w:r>
        <w:t xml:space="preserve"> </w:t>
      </w:r>
      <w:r>
        <w:t>문제를</w:t>
      </w:r>
      <w:r>
        <w:t xml:space="preserve"> </w:t>
      </w:r>
      <w:r>
        <w:t>제기한다</w:t>
      </w:r>
      <w:r>
        <w:t xml:space="preserve">. </w:t>
      </w:r>
      <w:r>
        <w:t>한화</w:t>
      </w:r>
      <w:r>
        <w:t xml:space="preserve"> </w:t>
      </w:r>
      <w:r>
        <w:t>이글스의</w:t>
      </w:r>
      <w:r>
        <w:t xml:space="preserve"> </w:t>
      </w:r>
      <w:r>
        <w:t>야구가</w:t>
      </w:r>
      <w:r>
        <w:t xml:space="preserve"> </w:t>
      </w:r>
      <w:r>
        <w:t>핫</w:t>
      </w:r>
      <w:r>
        <w:t xml:space="preserve"> </w:t>
      </w:r>
      <w:r>
        <w:t>한가</w:t>
      </w:r>
      <w:r>
        <w:t xml:space="preserve">? </w:t>
      </w:r>
      <w:r>
        <w:t>한화</w:t>
      </w:r>
      <w:r>
        <w:t xml:space="preserve"> </w:t>
      </w:r>
      <w:r>
        <w:t>이글스의</w:t>
      </w:r>
      <w:r>
        <w:t xml:space="preserve"> 2015</w:t>
      </w:r>
      <w:r>
        <w:t>년</w:t>
      </w:r>
      <w:r>
        <w:t xml:space="preserve"> </w:t>
      </w:r>
      <w:r>
        <w:t>표면</w:t>
      </w:r>
      <w:r>
        <w:t xml:space="preserve"> </w:t>
      </w:r>
      <w:r>
        <w:t>경기기록</w:t>
      </w:r>
      <w:r>
        <w:t xml:space="preserve"> </w:t>
      </w:r>
      <w:r>
        <w:t>즉</w:t>
      </w:r>
      <w:r>
        <w:t xml:space="preserve"> </w:t>
      </w:r>
      <w:r>
        <w:t>정규리그</w:t>
      </w:r>
      <w:r>
        <w:t xml:space="preserve"> </w:t>
      </w:r>
      <w:r>
        <w:t>순위는</w:t>
      </w:r>
      <w:r>
        <w:t xml:space="preserve"> 10</w:t>
      </w:r>
      <w:r>
        <w:t>팀</w:t>
      </w:r>
      <w:r>
        <w:t xml:space="preserve"> </w:t>
      </w:r>
      <w:r>
        <w:t>중</w:t>
      </w:r>
      <w:r>
        <w:t xml:space="preserve"> 6</w:t>
      </w:r>
      <w:r>
        <w:t>위에</w:t>
      </w:r>
      <w:r>
        <w:t xml:space="preserve"> </w:t>
      </w:r>
      <w:r>
        <w:t>그쳤으며</w:t>
      </w:r>
      <w:r>
        <w:t xml:space="preserve"> </w:t>
      </w:r>
      <w:r>
        <w:t>이는</w:t>
      </w:r>
      <w:r>
        <w:t xml:space="preserve"> </w:t>
      </w:r>
      <w:r>
        <w:t>타구단에</w:t>
      </w:r>
      <w:r>
        <w:t xml:space="preserve"> </w:t>
      </w:r>
      <w:r>
        <w:t>비해</w:t>
      </w:r>
      <w:r>
        <w:t xml:space="preserve"> </w:t>
      </w:r>
      <w:r>
        <w:t>눈에</w:t>
      </w:r>
      <w:r>
        <w:t xml:space="preserve"> </w:t>
      </w:r>
      <w:r>
        <w:t>띄는</w:t>
      </w:r>
      <w:r>
        <w:t xml:space="preserve"> </w:t>
      </w:r>
      <w:r>
        <w:t>기록은</w:t>
      </w:r>
      <w:r>
        <w:t xml:space="preserve"> </w:t>
      </w:r>
      <w:r>
        <w:t>아니었다</w:t>
      </w:r>
      <w:r>
        <w:t xml:space="preserve">. </w:t>
      </w:r>
      <w:r>
        <w:t>그럼에도</w:t>
      </w:r>
      <w:r>
        <w:t xml:space="preserve"> </w:t>
      </w:r>
      <w:proofErr w:type="spellStart"/>
      <w:r>
        <w:t>한화이글스의</w:t>
      </w:r>
      <w:proofErr w:type="spellEnd"/>
      <w:r>
        <w:t xml:space="preserve"> </w:t>
      </w:r>
      <w:r>
        <w:t>인기가</w:t>
      </w:r>
      <w:r>
        <w:t xml:space="preserve"> </w:t>
      </w:r>
      <w:r>
        <w:t>타구단에</w:t>
      </w:r>
      <w:r>
        <w:t xml:space="preserve"> </w:t>
      </w:r>
      <w:r>
        <w:t>비</w:t>
      </w:r>
      <w:r>
        <w:lastRenderedPageBreak/>
        <w:t>해</w:t>
      </w:r>
      <w:r>
        <w:t xml:space="preserve"> </w:t>
      </w:r>
      <w:proofErr w:type="spellStart"/>
      <w:r>
        <w:t>좋은지</w:t>
      </w:r>
      <w:proofErr w:type="spellEnd"/>
      <w:r>
        <w:t xml:space="preserve"> </w:t>
      </w:r>
      <w:r>
        <w:t>즉</w:t>
      </w:r>
      <w:r>
        <w:t xml:space="preserve"> </w:t>
      </w:r>
      <w:r>
        <w:t>한화</w:t>
      </w:r>
      <w:r>
        <w:t xml:space="preserve"> </w:t>
      </w:r>
      <w:r>
        <w:t>이글스의</w:t>
      </w:r>
      <w:r>
        <w:t xml:space="preserve"> </w:t>
      </w:r>
      <w:r>
        <w:t>야구가</w:t>
      </w:r>
      <w:r>
        <w:t xml:space="preserve"> </w:t>
      </w:r>
      <w:r>
        <w:t>핫</w:t>
      </w:r>
      <w:r>
        <w:t xml:space="preserve"> </w:t>
      </w:r>
      <w:r>
        <w:t>한지</w:t>
      </w:r>
      <w:r>
        <w:t xml:space="preserve"> </w:t>
      </w:r>
      <w:r>
        <w:t>검증할</w:t>
      </w:r>
      <w:r>
        <w:t xml:space="preserve"> </w:t>
      </w:r>
      <w:r>
        <w:t>것이다</w:t>
      </w:r>
      <w:r>
        <w:t xml:space="preserve">. </w:t>
      </w:r>
      <w:r>
        <w:t>네이버에</w:t>
      </w:r>
      <w:r>
        <w:t xml:space="preserve"> </w:t>
      </w:r>
      <w:r>
        <w:t>올라오는</w:t>
      </w:r>
      <w:r>
        <w:t xml:space="preserve"> </w:t>
      </w:r>
      <w:r>
        <w:t>각</w:t>
      </w:r>
      <w:r>
        <w:t xml:space="preserve"> </w:t>
      </w:r>
      <w:r>
        <w:t>구단의</w:t>
      </w:r>
      <w:r>
        <w:t xml:space="preserve"> </w:t>
      </w:r>
      <w:r>
        <w:t>경기영상의</w:t>
      </w:r>
      <w:r>
        <w:t xml:space="preserve"> </w:t>
      </w:r>
      <w:r>
        <w:t>조회수와</w:t>
      </w:r>
      <w:r>
        <w:t xml:space="preserve"> </w:t>
      </w:r>
      <w:proofErr w:type="spellStart"/>
      <w:r>
        <w:t>구단별</w:t>
      </w:r>
      <w:proofErr w:type="spellEnd"/>
      <w:r>
        <w:t xml:space="preserve"> </w:t>
      </w:r>
      <w:r>
        <w:t>키워드</w:t>
      </w:r>
      <w:r>
        <w:t xml:space="preserve"> </w:t>
      </w:r>
      <w:proofErr w:type="spellStart"/>
      <w:r>
        <w:t>검색량을</w:t>
      </w:r>
      <w:proofErr w:type="spellEnd"/>
      <w:r>
        <w:t xml:space="preserve"> </w:t>
      </w:r>
      <w:r>
        <w:t>통해</w:t>
      </w:r>
      <w:r>
        <w:t xml:space="preserve"> </w:t>
      </w:r>
      <w:r>
        <w:t>알아볼</w:t>
      </w:r>
      <w:r>
        <w:t xml:space="preserve"> </w:t>
      </w:r>
      <w:r>
        <w:t>예정이다</w:t>
      </w:r>
      <w:r>
        <w:t xml:space="preserve">. </w:t>
      </w:r>
      <w:r>
        <w:t>한화</w:t>
      </w:r>
      <w:r>
        <w:t xml:space="preserve"> </w:t>
      </w:r>
      <w:r>
        <w:t>이글스의</w:t>
      </w:r>
      <w:r>
        <w:t xml:space="preserve"> </w:t>
      </w:r>
      <w:r>
        <w:t>야구가</w:t>
      </w:r>
      <w:r>
        <w:t xml:space="preserve"> </w:t>
      </w:r>
      <w:proofErr w:type="spellStart"/>
      <w:r>
        <w:t>핫한</w:t>
      </w:r>
      <w:r>
        <w:t>지</w:t>
      </w:r>
      <w:proofErr w:type="spellEnd"/>
      <w:r>
        <w:t xml:space="preserve"> </w:t>
      </w:r>
      <w:r>
        <w:t>검증이</w:t>
      </w:r>
      <w:r>
        <w:t xml:space="preserve"> </w:t>
      </w:r>
      <w:r>
        <w:t>되었다면</w:t>
      </w:r>
      <w:r>
        <w:t xml:space="preserve"> </w:t>
      </w:r>
      <w:r>
        <w:t>그</w:t>
      </w:r>
      <w:r>
        <w:t xml:space="preserve"> </w:t>
      </w:r>
      <w:r>
        <w:t>다음</w:t>
      </w:r>
      <w:r>
        <w:t xml:space="preserve"> </w:t>
      </w:r>
      <w:r>
        <w:t>단계는</w:t>
      </w:r>
      <w:r>
        <w:t xml:space="preserve"> </w:t>
      </w:r>
      <w:r>
        <w:t>왜</w:t>
      </w:r>
      <w:r>
        <w:t xml:space="preserve"> </w:t>
      </w:r>
      <w:r>
        <w:t>한화</w:t>
      </w:r>
      <w:r>
        <w:t xml:space="preserve"> </w:t>
      </w:r>
      <w:r>
        <w:t>야구가</w:t>
      </w:r>
      <w:r>
        <w:t xml:space="preserve"> </w:t>
      </w:r>
      <w:proofErr w:type="spellStart"/>
      <w:r>
        <w:t>핫한지</w:t>
      </w:r>
      <w:proofErr w:type="spellEnd"/>
      <w:r>
        <w:t xml:space="preserve"> </w:t>
      </w:r>
      <w:r>
        <w:t>원인을</w:t>
      </w:r>
      <w:r>
        <w:t xml:space="preserve"> </w:t>
      </w:r>
      <w:r>
        <w:t>분석해</w:t>
      </w:r>
      <w:r>
        <w:t xml:space="preserve"> </w:t>
      </w:r>
      <w:r>
        <w:t>볼</w:t>
      </w:r>
      <w:r>
        <w:t xml:space="preserve"> </w:t>
      </w:r>
      <w:r>
        <w:t>것이다</w:t>
      </w:r>
      <w:r>
        <w:t xml:space="preserve">. </w:t>
      </w:r>
      <w:r>
        <w:t>표면기록이</w:t>
      </w:r>
      <w:r>
        <w:t xml:space="preserve"> </w:t>
      </w:r>
      <w:r>
        <w:t>좋지</w:t>
      </w:r>
      <w:r>
        <w:t xml:space="preserve"> </w:t>
      </w:r>
      <w:r>
        <w:t>않은</w:t>
      </w:r>
      <w:r>
        <w:t xml:space="preserve"> </w:t>
      </w:r>
      <w:r>
        <w:t>한화</w:t>
      </w:r>
      <w:r>
        <w:t xml:space="preserve"> </w:t>
      </w:r>
      <w:r>
        <w:t>이글스</w:t>
      </w:r>
      <w:r>
        <w:t xml:space="preserve"> </w:t>
      </w:r>
      <w:r>
        <w:t>임에도</w:t>
      </w:r>
      <w:r>
        <w:t xml:space="preserve"> </w:t>
      </w:r>
      <w:r>
        <w:t>불구하고</w:t>
      </w:r>
      <w:r>
        <w:t xml:space="preserve"> </w:t>
      </w:r>
      <w:r>
        <w:t>어떠한</w:t>
      </w:r>
      <w:r>
        <w:t xml:space="preserve"> </w:t>
      </w:r>
      <w:r>
        <w:t>이유때문에</w:t>
      </w:r>
      <w:r>
        <w:t xml:space="preserve"> </w:t>
      </w:r>
      <w:r>
        <w:t>사람들은</w:t>
      </w:r>
      <w:r>
        <w:t xml:space="preserve"> </w:t>
      </w:r>
      <w:proofErr w:type="spellStart"/>
      <w:r>
        <w:t>한화이글스에</w:t>
      </w:r>
      <w:proofErr w:type="spellEnd"/>
      <w:r>
        <w:t xml:space="preserve"> </w:t>
      </w:r>
      <w:r>
        <w:t>관심을</w:t>
      </w:r>
      <w:r>
        <w:t xml:space="preserve"> </w:t>
      </w:r>
      <w:r>
        <w:t>가지게</w:t>
      </w:r>
      <w:r>
        <w:t xml:space="preserve"> </w:t>
      </w:r>
      <w:r>
        <w:t>되었는지</w:t>
      </w:r>
      <w:r>
        <w:t xml:space="preserve"> </w:t>
      </w:r>
      <w:r>
        <w:t>볼</w:t>
      </w:r>
      <w:r>
        <w:t xml:space="preserve"> </w:t>
      </w:r>
      <w:r>
        <w:t>것이며</w:t>
      </w:r>
      <w:r>
        <w:t xml:space="preserve"> </w:t>
      </w:r>
      <w:r>
        <w:t>이는</w:t>
      </w:r>
      <w:r>
        <w:t xml:space="preserve"> </w:t>
      </w:r>
      <w:r>
        <w:t>한화</w:t>
      </w:r>
      <w:r>
        <w:t xml:space="preserve"> </w:t>
      </w:r>
      <w:r>
        <w:t>이글스의</w:t>
      </w:r>
      <w:r>
        <w:t xml:space="preserve"> </w:t>
      </w:r>
      <w:r>
        <w:t>마케팅</w:t>
      </w:r>
      <w:r>
        <w:t xml:space="preserve">, </w:t>
      </w:r>
      <w:r>
        <w:t>유명선수</w:t>
      </w:r>
      <w:r>
        <w:t xml:space="preserve"> </w:t>
      </w:r>
      <w:r>
        <w:t>영입</w:t>
      </w:r>
      <w:r>
        <w:t xml:space="preserve">, </w:t>
      </w:r>
      <w:r>
        <w:t>실제</w:t>
      </w:r>
      <w:r>
        <w:t xml:space="preserve"> </w:t>
      </w:r>
      <w:r>
        <w:t>경기기록</w:t>
      </w:r>
      <w:r>
        <w:t>(</w:t>
      </w:r>
      <w:r>
        <w:t>세이버</w:t>
      </w:r>
      <w:r>
        <w:t xml:space="preserve"> </w:t>
      </w:r>
      <w:proofErr w:type="spellStart"/>
      <w:r>
        <w:t>메트릭스</w:t>
      </w:r>
      <w:proofErr w:type="spellEnd"/>
      <w:r>
        <w:t>)</w:t>
      </w:r>
      <w:r>
        <w:t>를</w:t>
      </w:r>
      <w:r>
        <w:t xml:space="preserve"> </w:t>
      </w:r>
      <w:r>
        <w:t>통해</w:t>
      </w:r>
      <w:r>
        <w:t xml:space="preserve"> </w:t>
      </w:r>
      <w:r>
        <w:t>알아볼</w:t>
      </w:r>
      <w:r>
        <w:t xml:space="preserve"> </w:t>
      </w:r>
      <w:r>
        <w:t>것이다</w:t>
      </w:r>
      <w:r>
        <w:t>.</w:t>
      </w:r>
    </w:p>
    <w:p w:rsidR="00E30007" w:rsidRPr="006D060A" w:rsidRDefault="006D060A" w:rsidP="006D060A">
      <w:pPr>
        <w:pStyle w:val="a3"/>
        <w:rPr>
          <w:rFonts w:ascii="휴먼명조" w:eastAsia="휴먼명조" w:hint="eastAsia"/>
          <w:sz w:val="18"/>
        </w:rPr>
      </w:pPr>
      <w:r>
        <w:rPr>
          <w:noProof/>
        </w:rPr>
        <w:drawing>
          <wp:inline distT="0" distB="0" distL="0" distR="0" wp14:anchorId="2724A4AD" wp14:editId="53FCF113">
            <wp:extent cx="3571875" cy="2990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843BA">
        <w:rPr>
          <w:noProof/>
        </w:rPr>
        <w:drawing>
          <wp:anchor distT="0" distB="0" distL="0" distR="0" simplePos="0" relativeHeight="251654656" behindDoc="0" locked="0" layoutInCell="1" allowOverlap="0">
            <wp:simplePos x="0" y="0"/>
            <wp:positionH relativeFrom="column">
              <wp:posOffset>-1527683</wp:posOffset>
            </wp:positionH>
            <wp:positionV relativeFrom="paragraph">
              <wp:posOffset>7620</wp:posOffset>
            </wp:positionV>
            <wp:extent cx="3387479" cy="2733455"/>
            <wp:effectExtent l="0" t="0" r="0" b="0"/>
            <wp:wrapTopAndBottom/>
            <wp:docPr id="2" name="1309602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7479" cy="2733455"/>
                    </a:xfrm>
                    <a:prstGeom prst="rect">
                      <a:avLst/>
                    </a:prstGeom>
                    <a:ln w="0"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E30007" w:rsidRDefault="00B843BA">
      <w:pPr>
        <w:pStyle w:val="1"/>
        <w:wordWrap/>
        <w:jc w:val="center"/>
        <w:rPr>
          <w:rFonts w:ascii="휴먼고딕" w:eastAsia="휴먼고딕"/>
          <w:sz w:val="26"/>
        </w:rPr>
      </w:pPr>
      <w:r>
        <w:rPr>
          <w:rFonts w:ascii="휴먼고딕" w:eastAsia="휴먼고딕"/>
          <w:sz w:val="26"/>
        </w:rPr>
        <w:t>본</w:t>
      </w:r>
      <w:r>
        <w:rPr>
          <w:rFonts w:ascii="휴먼고딕" w:eastAsia="휴먼고딕"/>
          <w:sz w:val="26"/>
        </w:rPr>
        <w:t>론</w:t>
      </w:r>
      <w:r>
        <w:rPr>
          <w:rFonts w:ascii="휴먼고딕" w:eastAsia="휴먼고딕"/>
          <w:sz w:val="26"/>
        </w:rPr>
        <w:t xml:space="preserve"> 1 </w:t>
      </w:r>
      <w:r>
        <w:rPr>
          <w:rFonts w:ascii="휴먼고딕" w:eastAsia="휴먼고딕"/>
          <w:sz w:val="26"/>
        </w:rPr>
        <w:t>–</w:t>
      </w:r>
      <w:r>
        <w:rPr>
          <w:rFonts w:ascii="휴먼고딕" w:eastAsia="휴먼고딕"/>
          <w:sz w:val="26"/>
        </w:rPr>
        <w:t xml:space="preserve"> </w:t>
      </w:r>
      <w:r>
        <w:rPr>
          <w:rFonts w:ascii="휴먼고딕" w:eastAsia="휴먼고딕"/>
          <w:sz w:val="26"/>
        </w:rPr>
        <w:t>한화</w:t>
      </w:r>
      <w:r>
        <w:rPr>
          <w:rFonts w:ascii="휴먼고딕" w:eastAsia="휴먼고딕"/>
          <w:sz w:val="26"/>
        </w:rPr>
        <w:t xml:space="preserve"> </w:t>
      </w:r>
      <w:r>
        <w:rPr>
          <w:rFonts w:ascii="휴먼고딕" w:eastAsia="휴먼고딕"/>
          <w:sz w:val="26"/>
        </w:rPr>
        <w:t>야구는</w:t>
      </w:r>
      <w:r>
        <w:rPr>
          <w:rFonts w:ascii="휴먼고딕" w:eastAsia="휴먼고딕"/>
          <w:sz w:val="26"/>
        </w:rPr>
        <w:t xml:space="preserve"> </w:t>
      </w:r>
      <w:proofErr w:type="spellStart"/>
      <w:r>
        <w:rPr>
          <w:rFonts w:ascii="휴먼고딕" w:eastAsia="휴먼고딕"/>
          <w:sz w:val="26"/>
        </w:rPr>
        <w:t>핫한가</w:t>
      </w:r>
      <w:proofErr w:type="spellEnd"/>
      <w:r>
        <w:rPr>
          <w:rFonts w:ascii="휴먼고딕" w:eastAsia="휴먼고딕"/>
          <w:sz w:val="26"/>
        </w:rPr>
        <w:t>?</w:t>
      </w:r>
    </w:p>
    <w:p w:rsidR="00E30007" w:rsidRDefault="00E30007">
      <w:pPr>
        <w:pStyle w:val="2"/>
      </w:pPr>
    </w:p>
    <w:p w:rsidR="00E30007" w:rsidRDefault="00B843BA">
      <w:pPr>
        <w:pStyle w:val="2"/>
      </w:pPr>
      <w:r>
        <w:t>인터넷</w:t>
      </w:r>
      <w:r>
        <w:t xml:space="preserve"> </w:t>
      </w:r>
      <w:proofErr w:type="spellStart"/>
      <w:r>
        <w:t>풀영상</w:t>
      </w:r>
      <w:proofErr w:type="spellEnd"/>
      <w:r>
        <w:t xml:space="preserve"> </w:t>
      </w:r>
      <w:r>
        <w:t>조회수</w:t>
      </w:r>
    </w:p>
    <w:p w:rsidR="00E30007" w:rsidRDefault="00B843BA">
      <w:pPr>
        <w:pStyle w:val="a3"/>
      </w:pPr>
      <w:r>
        <w:t xml:space="preserve"> </w:t>
      </w:r>
      <w:r>
        <w:t>한화가</w:t>
      </w:r>
      <w:r>
        <w:t xml:space="preserve"> </w:t>
      </w:r>
      <w:r>
        <w:t>다른</w:t>
      </w:r>
      <w:r>
        <w:t xml:space="preserve"> </w:t>
      </w:r>
      <w:r>
        <w:t>구단에</w:t>
      </w:r>
      <w:r>
        <w:t xml:space="preserve"> </w:t>
      </w:r>
      <w:r>
        <w:t>비하여</w:t>
      </w:r>
      <w:r>
        <w:t xml:space="preserve"> </w:t>
      </w:r>
      <w:r>
        <w:t>진짜</w:t>
      </w:r>
      <w:r>
        <w:t xml:space="preserve"> </w:t>
      </w:r>
      <w:proofErr w:type="spellStart"/>
      <w:r>
        <w:t>핫한지에</w:t>
      </w:r>
      <w:proofErr w:type="spellEnd"/>
      <w:r>
        <w:t xml:space="preserve"> </w:t>
      </w:r>
      <w:r>
        <w:t>대하여</w:t>
      </w:r>
      <w:r>
        <w:t xml:space="preserve"> </w:t>
      </w:r>
      <w:r>
        <w:t>알아보기</w:t>
      </w:r>
      <w:r>
        <w:t xml:space="preserve"> </w:t>
      </w:r>
      <w:r>
        <w:t>위하여</w:t>
      </w:r>
      <w:r>
        <w:t xml:space="preserve"> </w:t>
      </w:r>
      <w:r>
        <w:t>가장</w:t>
      </w:r>
      <w:r>
        <w:t xml:space="preserve"> </w:t>
      </w:r>
      <w:r>
        <w:t>얻기</w:t>
      </w:r>
      <w:r>
        <w:t xml:space="preserve"> </w:t>
      </w:r>
      <w:r>
        <w:t>용이하고</w:t>
      </w:r>
      <w:r>
        <w:t xml:space="preserve"> </w:t>
      </w:r>
      <w:r>
        <w:t>객관적이며</w:t>
      </w:r>
      <w:r>
        <w:t xml:space="preserve"> </w:t>
      </w:r>
      <w:r>
        <w:t>비교적</w:t>
      </w:r>
      <w:r>
        <w:t xml:space="preserve"> </w:t>
      </w:r>
      <w:r>
        <w:t>사람들이</w:t>
      </w:r>
      <w:r>
        <w:t xml:space="preserve"> </w:t>
      </w:r>
      <w:r>
        <w:t>쉽게</w:t>
      </w:r>
      <w:r>
        <w:t xml:space="preserve"> </w:t>
      </w:r>
      <w:r>
        <w:t>접할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proofErr w:type="spellStart"/>
      <w:r>
        <w:t>구단별</w:t>
      </w:r>
      <w:proofErr w:type="spellEnd"/>
      <w:r>
        <w:t xml:space="preserve"> </w:t>
      </w:r>
      <w:r>
        <w:t>경기</w:t>
      </w:r>
      <w:r>
        <w:t xml:space="preserve"> </w:t>
      </w:r>
      <w:r>
        <w:t>영상</w:t>
      </w:r>
      <w:r>
        <w:t xml:space="preserve"> </w:t>
      </w:r>
      <w:r>
        <w:t>조회수를</w:t>
      </w:r>
      <w:r>
        <w:t xml:space="preserve"> </w:t>
      </w:r>
      <w:r>
        <w:t>비교하려는</w:t>
      </w:r>
      <w:r>
        <w:t xml:space="preserve"> </w:t>
      </w:r>
      <w:r>
        <w:t>계획을</w:t>
      </w:r>
      <w:r>
        <w:t xml:space="preserve"> </w:t>
      </w:r>
      <w:r>
        <w:t>세웠다</w:t>
      </w:r>
      <w:r>
        <w:t xml:space="preserve">. </w:t>
      </w:r>
      <w:r>
        <w:t>조회수와</w:t>
      </w:r>
      <w:r>
        <w:t xml:space="preserve"> </w:t>
      </w:r>
      <w:r>
        <w:t>팬들의</w:t>
      </w:r>
      <w:r>
        <w:t xml:space="preserve"> </w:t>
      </w:r>
      <w:r>
        <w:lastRenderedPageBreak/>
        <w:t>수</w:t>
      </w:r>
      <w:r>
        <w:t xml:space="preserve">, </w:t>
      </w:r>
      <w:r>
        <w:t>관심은</w:t>
      </w:r>
      <w:r>
        <w:t xml:space="preserve"> </w:t>
      </w:r>
      <w:r>
        <w:t>전체적으로</w:t>
      </w:r>
      <w:r>
        <w:t xml:space="preserve"> </w:t>
      </w:r>
      <w:r>
        <w:t>비례할</w:t>
      </w:r>
      <w:r>
        <w:t xml:space="preserve"> </w:t>
      </w:r>
      <w:r>
        <w:t>것이라고</w:t>
      </w:r>
      <w:r>
        <w:t xml:space="preserve"> </w:t>
      </w:r>
      <w:proofErr w:type="gramStart"/>
      <w:r>
        <w:t>전제</w:t>
      </w:r>
      <w:r>
        <w:t xml:space="preserve"> </w:t>
      </w:r>
      <w:r>
        <w:t>하였고</w:t>
      </w:r>
      <w:proofErr w:type="gramEnd"/>
      <w:r>
        <w:t xml:space="preserve"> </w:t>
      </w:r>
      <w:r>
        <w:t>많은</w:t>
      </w:r>
      <w:r>
        <w:t xml:space="preserve"> </w:t>
      </w:r>
      <w:r>
        <w:t>검색</w:t>
      </w:r>
      <w:r>
        <w:t xml:space="preserve"> </w:t>
      </w:r>
      <w:r>
        <w:t>엔진</w:t>
      </w:r>
      <w:r>
        <w:t xml:space="preserve"> </w:t>
      </w:r>
      <w:r>
        <w:t>중</w:t>
      </w:r>
      <w:r>
        <w:t xml:space="preserve"> </w:t>
      </w:r>
      <w:r>
        <w:t>한국</w:t>
      </w:r>
      <w:r>
        <w:t xml:space="preserve"> </w:t>
      </w:r>
      <w:r>
        <w:t>사람들이</w:t>
      </w:r>
      <w:r>
        <w:t xml:space="preserve"> </w:t>
      </w:r>
      <w:r>
        <w:t>가장</w:t>
      </w:r>
      <w:r>
        <w:t xml:space="preserve"> </w:t>
      </w:r>
      <w:r>
        <w:t>많이</w:t>
      </w:r>
      <w:r>
        <w:t xml:space="preserve"> </w:t>
      </w:r>
      <w:r>
        <w:t>사용하고</w:t>
      </w:r>
      <w:r>
        <w:t xml:space="preserve">, </w:t>
      </w:r>
      <w:r>
        <w:t>접근성이</w:t>
      </w:r>
      <w:r>
        <w:t xml:space="preserve"> </w:t>
      </w:r>
      <w:r>
        <w:t>우수한</w:t>
      </w:r>
      <w:r>
        <w:t xml:space="preserve"> </w:t>
      </w:r>
      <w:r>
        <w:t>네이버</w:t>
      </w:r>
      <w:r>
        <w:t xml:space="preserve"> </w:t>
      </w:r>
      <w:r>
        <w:t>경기영상의</w:t>
      </w:r>
      <w:r>
        <w:t xml:space="preserve"> </w:t>
      </w:r>
      <w:r>
        <w:t>조회수를</w:t>
      </w:r>
      <w:r>
        <w:t xml:space="preserve"> </w:t>
      </w:r>
      <w:r>
        <w:t>비교하였다</w:t>
      </w:r>
      <w:r>
        <w:t xml:space="preserve">. </w:t>
      </w: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B843BA">
      <w:pPr>
        <w:pStyle w:val="a3"/>
      </w:pPr>
      <w:r>
        <w:t>*</w:t>
      </w:r>
      <w:r>
        <w:t>조사</w:t>
      </w:r>
      <w:r>
        <w:t xml:space="preserve"> </w:t>
      </w:r>
      <w:r>
        <w:t>방법</w:t>
      </w:r>
    </w:p>
    <w:p w:rsidR="00E30007" w:rsidRDefault="00B843BA">
      <w:pPr>
        <w:pStyle w:val="a3"/>
      </w:pPr>
      <w:r>
        <w:t xml:space="preserve"> </w:t>
      </w:r>
      <w:r>
        <w:t>네이버</w:t>
      </w:r>
      <w:r>
        <w:t xml:space="preserve"> </w:t>
      </w:r>
      <w:r>
        <w:t>스포츠에</w:t>
      </w:r>
      <w:r>
        <w:t xml:space="preserve"> </w:t>
      </w:r>
      <w:proofErr w:type="spellStart"/>
      <w:r>
        <w:t>올라와있는</w:t>
      </w:r>
      <w:proofErr w:type="spellEnd"/>
      <w:r>
        <w:t xml:space="preserve"> </w:t>
      </w:r>
      <w:r>
        <w:t>각</w:t>
      </w:r>
      <w:r>
        <w:t xml:space="preserve"> </w:t>
      </w:r>
      <w:proofErr w:type="spellStart"/>
      <w:r>
        <w:t>구단별</w:t>
      </w:r>
      <w:proofErr w:type="spellEnd"/>
      <w:r>
        <w:t xml:space="preserve"> </w:t>
      </w:r>
      <w:r>
        <w:t>경기</w:t>
      </w:r>
      <w:r>
        <w:t xml:space="preserve"> </w:t>
      </w:r>
      <w:proofErr w:type="spellStart"/>
      <w:r>
        <w:t>풀영상</w:t>
      </w:r>
      <w:proofErr w:type="spellEnd"/>
      <w:r>
        <w:t xml:space="preserve"> </w:t>
      </w:r>
      <w:r>
        <w:t>조회수를</w:t>
      </w:r>
      <w:r>
        <w:t xml:space="preserve"> </w:t>
      </w:r>
      <w:r>
        <w:t>수집하였다</w:t>
      </w:r>
      <w:r>
        <w:t>. 2015</w:t>
      </w:r>
      <w:r>
        <w:t>년의</w:t>
      </w:r>
      <w:r>
        <w:t xml:space="preserve"> </w:t>
      </w:r>
      <w:proofErr w:type="spellStart"/>
      <w:r>
        <w:t>구단별</w:t>
      </w:r>
      <w:proofErr w:type="spellEnd"/>
      <w:r>
        <w:t xml:space="preserve"> </w:t>
      </w:r>
      <w:r>
        <w:t>모든</w:t>
      </w:r>
      <w:r>
        <w:t xml:space="preserve"> </w:t>
      </w:r>
      <w:r>
        <w:t>경기의</w:t>
      </w:r>
      <w:r>
        <w:t xml:space="preserve"> </w:t>
      </w:r>
      <w:r>
        <w:t>조회수를</w:t>
      </w:r>
      <w:r>
        <w:t xml:space="preserve"> </w:t>
      </w:r>
      <w:r>
        <w:t>비교하는</w:t>
      </w:r>
      <w:r>
        <w:t xml:space="preserve"> </w:t>
      </w:r>
      <w:r>
        <w:t>것은</w:t>
      </w:r>
      <w:r>
        <w:t xml:space="preserve"> </w:t>
      </w:r>
      <w:r>
        <w:t>비효율적이라고</w:t>
      </w:r>
      <w:r>
        <w:t xml:space="preserve"> </w:t>
      </w:r>
      <w:r>
        <w:t>생각하여</w:t>
      </w:r>
      <w:r>
        <w:t xml:space="preserve"> 2015</w:t>
      </w:r>
      <w:r>
        <w:t>년</w:t>
      </w:r>
      <w:r>
        <w:t xml:space="preserve"> 7</w:t>
      </w:r>
      <w:r>
        <w:t>월</w:t>
      </w:r>
      <w:r>
        <w:t>, 8</w:t>
      </w:r>
      <w:r>
        <w:t>월의</w:t>
      </w:r>
      <w:r>
        <w:t xml:space="preserve"> </w:t>
      </w:r>
      <w:r>
        <w:t>조회수를</w:t>
      </w:r>
      <w:r>
        <w:t xml:space="preserve"> </w:t>
      </w:r>
      <w:r>
        <w:t>표본집단으로</w:t>
      </w:r>
      <w:r>
        <w:t xml:space="preserve"> </w:t>
      </w:r>
      <w:r>
        <w:t>선정하여</w:t>
      </w:r>
      <w:r>
        <w:t xml:space="preserve"> </w:t>
      </w:r>
      <w:r>
        <w:t>데이터를</w:t>
      </w:r>
      <w:r>
        <w:t xml:space="preserve"> </w:t>
      </w:r>
      <w:r>
        <w:t>비교하였다</w:t>
      </w:r>
      <w:r>
        <w:t>. 7, 8</w:t>
      </w:r>
      <w:r>
        <w:t>월의</w:t>
      </w:r>
      <w:r>
        <w:t xml:space="preserve"> </w:t>
      </w:r>
      <w:r>
        <w:t>조회수</w:t>
      </w:r>
      <w:r>
        <w:t xml:space="preserve"> </w:t>
      </w:r>
      <w:r>
        <w:t>데이터를</w:t>
      </w:r>
      <w:r>
        <w:t xml:space="preserve"> </w:t>
      </w:r>
      <w:r>
        <w:t>수집한</w:t>
      </w:r>
      <w:r>
        <w:t xml:space="preserve"> </w:t>
      </w:r>
      <w:r>
        <w:t>후</w:t>
      </w:r>
      <w:r>
        <w:t xml:space="preserve"> </w:t>
      </w:r>
      <w:proofErr w:type="spellStart"/>
      <w:r>
        <w:t>구단별</w:t>
      </w:r>
      <w:proofErr w:type="spellEnd"/>
      <w:r>
        <w:t xml:space="preserve"> </w:t>
      </w:r>
      <w:r>
        <w:t>경기를</w:t>
      </w:r>
      <w:r>
        <w:t xml:space="preserve"> </w:t>
      </w:r>
      <w:r>
        <w:t>한화가</w:t>
      </w:r>
      <w:r>
        <w:t xml:space="preserve"> </w:t>
      </w:r>
      <w:r>
        <w:t>포함된</w:t>
      </w:r>
      <w:r>
        <w:t xml:space="preserve"> </w:t>
      </w:r>
      <w:r>
        <w:t>경기와</w:t>
      </w:r>
      <w:r>
        <w:t xml:space="preserve"> </w:t>
      </w:r>
      <w:r>
        <w:t>나머지</w:t>
      </w:r>
      <w:r>
        <w:t xml:space="preserve"> </w:t>
      </w:r>
      <w:r>
        <w:t>경기로</w:t>
      </w:r>
      <w:r>
        <w:t xml:space="preserve"> </w:t>
      </w:r>
      <w:r>
        <w:t>분류하여</w:t>
      </w:r>
      <w:r>
        <w:t xml:space="preserve"> </w:t>
      </w:r>
      <w:r>
        <w:t>조회수의</w:t>
      </w:r>
      <w:r>
        <w:t xml:space="preserve"> </w:t>
      </w:r>
      <w:r>
        <w:t>평균값을</w:t>
      </w:r>
      <w:r>
        <w:t xml:space="preserve"> </w:t>
      </w:r>
      <w:r>
        <w:t>구하였다</w:t>
      </w:r>
      <w:r>
        <w:t xml:space="preserve">. </w:t>
      </w:r>
      <w:r>
        <w:t>조회수</w:t>
      </w:r>
      <w:r>
        <w:t xml:space="preserve"> </w:t>
      </w:r>
      <w:r>
        <w:t>평균값을</w:t>
      </w:r>
      <w:r>
        <w:t xml:space="preserve"> </w:t>
      </w:r>
      <w:r>
        <w:t>비교하여</w:t>
      </w:r>
      <w:r>
        <w:t xml:space="preserve"> </w:t>
      </w:r>
      <w:r>
        <w:t>다른</w:t>
      </w:r>
      <w:r>
        <w:t xml:space="preserve"> </w:t>
      </w:r>
      <w:r>
        <w:t>구단과의</w:t>
      </w:r>
      <w:r>
        <w:t xml:space="preserve"> </w:t>
      </w:r>
      <w:r>
        <w:t>차이를</w:t>
      </w:r>
      <w:r>
        <w:t xml:space="preserve"> </w:t>
      </w:r>
      <w:r>
        <w:t>알아보았다</w:t>
      </w:r>
      <w:r>
        <w:t xml:space="preserve">. </w:t>
      </w:r>
      <w:r>
        <w:t>수집된</w:t>
      </w:r>
      <w:r>
        <w:t xml:space="preserve"> </w:t>
      </w:r>
      <w:r>
        <w:t>데이터원본은</w:t>
      </w:r>
      <w:r>
        <w:t xml:space="preserve"> </w:t>
      </w:r>
      <w:r>
        <w:t>논문</w:t>
      </w:r>
      <w:r>
        <w:t xml:space="preserve"> </w:t>
      </w:r>
      <w:r>
        <w:t>마지막에</w:t>
      </w:r>
      <w:r>
        <w:t xml:space="preserve"> </w:t>
      </w:r>
      <w:r>
        <w:t>부록</w:t>
      </w:r>
      <w:r>
        <w:t>1</w:t>
      </w:r>
      <w:r>
        <w:t>로</w:t>
      </w:r>
      <w:r>
        <w:t xml:space="preserve"> </w:t>
      </w:r>
      <w:r>
        <w:t>첨부하였다</w:t>
      </w:r>
      <w:r>
        <w:t>.</w:t>
      </w:r>
    </w:p>
    <w:p w:rsidR="00E30007" w:rsidRDefault="00E30007">
      <w:pPr>
        <w:pStyle w:val="a3"/>
      </w:pPr>
    </w:p>
    <w:p w:rsidR="00E30007" w:rsidRDefault="00B843BA">
      <w:pPr>
        <w:pStyle w:val="a3"/>
      </w:pPr>
      <w:r>
        <w:t>*</w:t>
      </w:r>
      <w:r>
        <w:t>결과</w:t>
      </w:r>
      <w:r>
        <w:t xml:space="preserve"> </w:t>
      </w:r>
    </w:p>
    <w:p w:rsidR="00E30007" w:rsidRDefault="00B843BA">
      <w:pPr>
        <w:pStyle w:val="a3"/>
      </w:pPr>
      <w:r>
        <w:t xml:space="preserve"> </w:t>
      </w:r>
      <w:r>
        <w:t>한화</w:t>
      </w:r>
      <w:r>
        <w:t xml:space="preserve"> </w:t>
      </w:r>
      <w:r>
        <w:t>경기의</w:t>
      </w:r>
      <w:r>
        <w:t xml:space="preserve"> </w:t>
      </w:r>
      <w:r>
        <w:t>평균</w:t>
      </w:r>
      <w:r>
        <w:t xml:space="preserve"> </w:t>
      </w:r>
      <w:r>
        <w:t>조회수는</w:t>
      </w:r>
      <w:r>
        <w:t xml:space="preserve"> </w:t>
      </w:r>
      <w:r>
        <w:t>약</w:t>
      </w:r>
      <w:r>
        <w:t xml:space="preserve"> 7135.5</w:t>
      </w:r>
      <w:r>
        <w:t>회</w:t>
      </w:r>
      <w:r>
        <w:t>(2016.8</w:t>
      </w:r>
      <w:r>
        <w:t>월</w:t>
      </w:r>
      <w:r>
        <w:t xml:space="preserve"> </w:t>
      </w:r>
      <w:r>
        <w:t>기준</w:t>
      </w:r>
      <w:r>
        <w:t>)</w:t>
      </w:r>
      <w:r>
        <w:t>이며</w:t>
      </w:r>
      <w:r>
        <w:t xml:space="preserve">, </w:t>
      </w:r>
      <w:r>
        <w:t>나머지</w:t>
      </w:r>
      <w:r>
        <w:t xml:space="preserve"> </w:t>
      </w:r>
      <w:r>
        <w:t>경기의</w:t>
      </w:r>
      <w:r>
        <w:t xml:space="preserve"> </w:t>
      </w:r>
      <w:r>
        <w:t>평균</w:t>
      </w:r>
      <w:r>
        <w:t xml:space="preserve"> </w:t>
      </w:r>
      <w:r>
        <w:t>조회수는</w:t>
      </w:r>
      <w:r>
        <w:t xml:space="preserve"> </w:t>
      </w:r>
      <w:r>
        <w:t>약</w:t>
      </w:r>
      <w:r>
        <w:t xml:space="preserve"> 4254.2</w:t>
      </w:r>
      <w:r>
        <w:t>회</w:t>
      </w:r>
      <w:r>
        <w:t>(2016.8</w:t>
      </w:r>
      <w:r>
        <w:t>월</w:t>
      </w:r>
      <w:r>
        <w:t xml:space="preserve"> </w:t>
      </w:r>
      <w:r>
        <w:t>기준</w:t>
      </w:r>
      <w:r>
        <w:t>)</w:t>
      </w:r>
      <w:r>
        <w:t>로</w:t>
      </w:r>
      <w:r>
        <w:t xml:space="preserve"> </w:t>
      </w:r>
      <w:r>
        <w:t>한화</w:t>
      </w:r>
      <w:r>
        <w:t xml:space="preserve"> </w:t>
      </w:r>
      <w:r>
        <w:t>경기의</w:t>
      </w:r>
      <w:r>
        <w:t xml:space="preserve"> </w:t>
      </w:r>
      <w:r>
        <w:t>조회수가</w:t>
      </w:r>
      <w:r>
        <w:t xml:space="preserve"> </w:t>
      </w:r>
      <w:r>
        <w:t>약</w:t>
      </w:r>
      <w:r>
        <w:t xml:space="preserve"> 1.7</w:t>
      </w:r>
      <w:r>
        <w:t>배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같은</w:t>
      </w:r>
      <w:r>
        <w:t xml:space="preserve"> </w:t>
      </w:r>
      <w:r>
        <w:t>방식으로</w:t>
      </w:r>
      <w:r>
        <w:t xml:space="preserve"> 2015</w:t>
      </w:r>
      <w:r>
        <w:t>년</w:t>
      </w:r>
      <w:r>
        <w:t xml:space="preserve"> 8</w:t>
      </w:r>
      <w:r>
        <w:t>월의</w:t>
      </w:r>
      <w:r>
        <w:t xml:space="preserve"> </w:t>
      </w:r>
      <w:r>
        <w:t>조회수를</w:t>
      </w:r>
      <w:r>
        <w:t xml:space="preserve"> </w:t>
      </w:r>
      <w:r>
        <w:t>비교한</w:t>
      </w:r>
      <w:r>
        <w:t xml:space="preserve"> </w:t>
      </w:r>
      <w:r>
        <w:t>결과</w:t>
      </w:r>
      <w:r>
        <w:t xml:space="preserve"> </w:t>
      </w:r>
      <w:r>
        <w:t>한화</w:t>
      </w:r>
      <w:r>
        <w:t xml:space="preserve"> </w:t>
      </w:r>
      <w:r>
        <w:t>경기의</w:t>
      </w:r>
      <w:r>
        <w:t xml:space="preserve"> </w:t>
      </w:r>
      <w:r>
        <w:t>평균</w:t>
      </w:r>
      <w:r>
        <w:t xml:space="preserve"> </w:t>
      </w:r>
      <w:r>
        <w:t>조회수는</w:t>
      </w:r>
      <w:r>
        <w:t xml:space="preserve"> </w:t>
      </w:r>
      <w:r>
        <w:t>약</w:t>
      </w:r>
      <w:r>
        <w:t xml:space="preserve"> </w:t>
      </w: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B843BA">
      <w:pPr>
        <w:pStyle w:val="a3"/>
        <w:rPr>
          <w:sz w:val="18"/>
        </w:rPr>
      </w:pPr>
      <w:r>
        <w:rPr>
          <w:sz w:val="18"/>
        </w:rPr>
        <w:t>&lt;</w:t>
      </w:r>
      <w:r>
        <w:rPr>
          <w:sz w:val="18"/>
        </w:rPr>
        <w:t>인터넷</w:t>
      </w:r>
      <w:r>
        <w:rPr>
          <w:sz w:val="18"/>
        </w:rPr>
        <w:t xml:space="preserve"> </w:t>
      </w:r>
      <w:proofErr w:type="spellStart"/>
      <w:r>
        <w:rPr>
          <w:sz w:val="18"/>
        </w:rPr>
        <w:t>풀영상</w:t>
      </w:r>
      <w:proofErr w:type="spellEnd"/>
      <w:r>
        <w:rPr>
          <w:sz w:val="18"/>
        </w:rPr>
        <w:t xml:space="preserve"> </w:t>
      </w:r>
      <w:r>
        <w:rPr>
          <w:sz w:val="18"/>
        </w:rPr>
        <w:t>조회수</w:t>
      </w:r>
      <w:r>
        <w:rPr>
          <w:sz w:val="18"/>
        </w:rPr>
        <w:t>&gt;</w:t>
      </w:r>
    </w:p>
    <w:p w:rsidR="00E30007" w:rsidRDefault="00B843BA">
      <w:pPr>
        <w:pStyle w:val="a3"/>
      </w:pPr>
      <w:r>
        <w:t>9169.4</w:t>
      </w:r>
      <w:r>
        <w:t>회</w:t>
      </w:r>
      <w:r>
        <w:t>(2016.8</w:t>
      </w:r>
      <w:r>
        <w:t>월</w:t>
      </w:r>
      <w:r>
        <w:t xml:space="preserve"> </w:t>
      </w:r>
      <w:r>
        <w:t>기준</w:t>
      </w:r>
      <w:r>
        <w:t>)</w:t>
      </w:r>
      <w:r>
        <w:t>이며</w:t>
      </w:r>
      <w:r>
        <w:t xml:space="preserve">, </w:t>
      </w:r>
      <w:r>
        <w:t>나머지</w:t>
      </w:r>
      <w:r>
        <w:t xml:space="preserve"> </w:t>
      </w:r>
      <w:r>
        <w:t>경기의</w:t>
      </w:r>
      <w:r>
        <w:t xml:space="preserve"> </w:t>
      </w:r>
      <w:r>
        <w:t>평균</w:t>
      </w:r>
      <w:r>
        <w:t xml:space="preserve"> </w:t>
      </w:r>
      <w:r>
        <w:t>조회수는</w:t>
      </w:r>
      <w:r>
        <w:t xml:space="preserve"> </w:t>
      </w:r>
      <w:r>
        <w:t>약</w:t>
      </w:r>
      <w:r>
        <w:t>3471.6</w:t>
      </w:r>
      <w:r>
        <w:t>회</w:t>
      </w:r>
      <w:r>
        <w:t>(2016.8</w:t>
      </w:r>
      <w:r>
        <w:t>월</w:t>
      </w:r>
      <w:r>
        <w:t xml:space="preserve"> </w:t>
      </w:r>
      <w:r>
        <w:t>기준</w:t>
      </w:r>
      <w:r>
        <w:t>)</w:t>
      </w:r>
      <w:r>
        <w:t>로</w:t>
      </w:r>
      <w:r>
        <w:t xml:space="preserve"> </w:t>
      </w:r>
      <w:r>
        <w:t>한화</w:t>
      </w:r>
      <w:r>
        <w:t xml:space="preserve"> </w:t>
      </w:r>
      <w:r>
        <w:t>경기의</w:t>
      </w:r>
      <w:r>
        <w:t xml:space="preserve"> </w:t>
      </w:r>
      <w:r>
        <w:t>조회수가</w:t>
      </w:r>
      <w:r>
        <w:t xml:space="preserve"> </w:t>
      </w:r>
      <w:r>
        <w:t>약</w:t>
      </w:r>
      <w:r>
        <w:t>2.6</w:t>
      </w:r>
      <w:r>
        <w:t>배</w:t>
      </w:r>
      <w:r>
        <w:t xml:space="preserve"> </w:t>
      </w:r>
      <w:r>
        <w:t>더</w:t>
      </w:r>
      <w:r>
        <w:t xml:space="preserve"> </w:t>
      </w:r>
      <w:r>
        <w:t>많은</w:t>
      </w:r>
      <w:r>
        <w:t xml:space="preserve"> </w:t>
      </w:r>
      <w:r>
        <w:t>것을</w:t>
      </w:r>
      <w:r>
        <w:t xml:space="preserve"> </w:t>
      </w:r>
      <w:proofErr w:type="spellStart"/>
      <w:r>
        <w:t>알수있다</w:t>
      </w:r>
      <w:proofErr w:type="spellEnd"/>
      <w:r>
        <w:t xml:space="preserve">. </w:t>
      </w:r>
      <w:r>
        <w:t>타</w:t>
      </w:r>
      <w:r>
        <w:t xml:space="preserve"> </w:t>
      </w:r>
      <w:r>
        <w:t>구단에</w:t>
      </w:r>
      <w:r>
        <w:t xml:space="preserve"> </w:t>
      </w:r>
      <w:r>
        <w:t>비해</w:t>
      </w:r>
      <w:r>
        <w:t xml:space="preserve"> </w:t>
      </w:r>
      <w:r>
        <w:t>한화</w:t>
      </w:r>
      <w:r>
        <w:t xml:space="preserve"> </w:t>
      </w:r>
      <w:r>
        <w:t>이글스</w:t>
      </w:r>
      <w:r>
        <w:t xml:space="preserve"> </w:t>
      </w:r>
      <w:r>
        <w:t>경기의</w:t>
      </w:r>
      <w:r>
        <w:t xml:space="preserve"> </w:t>
      </w:r>
      <w:r>
        <w:t>조회수가</w:t>
      </w:r>
      <w:r>
        <w:t xml:space="preserve"> </w:t>
      </w:r>
      <w:r>
        <w:t>월등히</w:t>
      </w:r>
      <w:r>
        <w:t xml:space="preserve"> </w:t>
      </w:r>
      <w:r>
        <w:t>많은</w:t>
      </w:r>
      <w:r>
        <w:t xml:space="preserve"> </w:t>
      </w:r>
      <w:r>
        <w:t>것을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있었으며</w:t>
      </w:r>
      <w:r>
        <w:t xml:space="preserve">, </w:t>
      </w:r>
      <w:r>
        <w:t>이를</w:t>
      </w:r>
      <w:r>
        <w:t xml:space="preserve"> </w:t>
      </w:r>
      <w:r>
        <w:t>통하여</w:t>
      </w:r>
      <w:r>
        <w:t xml:space="preserve"> </w:t>
      </w:r>
      <w:r>
        <w:t>한화에</w:t>
      </w:r>
      <w:r>
        <w:t xml:space="preserve"> </w:t>
      </w:r>
      <w:r>
        <w:t>관심을</w:t>
      </w:r>
      <w:r>
        <w:t xml:space="preserve"> </w:t>
      </w:r>
      <w:r>
        <w:t>가진</w:t>
      </w:r>
      <w:r>
        <w:t xml:space="preserve"> </w:t>
      </w:r>
      <w:r>
        <w:t>사람들이</w:t>
      </w:r>
      <w:r>
        <w:t xml:space="preserve"> </w:t>
      </w:r>
      <w:r>
        <w:t>많다는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>.</w:t>
      </w:r>
    </w:p>
    <w:p w:rsidR="00E30007" w:rsidRDefault="00E30007">
      <w:pPr>
        <w:pStyle w:val="a3"/>
        <w:rPr>
          <w:rFonts w:ascii="나눔명조" w:eastAsia="나눔명조"/>
        </w:rPr>
      </w:pPr>
    </w:p>
    <w:p w:rsidR="00E30007" w:rsidRDefault="00E30007">
      <w:pPr>
        <w:pStyle w:val="a3"/>
        <w:rPr>
          <w:rFonts w:ascii="나눔명조" w:eastAsia="나눔명조"/>
        </w:rPr>
      </w:pPr>
    </w:p>
    <w:p w:rsidR="00E30007" w:rsidRDefault="00B843BA">
      <w:pPr>
        <w:pStyle w:val="2"/>
      </w:pPr>
      <w:r>
        <w:t>키워드</w:t>
      </w:r>
      <w:r>
        <w:t xml:space="preserve"> </w:t>
      </w:r>
      <w:proofErr w:type="spellStart"/>
      <w:r>
        <w:t>검색량</w:t>
      </w:r>
      <w:proofErr w:type="spellEnd"/>
    </w:p>
    <w:p w:rsidR="00E30007" w:rsidRDefault="00E30007">
      <w:pPr>
        <w:pStyle w:val="a3"/>
      </w:pPr>
    </w:p>
    <w:p w:rsidR="00E30007" w:rsidRDefault="00B843BA">
      <w:pPr>
        <w:pStyle w:val="a3"/>
      </w:pPr>
      <w:r>
        <w:t xml:space="preserve"> </w:t>
      </w:r>
      <w:r>
        <w:t>신뢰도</w:t>
      </w:r>
      <w:r>
        <w:t xml:space="preserve"> </w:t>
      </w:r>
      <w:r>
        <w:t>높은</w:t>
      </w:r>
      <w:r>
        <w:t xml:space="preserve"> </w:t>
      </w:r>
      <w:r>
        <w:t>결과가</w:t>
      </w:r>
      <w:r>
        <w:t xml:space="preserve"> </w:t>
      </w:r>
      <w:r>
        <w:t>나오기</w:t>
      </w:r>
      <w:r>
        <w:t xml:space="preserve"> </w:t>
      </w:r>
      <w:r>
        <w:t>위해서는</w:t>
      </w:r>
      <w:r>
        <w:t xml:space="preserve"> </w:t>
      </w:r>
      <w:r>
        <w:t>데이터의</w:t>
      </w:r>
      <w:r>
        <w:t xml:space="preserve"> </w:t>
      </w:r>
      <w:r>
        <w:t>양이</w:t>
      </w:r>
      <w:r>
        <w:t xml:space="preserve"> </w:t>
      </w:r>
      <w:r>
        <w:t>무엇보다</w:t>
      </w:r>
      <w:r>
        <w:t xml:space="preserve"> </w:t>
      </w:r>
      <w:r>
        <w:t>중요하다</w:t>
      </w:r>
      <w:r>
        <w:t xml:space="preserve">. </w:t>
      </w:r>
      <w:r>
        <w:t>접근장벽이</w:t>
      </w:r>
      <w:r>
        <w:t xml:space="preserve"> </w:t>
      </w:r>
      <w:r>
        <w:t>낮고</w:t>
      </w:r>
      <w:r>
        <w:t xml:space="preserve"> </w:t>
      </w:r>
      <w:r>
        <w:t>사용자가</w:t>
      </w:r>
      <w:r>
        <w:t xml:space="preserve"> </w:t>
      </w:r>
      <w:r>
        <w:t>많은</w:t>
      </w:r>
      <w:r>
        <w:t xml:space="preserve"> </w:t>
      </w:r>
      <w:r>
        <w:t>인터넷을</w:t>
      </w:r>
      <w:r>
        <w:t xml:space="preserve"> </w:t>
      </w:r>
      <w:r>
        <w:t>이용하여</w:t>
      </w:r>
      <w:r>
        <w:t xml:space="preserve"> </w:t>
      </w:r>
      <w:proofErr w:type="spellStart"/>
      <w:r>
        <w:t>구단별</w:t>
      </w:r>
      <w:proofErr w:type="spellEnd"/>
      <w:r>
        <w:t xml:space="preserve"> </w:t>
      </w:r>
      <w:r>
        <w:t>키워드</w:t>
      </w:r>
      <w:r>
        <w:t xml:space="preserve"> </w:t>
      </w:r>
      <w:r>
        <w:t>검색</w:t>
      </w:r>
      <w:r>
        <w:t xml:space="preserve"> </w:t>
      </w:r>
      <w:r>
        <w:t>횟수를</w:t>
      </w:r>
      <w:r>
        <w:t xml:space="preserve"> </w:t>
      </w:r>
      <w:r>
        <w:t>비교하였다</w:t>
      </w:r>
      <w:r>
        <w:t xml:space="preserve">. </w:t>
      </w:r>
      <w:r>
        <w:t>‘</w:t>
      </w:r>
      <w:r>
        <w:t>구글</w:t>
      </w:r>
      <w:r>
        <w:t xml:space="preserve"> </w:t>
      </w:r>
      <w:r>
        <w:t>트랜드</w:t>
      </w:r>
      <w:r>
        <w:t>’</w:t>
      </w:r>
      <w:r>
        <w:t>와</w:t>
      </w:r>
      <w:r>
        <w:t xml:space="preserve"> </w:t>
      </w:r>
      <w:r>
        <w:t>네이버의</w:t>
      </w:r>
      <w:r>
        <w:t xml:space="preserve"> </w:t>
      </w:r>
      <w:r>
        <w:t>‘</w:t>
      </w:r>
      <w:r>
        <w:t>데이터</w:t>
      </w:r>
      <w:r>
        <w:t xml:space="preserve"> </w:t>
      </w:r>
      <w:r>
        <w:t>랩</w:t>
      </w:r>
      <w:r>
        <w:t>’</w:t>
      </w:r>
      <w:r>
        <w:t xml:space="preserve"> </w:t>
      </w:r>
      <w:r>
        <w:t>두</w:t>
      </w:r>
      <w:r>
        <w:t xml:space="preserve"> </w:t>
      </w:r>
      <w:r>
        <w:t>가지의</w:t>
      </w:r>
      <w:r>
        <w:t xml:space="preserve"> </w:t>
      </w:r>
      <w:r>
        <w:t>대안</w:t>
      </w:r>
      <w:r>
        <w:t xml:space="preserve"> </w:t>
      </w:r>
      <w:r>
        <w:t>중</w:t>
      </w:r>
      <w:r>
        <w:t xml:space="preserve"> </w:t>
      </w:r>
      <w:r>
        <w:t>후자가</w:t>
      </w:r>
      <w:r>
        <w:t xml:space="preserve"> </w:t>
      </w:r>
      <w:r>
        <w:t>한국에서</w:t>
      </w:r>
      <w:r>
        <w:t xml:space="preserve"> </w:t>
      </w:r>
      <w:r>
        <w:t>더</w:t>
      </w:r>
      <w:r>
        <w:t xml:space="preserve"> </w:t>
      </w:r>
      <w:r>
        <w:t>이용률이</w:t>
      </w:r>
      <w:r>
        <w:t xml:space="preserve"> </w:t>
      </w:r>
      <w:r>
        <w:t>높고</w:t>
      </w:r>
      <w:r>
        <w:t xml:space="preserve"> </w:t>
      </w:r>
      <w:r>
        <w:t>접근성이</w:t>
      </w:r>
      <w:r>
        <w:t xml:space="preserve"> </w:t>
      </w:r>
      <w:r>
        <w:t>높아</w:t>
      </w:r>
      <w:r>
        <w:t xml:space="preserve"> </w:t>
      </w:r>
      <w:r>
        <w:t>네이버</w:t>
      </w:r>
      <w:r>
        <w:t xml:space="preserve"> </w:t>
      </w:r>
      <w:r>
        <w:t>데이터</w:t>
      </w:r>
      <w:r>
        <w:t xml:space="preserve"> </w:t>
      </w:r>
      <w:r>
        <w:t>랩</w:t>
      </w:r>
      <w:r>
        <w:t>을</w:t>
      </w:r>
      <w:r>
        <w:t xml:space="preserve"> </w:t>
      </w:r>
      <w:r>
        <w:t>이용하여</w:t>
      </w:r>
      <w:r>
        <w:t xml:space="preserve"> </w:t>
      </w:r>
      <w:r>
        <w:t>비교하였다</w:t>
      </w:r>
      <w:r>
        <w:t>.</w:t>
      </w:r>
    </w:p>
    <w:p w:rsidR="00E30007" w:rsidRDefault="00E30007">
      <w:pPr>
        <w:pStyle w:val="a3"/>
      </w:pPr>
    </w:p>
    <w:p w:rsidR="00E30007" w:rsidRDefault="00B843BA">
      <w:pPr>
        <w:pStyle w:val="a3"/>
      </w:pPr>
      <w:r>
        <w:t>*</w:t>
      </w:r>
      <w:r>
        <w:t>조사방법</w:t>
      </w:r>
    </w:p>
    <w:p w:rsidR="00E30007" w:rsidRDefault="00B843BA">
      <w:pPr>
        <w:pStyle w:val="a3"/>
      </w:pPr>
      <w:r>
        <w:lastRenderedPageBreak/>
        <w:t xml:space="preserve"> </w:t>
      </w:r>
      <w:r>
        <w:t>따라서</w:t>
      </w:r>
      <w:r>
        <w:t xml:space="preserve"> </w:t>
      </w:r>
      <w:r>
        <w:t>접근성이</w:t>
      </w:r>
      <w:r>
        <w:t xml:space="preserve"> </w:t>
      </w:r>
      <w:r>
        <w:t>높고</w:t>
      </w:r>
      <w:r>
        <w:t xml:space="preserve"> </w:t>
      </w:r>
      <w:r>
        <w:t>사용자</w:t>
      </w:r>
      <w:r>
        <w:t xml:space="preserve"> </w:t>
      </w:r>
      <w:r>
        <w:t>많은</w:t>
      </w:r>
      <w:r>
        <w:t xml:space="preserve"> </w:t>
      </w:r>
      <w:r>
        <w:t>네이버의</w:t>
      </w:r>
      <w:r>
        <w:t xml:space="preserve"> </w:t>
      </w:r>
      <w:r>
        <w:t>‘</w:t>
      </w:r>
      <w:r>
        <w:t>데이터</w:t>
      </w:r>
      <w:r>
        <w:t xml:space="preserve"> </w:t>
      </w:r>
      <w:r>
        <w:t>랩</w:t>
      </w:r>
      <w:r>
        <w:t>’</w:t>
      </w:r>
      <w:r>
        <w:t>을</w:t>
      </w:r>
      <w:r>
        <w:t xml:space="preserve"> </w:t>
      </w:r>
      <w:r>
        <w:t>이용하여</w:t>
      </w:r>
      <w:r>
        <w:t xml:space="preserve"> </w:t>
      </w:r>
      <w:r>
        <w:t>네이버</w:t>
      </w:r>
      <w:r>
        <w:t xml:space="preserve"> </w:t>
      </w:r>
      <w:r>
        <w:t>사용자들의</w:t>
      </w:r>
      <w:r>
        <w:t xml:space="preserve"> </w:t>
      </w:r>
      <w:r>
        <w:t>얼마나</w:t>
      </w:r>
      <w:r>
        <w:t xml:space="preserve"> </w:t>
      </w:r>
      <w:r>
        <w:t>많이</w:t>
      </w:r>
      <w:r>
        <w:t xml:space="preserve"> </w:t>
      </w:r>
      <w:r>
        <w:t>검색되는지</w:t>
      </w:r>
      <w:r>
        <w:t xml:space="preserve"> </w:t>
      </w:r>
      <w:r>
        <w:t>상대적인</w:t>
      </w:r>
      <w:r>
        <w:t xml:space="preserve"> </w:t>
      </w:r>
      <w:r>
        <w:t>값을</w:t>
      </w:r>
      <w:r>
        <w:t xml:space="preserve"> </w:t>
      </w:r>
      <w:r>
        <w:t>구하였다</w:t>
      </w:r>
      <w:r>
        <w:t xml:space="preserve">. </w:t>
      </w:r>
      <w:r>
        <w:t>데이터</w:t>
      </w:r>
      <w:r>
        <w:t xml:space="preserve"> </w:t>
      </w:r>
      <w:r>
        <w:t>랩에</w:t>
      </w:r>
      <w:r>
        <w:t xml:space="preserve"> </w:t>
      </w:r>
      <w:r>
        <w:t>들어가</w:t>
      </w:r>
      <w:r>
        <w:t xml:space="preserve"> </w:t>
      </w:r>
      <w:r>
        <w:t>야구</w:t>
      </w:r>
      <w:r>
        <w:t xml:space="preserve"> </w:t>
      </w:r>
      <w:r>
        <w:t>시즌이</w:t>
      </w:r>
      <w:r>
        <w:t xml:space="preserve"> </w:t>
      </w:r>
      <w:r>
        <w:t>시작하는</w:t>
      </w:r>
      <w:r>
        <w:t xml:space="preserve"> 2015</w:t>
      </w:r>
      <w:r>
        <w:t>년</w:t>
      </w:r>
      <w:r>
        <w:t xml:space="preserve"> 3</w:t>
      </w:r>
      <w:r>
        <w:t>월부터</w:t>
      </w:r>
      <w:r>
        <w:t xml:space="preserve"> </w:t>
      </w:r>
      <w:r>
        <w:t>끝나는</w:t>
      </w:r>
      <w:r>
        <w:t xml:space="preserve"> 9</w:t>
      </w:r>
      <w:r>
        <w:t>월까지</w:t>
      </w:r>
      <w:r>
        <w:t xml:space="preserve"> </w:t>
      </w:r>
      <w:r>
        <w:t>기간을</w:t>
      </w:r>
      <w:r>
        <w:t xml:space="preserve"> </w:t>
      </w:r>
      <w:proofErr w:type="gramStart"/>
      <w:r>
        <w:t>설정</w:t>
      </w:r>
      <w:r>
        <w:t xml:space="preserve"> </w:t>
      </w:r>
      <w:r>
        <w:t>한</w:t>
      </w:r>
      <w:proofErr w:type="gramEnd"/>
      <w:r>
        <w:t xml:space="preserve"> </w:t>
      </w:r>
      <w:r>
        <w:t>후</w:t>
      </w:r>
      <w:r>
        <w:t xml:space="preserve"> </w:t>
      </w:r>
      <w:r>
        <w:t>검색어</w:t>
      </w:r>
      <w:r>
        <w:t>(</w:t>
      </w:r>
      <w:r>
        <w:t>각</w:t>
      </w:r>
      <w:r>
        <w:t xml:space="preserve"> </w:t>
      </w:r>
      <w:r>
        <w:t>구단의</w:t>
      </w:r>
      <w:r>
        <w:t xml:space="preserve"> </w:t>
      </w:r>
      <w:r>
        <w:t>정식</w:t>
      </w:r>
      <w:r>
        <w:t xml:space="preserve"> </w:t>
      </w:r>
      <w:r>
        <w:t>이름</w:t>
      </w:r>
      <w:r>
        <w:t>)</w:t>
      </w:r>
      <w:r>
        <w:t>를</w:t>
      </w:r>
      <w:r>
        <w:t xml:space="preserve"> </w:t>
      </w:r>
      <w:r>
        <w:t>넣어</w:t>
      </w:r>
      <w:r>
        <w:t xml:space="preserve"> </w:t>
      </w:r>
      <w:r>
        <w:t>값이</w:t>
      </w:r>
      <w:r>
        <w:t xml:space="preserve"> </w:t>
      </w:r>
      <w:r>
        <w:t>나온</w:t>
      </w:r>
      <w:r>
        <w:t xml:space="preserve"> </w:t>
      </w:r>
      <w:r>
        <w:t>후</w:t>
      </w:r>
      <w:r>
        <w:t xml:space="preserve"> </w:t>
      </w:r>
      <w:r>
        <w:t>절대적인</w:t>
      </w:r>
      <w:r>
        <w:t xml:space="preserve"> </w:t>
      </w:r>
      <w:r>
        <w:t>값을</w:t>
      </w:r>
      <w:r>
        <w:t xml:space="preserve"> </w:t>
      </w:r>
      <w:proofErr w:type="spellStart"/>
      <w:r>
        <w:t>융합시켜</w:t>
      </w:r>
      <w:proofErr w:type="spellEnd"/>
      <w:r>
        <w:t xml:space="preserve"> (</w:t>
      </w:r>
      <w:r>
        <w:t>최대</w:t>
      </w:r>
      <w:r>
        <w:t xml:space="preserve"> 3</w:t>
      </w:r>
      <w:r>
        <w:t>개의</w:t>
      </w:r>
      <w:r>
        <w:t xml:space="preserve"> </w:t>
      </w:r>
      <w:r>
        <w:t>검색어를</w:t>
      </w:r>
      <w:r>
        <w:t xml:space="preserve"> </w:t>
      </w:r>
      <w:r>
        <w:t>넣을</w:t>
      </w:r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</w:t>
      </w:r>
      <w:r>
        <w:t>)</w:t>
      </w:r>
      <w:r>
        <w:t>모두</w:t>
      </w:r>
      <w:r>
        <w:t xml:space="preserve"> </w:t>
      </w:r>
      <w:r>
        <w:t>같은</w:t>
      </w:r>
      <w:r>
        <w:t xml:space="preserve"> </w:t>
      </w:r>
      <w:r>
        <w:t>값을</w:t>
      </w:r>
      <w:r>
        <w:t xml:space="preserve"> </w:t>
      </w:r>
      <w:r>
        <w:t>기준으로</w:t>
      </w:r>
      <w:r>
        <w:t xml:space="preserve"> </w:t>
      </w:r>
      <w:r>
        <w:t>비교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있게</w:t>
      </w:r>
      <w:r>
        <w:t xml:space="preserve"> </w:t>
      </w:r>
      <w:r>
        <w:t>정리</w:t>
      </w:r>
      <w:r>
        <w:t xml:space="preserve"> </w:t>
      </w:r>
      <w:r>
        <w:t>한다</w:t>
      </w:r>
      <w:r>
        <w:t xml:space="preserve">.  </w:t>
      </w:r>
      <w:r>
        <w:t>이</w:t>
      </w:r>
      <w:r>
        <w:t xml:space="preserve"> </w:t>
      </w:r>
      <w:r>
        <w:t>값은</w:t>
      </w:r>
      <w:r>
        <w:t xml:space="preserve"> </w:t>
      </w:r>
      <w:r>
        <w:t>상대</w:t>
      </w:r>
      <w:r>
        <w:t>적은</w:t>
      </w:r>
      <w:r>
        <w:t xml:space="preserve"> </w:t>
      </w:r>
      <w:r>
        <w:t>값을</w:t>
      </w:r>
      <w:r>
        <w:t xml:space="preserve"> </w:t>
      </w:r>
      <w:r>
        <w:t>나타내는</w:t>
      </w:r>
      <w:r>
        <w:t xml:space="preserve"> </w:t>
      </w:r>
      <w:r>
        <w:t>방식이고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값을</w:t>
      </w:r>
      <w:r>
        <w:t xml:space="preserve"> 100</w:t>
      </w:r>
      <w:r>
        <w:t>으로</w:t>
      </w:r>
      <w:r>
        <w:t xml:space="preserve"> </w:t>
      </w:r>
      <w:r>
        <w:t>기준을</w:t>
      </w:r>
      <w:r>
        <w:t xml:space="preserve"> </w:t>
      </w:r>
      <w:r>
        <w:t>한</w:t>
      </w:r>
      <w:r>
        <w:t xml:space="preserve"> </w:t>
      </w:r>
      <w:r>
        <w:t>다음</w:t>
      </w:r>
      <w:r>
        <w:t xml:space="preserve"> </w:t>
      </w:r>
      <w:r>
        <w:t>가장</w:t>
      </w:r>
      <w:r>
        <w:t xml:space="preserve"> </w:t>
      </w:r>
      <w:r>
        <w:t>큰</w:t>
      </w:r>
      <w:r>
        <w:t xml:space="preserve"> </w:t>
      </w:r>
      <w:r>
        <w:t>값을</w:t>
      </w:r>
      <w:r>
        <w:t xml:space="preserve"> </w:t>
      </w:r>
      <w:r>
        <w:t>기준으로</w:t>
      </w:r>
      <w:r>
        <w:t xml:space="preserve"> </w:t>
      </w:r>
      <w:r>
        <w:t>데이터가</w:t>
      </w:r>
      <w:r>
        <w:t xml:space="preserve"> 0~100</w:t>
      </w:r>
      <w:r>
        <w:t>사이의</w:t>
      </w:r>
      <w:r>
        <w:t xml:space="preserve"> </w:t>
      </w:r>
      <w:r>
        <w:t>값을</w:t>
      </w:r>
      <w:r>
        <w:t xml:space="preserve"> </w:t>
      </w:r>
      <w:r>
        <w:t>나오게</w:t>
      </w:r>
      <w:r>
        <w:t xml:space="preserve"> </w:t>
      </w:r>
      <w:r>
        <w:t>된다</w:t>
      </w:r>
      <w:r>
        <w:t xml:space="preserve">. </w:t>
      </w:r>
      <w:r>
        <w:t>따라서</w:t>
      </w:r>
      <w:r>
        <w:t xml:space="preserve"> </w:t>
      </w:r>
      <w:r>
        <w:t>상대적으로</w:t>
      </w:r>
      <w:r>
        <w:t xml:space="preserve"> </w:t>
      </w:r>
      <w:r>
        <w:t>큰</w:t>
      </w:r>
      <w:r>
        <w:t xml:space="preserve"> </w:t>
      </w:r>
      <w:r>
        <w:t>값이</w:t>
      </w:r>
      <w:r>
        <w:t xml:space="preserve"> </w:t>
      </w:r>
      <w:r>
        <w:t>있으면</w:t>
      </w:r>
      <w:r>
        <w:t xml:space="preserve"> </w:t>
      </w:r>
      <w:r>
        <w:t>급격히</w:t>
      </w:r>
      <w:r>
        <w:t xml:space="preserve"> </w:t>
      </w:r>
      <w:r>
        <w:t>측정값이</w:t>
      </w:r>
      <w:r>
        <w:t xml:space="preserve"> </w:t>
      </w:r>
      <w:r>
        <w:t>작아질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그리고</w:t>
      </w:r>
      <w:r>
        <w:t xml:space="preserve"> </w:t>
      </w:r>
      <w:r>
        <w:t>데이터</w:t>
      </w:r>
      <w:r>
        <w:t xml:space="preserve"> </w:t>
      </w:r>
      <w:r>
        <w:t>랩에서</w:t>
      </w:r>
      <w:r>
        <w:t xml:space="preserve"> </w:t>
      </w:r>
      <w:r>
        <w:t>최대</w:t>
      </w:r>
      <w:r>
        <w:t xml:space="preserve"> 3</w:t>
      </w:r>
      <w:r>
        <w:t>개의</w:t>
      </w:r>
      <w:r>
        <w:t xml:space="preserve"> </w:t>
      </w:r>
      <w:r>
        <w:t>검색어의</w:t>
      </w:r>
      <w:r>
        <w:t xml:space="preserve"> </w:t>
      </w:r>
      <w:proofErr w:type="spellStart"/>
      <w:r>
        <w:t>검색량을</w:t>
      </w:r>
      <w:proofErr w:type="spellEnd"/>
      <w:r>
        <w:t xml:space="preserve"> </w:t>
      </w:r>
      <w:proofErr w:type="gramStart"/>
      <w:r>
        <w:t>비교</w:t>
      </w:r>
      <w:r>
        <w:t xml:space="preserve"> </w:t>
      </w:r>
      <w:r>
        <w:t>할</w:t>
      </w:r>
      <w:proofErr w:type="gramEnd"/>
      <w:r>
        <w:t xml:space="preserve"> </w:t>
      </w:r>
      <w:r>
        <w:t>수</w:t>
      </w:r>
      <w:r>
        <w:t xml:space="preserve"> </w:t>
      </w:r>
      <w:r>
        <w:t>있기</w:t>
      </w:r>
      <w:r>
        <w:t xml:space="preserve"> </w:t>
      </w:r>
      <w:r>
        <w:t>때문에</w:t>
      </w:r>
      <w:r>
        <w:t xml:space="preserve"> </w:t>
      </w:r>
      <w:r>
        <w:t>모든</w:t>
      </w:r>
      <w:r>
        <w:t xml:space="preserve"> </w:t>
      </w:r>
      <w:r>
        <w:t>데이터</w:t>
      </w:r>
      <w:r>
        <w:t xml:space="preserve"> </w:t>
      </w:r>
      <w:r>
        <w:t>기준이</w:t>
      </w:r>
      <w:r>
        <w:t xml:space="preserve"> </w:t>
      </w:r>
      <w:r>
        <w:t>되는</w:t>
      </w:r>
      <w:r>
        <w:t xml:space="preserve"> </w:t>
      </w:r>
      <w:r>
        <w:t>큰</w:t>
      </w:r>
      <w:r>
        <w:t xml:space="preserve"> </w:t>
      </w:r>
      <w:r>
        <w:t>값을</w:t>
      </w:r>
      <w:r>
        <w:t xml:space="preserve"> </w:t>
      </w:r>
      <w:r>
        <w:t>찾아내</w:t>
      </w:r>
      <w:r>
        <w:t xml:space="preserve"> </w:t>
      </w:r>
      <w:r>
        <w:t>비교해야</w:t>
      </w:r>
      <w:r>
        <w:t xml:space="preserve"> </w:t>
      </w:r>
      <w:r>
        <w:t>한다</w:t>
      </w:r>
      <w:r>
        <w:t xml:space="preserve">. </w:t>
      </w:r>
      <w:r>
        <w:t>따라서</w:t>
      </w:r>
      <w:r>
        <w:t xml:space="preserve"> </w:t>
      </w:r>
      <w:r>
        <w:t>전체적으로</w:t>
      </w:r>
      <w:r>
        <w:t xml:space="preserve"> </w:t>
      </w:r>
      <w:r>
        <w:t>제일</w:t>
      </w:r>
      <w:r>
        <w:t xml:space="preserve"> </w:t>
      </w:r>
      <w:r>
        <w:t>큰</w:t>
      </w:r>
      <w:r>
        <w:t xml:space="preserve"> </w:t>
      </w:r>
      <w:r>
        <w:t>값이</w:t>
      </w:r>
      <w:r>
        <w:t xml:space="preserve"> </w:t>
      </w:r>
      <w:r>
        <w:t>있는</w:t>
      </w:r>
      <w:r>
        <w:t xml:space="preserve"> </w:t>
      </w:r>
      <w:r>
        <w:t>구단을</w:t>
      </w:r>
      <w:r>
        <w:t xml:space="preserve"> </w:t>
      </w:r>
      <w:r>
        <w:t>기준으로</w:t>
      </w:r>
      <w:r>
        <w:t xml:space="preserve"> </w:t>
      </w:r>
      <w:proofErr w:type="gramStart"/>
      <w:r>
        <w:t>비교</w:t>
      </w:r>
      <w:r>
        <w:t xml:space="preserve"> </w:t>
      </w:r>
      <w:r>
        <w:t>한다</w:t>
      </w:r>
      <w:proofErr w:type="gramEnd"/>
      <w:r>
        <w:t>(</w:t>
      </w:r>
      <w:r>
        <w:t>절대</w:t>
      </w:r>
      <w:r>
        <w:t xml:space="preserve"> </w:t>
      </w:r>
      <w:r>
        <w:t>값은</w:t>
      </w:r>
      <w:r>
        <w:t xml:space="preserve"> </w:t>
      </w:r>
      <w:r>
        <w:t>한화의</w:t>
      </w:r>
      <w:r>
        <w:t xml:space="preserve"> 2015-03-02</w:t>
      </w:r>
      <w:r>
        <w:t>의</w:t>
      </w:r>
      <w:r>
        <w:t xml:space="preserve"> </w:t>
      </w:r>
      <w:r>
        <w:t>값을</w:t>
      </w:r>
      <w:r>
        <w:t xml:space="preserve"> </w:t>
      </w:r>
      <w:r>
        <w:t>기준으로</w:t>
      </w:r>
      <w:r>
        <w:t xml:space="preserve"> </w:t>
      </w:r>
      <w:r>
        <w:t>절댓값으로</w:t>
      </w:r>
      <w:r>
        <w:t xml:space="preserve"> </w:t>
      </w:r>
      <w:r>
        <w:t>설정</w:t>
      </w:r>
      <w:r>
        <w:t xml:space="preserve">). </w:t>
      </w:r>
      <w:r>
        <w:t>마찬가지로</w:t>
      </w:r>
      <w:r>
        <w:t xml:space="preserve"> </w:t>
      </w:r>
      <w:r>
        <w:t>수집된</w:t>
      </w:r>
      <w:r>
        <w:t xml:space="preserve"> </w:t>
      </w:r>
      <w:r>
        <w:t>데이터</w:t>
      </w:r>
      <w:r>
        <w:t xml:space="preserve"> </w:t>
      </w:r>
      <w:r>
        <w:t>원본은</w:t>
      </w:r>
      <w:r>
        <w:t xml:space="preserve"> </w:t>
      </w:r>
      <w:r>
        <w:t>논문</w:t>
      </w:r>
      <w:r>
        <w:t xml:space="preserve"> </w:t>
      </w:r>
      <w:r>
        <w:t>마지막에</w:t>
      </w:r>
      <w:r>
        <w:t xml:space="preserve"> </w:t>
      </w:r>
      <w:r>
        <w:t>부록</w:t>
      </w:r>
      <w:r>
        <w:t>2</w:t>
      </w:r>
      <w:r>
        <w:t>로</w:t>
      </w:r>
      <w:r>
        <w:t xml:space="preserve"> </w:t>
      </w:r>
      <w:r>
        <w:t>첨부하였다</w:t>
      </w:r>
      <w:r>
        <w:t xml:space="preserve">. </w:t>
      </w:r>
      <w:r>
        <w:t>다음은</w:t>
      </w:r>
      <w:r>
        <w:t xml:space="preserve"> 2015</w:t>
      </w:r>
      <w:r>
        <w:t>년</w:t>
      </w:r>
      <w:r>
        <w:t xml:space="preserve"> 3</w:t>
      </w:r>
      <w:r>
        <w:t>월부터</w:t>
      </w:r>
      <w:r>
        <w:t xml:space="preserve"> 9</w:t>
      </w:r>
      <w:r>
        <w:t>월</w:t>
      </w:r>
      <w:r>
        <w:t>(</w:t>
      </w:r>
      <w:r>
        <w:t>모든</w:t>
      </w:r>
      <w:r>
        <w:t xml:space="preserve"> </w:t>
      </w:r>
      <w:r>
        <w:t>구장이</w:t>
      </w:r>
      <w:r>
        <w:t xml:space="preserve"> </w:t>
      </w:r>
      <w:r>
        <w:t>경기를</w:t>
      </w:r>
      <w:r>
        <w:t xml:space="preserve"> </w:t>
      </w:r>
      <w:r>
        <w:t>하는</w:t>
      </w:r>
      <w:r>
        <w:t xml:space="preserve"> </w:t>
      </w:r>
      <w:r>
        <w:t>날짜</w:t>
      </w:r>
      <w:r>
        <w:t xml:space="preserve"> </w:t>
      </w:r>
      <w:r>
        <w:t>기준</w:t>
      </w:r>
      <w:r>
        <w:t xml:space="preserve"> (</w:t>
      </w:r>
      <w:r>
        <w:t>포스트</w:t>
      </w:r>
      <w:r>
        <w:t xml:space="preserve"> </w:t>
      </w:r>
      <w:r>
        <w:t>시즌</w:t>
      </w:r>
      <w:r>
        <w:t xml:space="preserve"> </w:t>
      </w:r>
      <w:r>
        <w:t>제외</w:t>
      </w:r>
      <w:r>
        <w:t>))</w:t>
      </w:r>
      <w:r>
        <w:t>까지</w:t>
      </w:r>
      <w:r>
        <w:t xml:space="preserve"> </w:t>
      </w:r>
      <w:r>
        <w:t>일주일</w:t>
      </w:r>
      <w:r>
        <w:t xml:space="preserve"> </w:t>
      </w:r>
      <w:r>
        <w:t>단위로</w:t>
      </w:r>
      <w:r>
        <w:t xml:space="preserve"> </w:t>
      </w:r>
      <w:proofErr w:type="spellStart"/>
      <w:r>
        <w:t>구단별</w:t>
      </w:r>
      <w:proofErr w:type="spellEnd"/>
      <w:r>
        <w:t xml:space="preserve"> </w:t>
      </w:r>
      <w:proofErr w:type="spellStart"/>
      <w:r>
        <w:t>검색량을</w:t>
      </w:r>
      <w:proofErr w:type="spellEnd"/>
      <w:r>
        <w:t xml:space="preserve"> </w:t>
      </w:r>
      <w:r>
        <w:t>상대적으로</w:t>
      </w:r>
      <w:r>
        <w:t xml:space="preserve"> </w:t>
      </w:r>
      <w:r>
        <w:t>비교한</w:t>
      </w:r>
      <w:r>
        <w:t xml:space="preserve"> </w:t>
      </w:r>
      <w:r>
        <w:t>표이다</w:t>
      </w: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tbl>
      <w:tblPr>
        <w:tblW w:w="4275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4"/>
        <w:gridCol w:w="1054"/>
        <w:gridCol w:w="1084"/>
        <w:gridCol w:w="1053"/>
      </w:tblGrid>
      <w:tr w:rsidR="00E30007">
        <w:trPr>
          <w:cantSplit/>
          <w:trHeight w:val="49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  <w:jc w:val="center"/>
            </w:pPr>
            <w:r>
              <w:t>구단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평균값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구단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평균값</w:t>
            </w:r>
          </w:p>
        </w:tc>
      </w:tr>
      <w:tr w:rsidR="00E30007">
        <w:trPr>
          <w:cantSplit/>
          <w:trHeight w:val="49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  <w:jc w:val="center"/>
            </w:pPr>
            <w:proofErr w:type="spellStart"/>
            <w:r>
              <w:t>kt</w:t>
            </w:r>
            <w:proofErr w:type="spellEnd"/>
            <w:r>
              <w:t xml:space="preserve"> </w:t>
            </w:r>
            <w:proofErr w:type="spellStart"/>
            <w:r>
              <w:t>위즈</w:t>
            </w:r>
            <w:proofErr w:type="spellEnd"/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2.9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기아</w:t>
            </w:r>
            <w:r>
              <w:t xml:space="preserve"> </w:t>
            </w:r>
            <w:proofErr w:type="spellStart"/>
            <w:r>
              <w:t>타이거즈</w:t>
            </w:r>
            <w:proofErr w:type="spellEnd"/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10.5</w:t>
            </w:r>
          </w:p>
        </w:tc>
      </w:tr>
      <w:tr w:rsidR="00E30007">
        <w:trPr>
          <w:cantSplit/>
          <w:trHeight w:val="330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  <w:jc w:val="center"/>
            </w:pPr>
            <w:r>
              <w:t>두산</w:t>
            </w:r>
            <w:r>
              <w:t xml:space="preserve"> </w:t>
            </w:r>
            <w:proofErr w:type="spellStart"/>
            <w:r>
              <w:t>베어스</w:t>
            </w:r>
            <w:proofErr w:type="spellEnd"/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11.4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롯데</w:t>
            </w:r>
            <w:r>
              <w:t xml:space="preserve"> </w:t>
            </w:r>
            <w:r>
              <w:t>자이언츠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7</w:t>
            </w:r>
          </w:p>
        </w:tc>
      </w:tr>
      <w:tr w:rsidR="00E30007">
        <w:trPr>
          <w:cantSplit/>
          <w:trHeight w:val="330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  <w:jc w:val="center"/>
            </w:pPr>
            <w:r>
              <w:t>한화</w:t>
            </w:r>
            <w:r>
              <w:t xml:space="preserve"> </w:t>
            </w:r>
            <w:r>
              <w:t>이글스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35.4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 xml:space="preserve">SK </w:t>
            </w:r>
            <w:proofErr w:type="spellStart"/>
            <w:r>
              <w:t>와이번스</w:t>
            </w:r>
            <w:proofErr w:type="spellEnd"/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3.6</w:t>
            </w:r>
          </w:p>
        </w:tc>
      </w:tr>
      <w:tr w:rsidR="00E30007">
        <w:trPr>
          <w:cantSplit/>
          <w:trHeight w:val="330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  <w:jc w:val="center"/>
            </w:pPr>
            <w:r>
              <w:t xml:space="preserve">LG </w:t>
            </w:r>
            <w:proofErr w:type="spellStart"/>
            <w:r>
              <w:t>트윈스</w:t>
            </w:r>
            <w:proofErr w:type="spellEnd"/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0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삼성</w:t>
            </w:r>
            <w:r>
              <w:t xml:space="preserve"> </w:t>
            </w:r>
            <w:r>
              <w:t>라이온즈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7.3</w:t>
            </w:r>
          </w:p>
        </w:tc>
      </w:tr>
      <w:tr w:rsidR="00E30007">
        <w:trPr>
          <w:cantSplit/>
          <w:trHeight w:val="330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  <w:jc w:val="center"/>
            </w:pPr>
            <w:r>
              <w:t>넥센</w:t>
            </w:r>
            <w:r>
              <w:t xml:space="preserve"> </w:t>
            </w:r>
            <w:r>
              <w:t>히어로즈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3.8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 xml:space="preserve">NC </w:t>
            </w:r>
            <w:proofErr w:type="spellStart"/>
            <w:r>
              <w:t>다이노스</w:t>
            </w:r>
            <w:proofErr w:type="spellEnd"/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  <w:jc w:val="center"/>
            </w:pPr>
            <w:r>
              <w:t>0</w:t>
            </w:r>
          </w:p>
        </w:tc>
      </w:tr>
    </w:tbl>
    <w:p w:rsidR="00E30007" w:rsidRDefault="00E30007">
      <w:pPr>
        <w:pStyle w:val="a3"/>
        <w:spacing w:line="90" w:lineRule="auto"/>
      </w:pPr>
    </w:p>
    <w:p w:rsidR="00E30007" w:rsidRDefault="00B843BA">
      <w:pPr>
        <w:pStyle w:val="a3"/>
      </w:pPr>
      <w:r>
        <w:t>&lt;2015.03.</w:t>
      </w:r>
      <w:proofErr w:type="gramStart"/>
      <w:r>
        <w:t>02.~</w:t>
      </w:r>
      <w:proofErr w:type="gramEnd"/>
      <w:r>
        <w:t>2015.09.28. KBO</w:t>
      </w:r>
      <w:r>
        <w:t>구장</w:t>
      </w:r>
      <w:r>
        <w:t xml:space="preserve"> </w:t>
      </w:r>
      <w:r>
        <w:t>검색어</w:t>
      </w:r>
      <w:r>
        <w:t xml:space="preserve"> </w:t>
      </w:r>
      <w:r>
        <w:t>평균값</w:t>
      </w:r>
      <w:r>
        <w:t xml:space="preserve"> (</w:t>
      </w:r>
      <w:r>
        <w:t>소수</w:t>
      </w:r>
      <w:r>
        <w:t xml:space="preserve"> </w:t>
      </w:r>
      <w:r>
        <w:t>둘째자리에서</w:t>
      </w:r>
      <w:r>
        <w:t xml:space="preserve"> </w:t>
      </w:r>
      <w:r>
        <w:t>내림</w:t>
      </w:r>
      <w:r>
        <w:t xml:space="preserve">)&gt; </w:t>
      </w:r>
    </w:p>
    <w:p w:rsidR="00E30007" w:rsidRDefault="00E30007">
      <w:pPr>
        <w:pStyle w:val="a3"/>
      </w:pPr>
    </w:p>
    <w:p w:rsidR="00E30007" w:rsidRDefault="00B843BA">
      <w:pPr>
        <w:pStyle w:val="1"/>
        <w:wordWrap/>
        <w:jc w:val="center"/>
        <w:rPr>
          <w:rFonts w:ascii="휴먼고딕" w:eastAsia="휴먼고딕"/>
          <w:sz w:val="26"/>
        </w:rPr>
      </w:pPr>
      <w:r>
        <w:rPr>
          <w:rFonts w:ascii="휴먼고딕" w:eastAsia="휴먼고딕"/>
          <w:sz w:val="26"/>
        </w:rPr>
        <w:t xml:space="preserve"> </w:t>
      </w:r>
    </w:p>
    <w:p w:rsidR="00E30007" w:rsidRDefault="00E30007">
      <w:pPr>
        <w:pStyle w:val="1"/>
        <w:wordWrap/>
        <w:jc w:val="center"/>
        <w:rPr>
          <w:sz w:val="26"/>
        </w:rPr>
      </w:pPr>
    </w:p>
    <w:p w:rsidR="00E30007" w:rsidRDefault="00E30007">
      <w:pPr>
        <w:pStyle w:val="a3"/>
        <w:rPr>
          <w:rFonts w:ascii="휴먼명조" w:eastAsia="휴먼명조"/>
          <w:sz w:val="18"/>
        </w:rPr>
      </w:pPr>
    </w:p>
    <w:p w:rsidR="00E30007" w:rsidRDefault="00B843BA">
      <w:pPr>
        <w:pStyle w:val="a3"/>
      </w:pPr>
      <w:r>
        <w:br w:type="page"/>
      </w:r>
    </w:p>
    <w:p w:rsidR="00E30007" w:rsidRDefault="00B843BA">
      <w:pPr>
        <w:pStyle w:val="a3"/>
      </w:pPr>
      <w:r>
        <w:rPr>
          <w:noProof/>
        </w:rPr>
        <w:lastRenderedPageBreak/>
        <w:drawing>
          <wp:anchor distT="0" distB="0" distL="115189" distR="115189" simplePos="0" relativeHeight="5" behindDoc="0" locked="0" layoutInCell="1" allowOverlap="0">
            <wp:simplePos x="0" y="0"/>
            <wp:positionH relativeFrom="column">
              <wp:posOffset>2921254</wp:posOffset>
            </wp:positionH>
            <wp:positionV relativeFrom="paragraph">
              <wp:posOffset>142875</wp:posOffset>
            </wp:positionV>
            <wp:extent cx="2863065" cy="2127850"/>
            <wp:effectExtent l="0" t="0" r="0" b="0"/>
            <wp:wrapTopAndBottom/>
            <wp:docPr id="3" name="13096026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>
                      <a:lum/>
                    </a:blip>
                    <a:srcRect r="54"/>
                    <a:stretch>
                      <a:fillRect/>
                    </a:stretch>
                  </pic:blipFill>
                  <pic:spPr>
                    <a:xfrm>
                      <a:off x="0" y="0"/>
                      <a:ext cx="2863065" cy="2127850"/>
                    </a:xfrm>
                    <a:prstGeom prst="rect">
                      <a:avLst/>
                    </a:prstGeom>
                    <a:ln>
                      <a:round/>
                    </a:ln>
                  </pic:spPr>
                </pic:pic>
              </a:graphicData>
            </a:graphic>
          </wp:anchor>
        </w:drawing>
      </w:r>
      <w:r>
        <w:t>*</w:t>
      </w:r>
      <w:r>
        <w:t>결과</w:t>
      </w:r>
    </w:p>
    <w:p w:rsidR="00E30007" w:rsidRDefault="00B843BA">
      <w:pPr>
        <w:pStyle w:val="a3"/>
      </w:pPr>
      <w:r>
        <w:t>한화</w:t>
      </w:r>
      <w:r>
        <w:t xml:space="preserve"> </w:t>
      </w:r>
      <w:proofErr w:type="spellStart"/>
      <w:r>
        <w:t>검색량의</w:t>
      </w:r>
      <w:proofErr w:type="spellEnd"/>
      <w:r>
        <w:t xml:space="preserve"> </w:t>
      </w:r>
      <w:r>
        <w:t>평균값이</w:t>
      </w:r>
      <w:r>
        <w:t xml:space="preserve"> </w:t>
      </w:r>
      <w:r>
        <w:t>적게는</w:t>
      </w:r>
      <w:r>
        <w:t xml:space="preserve"> </w:t>
      </w:r>
      <w:r>
        <w:t>약</w:t>
      </w:r>
      <w:r>
        <w:t xml:space="preserve"> 3</w:t>
      </w:r>
      <w:r>
        <w:t>배</w:t>
      </w:r>
      <w:r>
        <w:t>(</w:t>
      </w:r>
      <w:r>
        <w:t>두산</w:t>
      </w:r>
      <w:r>
        <w:t xml:space="preserve"> </w:t>
      </w:r>
      <w:proofErr w:type="spellStart"/>
      <w:r>
        <w:t>베어스</w:t>
      </w:r>
      <w:proofErr w:type="spellEnd"/>
      <w:r>
        <w:t xml:space="preserve">: 11.4) </w:t>
      </w:r>
      <w:r>
        <w:t>많게는</w:t>
      </w:r>
      <w:r>
        <w:t xml:space="preserve"> 15</w:t>
      </w:r>
      <w:r>
        <w:t>배</w:t>
      </w:r>
      <w:r>
        <w:t xml:space="preserve"> </w:t>
      </w:r>
      <w:r>
        <w:t>이상</w:t>
      </w:r>
      <w:r>
        <w:t xml:space="preserve">(KT </w:t>
      </w:r>
      <w:r>
        <w:t>위즈</w:t>
      </w:r>
      <w:r>
        <w:t>: 2.903)</w:t>
      </w:r>
      <w:r>
        <w:t>의</w:t>
      </w:r>
      <w:r>
        <w:t xml:space="preserve"> </w:t>
      </w:r>
      <w:r>
        <w:t>값을</w:t>
      </w:r>
      <w:r>
        <w:t xml:space="preserve"> </w:t>
      </w:r>
      <w:r>
        <w:t>보여주며</w:t>
      </w:r>
      <w:r>
        <w:t xml:space="preserve"> </w:t>
      </w:r>
      <w:r>
        <w:t>타</w:t>
      </w:r>
      <w:r>
        <w:t xml:space="preserve"> </w:t>
      </w:r>
      <w:r>
        <w:t>구단에</w:t>
      </w:r>
      <w:r>
        <w:t xml:space="preserve"> </w:t>
      </w:r>
      <w:r>
        <w:t>비해</w:t>
      </w:r>
      <w:r>
        <w:t xml:space="preserve"> </w:t>
      </w:r>
      <w:proofErr w:type="spellStart"/>
      <w:r>
        <w:t>검색량이</w:t>
      </w:r>
      <w:proofErr w:type="spellEnd"/>
      <w:r>
        <w:t xml:space="preserve"> </w:t>
      </w:r>
      <w:r>
        <w:t>월등히</w:t>
      </w:r>
      <w:r>
        <w:t xml:space="preserve"> </w:t>
      </w:r>
      <w:r>
        <w:t>앞선다는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표준</w:t>
      </w:r>
      <w:r>
        <w:t xml:space="preserve"> </w:t>
      </w:r>
      <w:r>
        <w:t>편차도</w:t>
      </w:r>
      <w:r>
        <w:t xml:space="preserve"> 17.29</w:t>
      </w:r>
      <w:r>
        <w:t>의</w:t>
      </w:r>
      <w:r>
        <w:t xml:space="preserve"> </w:t>
      </w:r>
      <w:r>
        <w:t>값을</w:t>
      </w:r>
      <w:r>
        <w:t xml:space="preserve"> </w:t>
      </w:r>
      <w:r>
        <w:t>보여주며</w:t>
      </w:r>
      <w:r>
        <w:t xml:space="preserve"> </w:t>
      </w:r>
      <w:r>
        <w:t>사람들이</w:t>
      </w:r>
      <w:r>
        <w:t xml:space="preserve"> </w:t>
      </w:r>
      <w:r>
        <w:t>꾸준한</w:t>
      </w:r>
      <w:r>
        <w:t xml:space="preserve"> </w:t>
      </w:r>
      <w:r>
        <w:t>관심을</w:t>
      </w:r>
      <w:r>
        <w:t xml:space="preserve"> </w:t>
      </w:r>
      <w:r>
        <w:t>갖고</w:t>
      </w:r>
      <w:r>
        <w:t xml:space="preserve"> </w:t>
      </w:r>
      <w:r>
        <w:t>검색을</w:t>
      </w:r>
      <w:r>
        <w:t xml:space="preserve"> </w:t>
      </w:r>
      <w:r>
        <w:t>한다는</w:t>
      </w:r>
      <w:r>
        <w:t xml:space="preserve"> </w:t>
      </w:r>
      <w:r>
        <w:t>것도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proofErr w:type="spellStart"/>
      <w:r>
        <w:t>구단별</w:t>
      </w:r>
      <w:proofErr w:type="spellEnd"/>
      <w:r>
        <w:t xml:space="preserve"> </w:t>
      </w:r>
      <w:r>
        <w:t>키워드</w:t>
      </w:r>
      <w:r>
        <w:t xml:space="preserve"> </w:t>
      </w:r>
      <w:r>
        <w:t>검색횟수와</w:t>
      </w:r>
      <w:r>
        <w:t xml:space="preserve"> </w:t>
      </w:r>
      <w:r>
        <w:t>인터넷</w:t>
      </w:r>
      <w:r>
        <w:t xml:space="preserve"> </w:t>
      </w:r>
      <w:r>
        <w:t>경기영상</w:t>
      </w:r>
      <w:r>
        <w:t xml:space="preserve"> </w:t>
      </w:r>
      <w:r>
        <w:t>조회수를</w:t>
      </w:r>
      <w:r>
        <w:t xml:space="preserve"> </w:t>
      </w:r>
      <w:r>
        <w:t>통해</w:t>
      </w:r>
      <w:r>
        <w:t xml:space="preserve"> </w:t>
      </w:r>
      <w:r>
        <w:t>한화가</w:t>
      </w:r>
      <w:r>
        <w:t xml:space="preserve"> </w:t>
      </w:r>
      <w:r>
        <w:t>‘</w:t>
      </w:r>
      <w:proofErr w:type="spellStart"/>
      <w:r>
        <w:t>핫하다</w:t>
      </w:r>
      <w:proofErr w:type="spellEnd"/>
      <w:r>
        <w:t>’</w:t>
      </w:r>
      <w:r>
        <w:t>의</w:t>
      </w:r>
      <w:r>
        <w:t xml:space="preserve"> </w:t>
      </w:r>
      <w:r>
        <w:t>조건을</w:t>
      </w:r>
      <w:r>
        <w:t xml:space="preserve"> </w:t>
      </w:r>
      <w:r>
        <w:t>충족하였고</w:t>
      </w:r>
      <w:r>
        <w:t xml:space="preserve"> </w:t>
      </w:r>
      <w:r>
        <w:t>타</w:t>
      </w:r>
      <w:r>
        <w:t xml:space="preserve"> </w:t>
      </w:r>
      <w:r>
        <w:t>구단에</w:t>
      </w:r>
      <w:r>
        <w:t xml:space="preserve"> </w:t>
      </w:r>
      <w:r>
        <w:t>비해</w:t>
      </w:r>
      <w:r>
        <w:t xml:space="preserve"> </w:t>
      </w:r>
      <w:r>
        <w:t>관심이</w:t>
      </w:r>
      <w:r>
        <w:t xml:space="preserve"> </w:t>
      </w:r>
      <w:r>
        <w:t>많다는</w:t>
      </w:r>
      <w:r>
        <w:t xml:space="preserve"> </w:t>
      </w:r>
      <w:r>
        <w:t>결론이</w:t>
      </w:r>
      <w:r>
        <w:t xml:space="preserve"> </w:t>
      </w:r>
      <w:r>
        <w:t>나왔다</w:t>
      </w:r>
      <w:r>
        <w:t>.</w:t>
      </w:r>
    </w:p>
    <w:p w:rsidR="00E30007" w:rsidRDefault="00E30007">
      <w:pPr>
        <w:pStyle w:val="a3"/>
      </w:pPr>
    </w:p>
    <w:p w:rsidR="00E30007" w:rsidRDefault="00E30007">
      <w:pPr>
        <w:pStyle w:val="a4"/>
        <w:rPr>
          <w:rFonts w:ascii="휴먼고딕" w:eastAsia="휴먼고딕"/>
          <w:b/>
          <w:bCs/>
          <w:sz w:val="26"/>
        </w:rPr>
      </w:pPr>
    </w:p>
    <w:p w:rsidR="00E30007" w:rsidRDefault="00B843BA">
      <w:pPr>
        <w:pStyle w:val="1"/>
      </w:pPr>
      <w:r>
        <w:t>본론</w:t>
      </w:r>
      <w:r>
        <w:t xml:space="preserve">2 </w:t>
      </w:r>
      <w:r>
        <w:t>–</w:t>
      </w:r>
      <w:r>
        <w:t xml:space="preserve"> </w:t>
      </w:r>
      <w:r>
        <w:t>왜</w:t>
      </w:r>
      <w:r>
        <w:t xml:space="preserve"> </w:t>
      </w:r>
      <w:r>
        <w:t>한화</w:t>
      </w:r>
      <w:r>
        <w:t xml:space="preserve"> </w:t>
      </w:r>
      <w:r>
        <w:t>야구는</w:t>
      </w:r>
      <w:r>
        <w:t xml:space="preserve"> </w:t>
      </w:r>
      <w:proofErr w:type="spellStart"/>
      <w:r>
        <w:t>핫한가</w:t>
      </w:r>
      <w:proofErr w:type="spellEnd"/>
      <w:r>
        <w:t>?</w:t>
      </w:r>
    </w:p>
    <w:p w:rsidR="00E30007" w:rsidRDefault="00E30007">
      <w:pPr>
        <w:pStyle w:val="a3"/>
        <w:rPr>
          <w:rFonts w:ascii="나눔명조" w:eastAsia="나눔명조"/>
        </w:rPr>
      </w:pPr>
    </w:p>
    <w:p w:rsidR="00E30007" w:rsidRDefault="00E30007">
      <w:pPr>
        <w:pStyle w:val="a3"/>
        <w:rPr>
          <w:rFonts w:ascii="나눔명조" w:eastAsia="나눔명조"/>
        </w:rPr>
      </w:pPr>
    </w:p>
    <w:p w:rsidR="00E30007" w:rsidRDefault="00B843BA">
      <w:pPr>
        <w:pStyle w:val="2"/>
        <w:numPr>
          <w:ilvl w:val="1"/>
          <w:numId w:val="2"/>
        </w:numPr>
        <w:ind w:firstLine="0"/>
      </w:pPr>
      <w:r>
        <w:t>경기기록</w:t>
      </w:r>
    </w:p>
    <w:p w:rsidR="00E30007" w:rsidRDefault="00E30007">
      <w:pPr>
        <w:pStyle w:val="MS"/>
        <w:ind w:firstLine="100"/>
        <w:rPr>
          <w:rFonts w:ascii="바탕" w:eastAsia="바탕"/>
        </w:rPr>
      </w:pPr>
    </w:p>
    <w:p w:rsidR="00E30007" w:rsidRDefault="00B843BA">
      <w:pPr>
        <w:pStyle w:val="a3"/>
      </w:pPr>
      <w:r>
        <w:t>2015</w:t>
      </w:r>
      <w:r>
        <w:t>년</w:t>
      </w:r>
      <w:r>
        <w:t xml:space="preserve"> </w:t>
      </w:r>
      <w:r>
        <w:t>한화가</w:t>
      </w:r>
      <w:r>
        <w:t xml:space="preserve"> </w:t>
      </w:r>
      <w:proofErr w:type="spellStart"/>
      <w:r>
        <w:t>핫한</w:t>
      </w:r>
      <w:proofErr w:type="spellEnd"/>
      <w:r>
        <w:t xml:space="preserve"> </w:t>
      </w:r>
      <w:r>
        <w:t>지를</w:t>
      </w:r>
      <w:r>
        <w:t xml:space="preserve"> </w:t>
      </w:r>
      <w:r>
        <w:t>알아보기</w:t>
      </w:r>
      <w:r>
        <w:t xml:space="preserve"> </w:t>
      </w:r>
      <w:r>
        <w:t>위해</w:t>
      </w:r>
      <w:r>
        <w:t xml:space="preserve"> </w:t>
      </w:r>
      <w:r>
        <w:t>다른</w:t>
      </w:r>
      <w:r>
        <w:t xml:space="preserve"> </w:t>
      </w:r>
      <w:r>
        <w:t>팀과</w:t>
      </w:r>
      <w:r>
        <w:t xml:space="preserve"> 2015</w:t>
      </w:r>
      <w:r>
        <w:t>시즌</w:t>
      </w:r>
      <w:r>
        <w:t xml:space="preserve"> </w:t>
      </w:r>
      <w:r>
        <w:t>기록을</w:t>
      </w:r>
      <w:r>
        <w:t xml:space="preserve"> </w:t>
      </w:r>
      <w:r>
        <w:t>비교했다</w:t>
      </w:r>
      <w:r>
        <w:t xml:space="preserve">. </w:t>
      </w:r>
      <w:r>
        <w:t>기록</w:t>
      </w:r>
      <w:r>
        <w:t xml:space="preserve"> </w:t>
      </w:r>
      <w:r>
        <w:t>비교를</w:t>
      </w:r>
      <w:r>
        <w:t xml:space="preserve"> </w:t>
      </w:r>
      <w:r>
        <w:t>통해</w:t>
      </w:r>
      <w:r>
        <w:t xml:space="preserve"> </w:t>
      </w:r>
      <w:r>
        <w:t>어떠한</w:t>
      </w:r>
      <w:r>
        <w:t xml:space="preserve"> </w:t>
      </w:r>
      <w:r>
        <w:t>면에서</w:t>
      </w:r>
      <w:r>
        <w:t xml:space="preserve"> </w:t>
      </w:r>
      <w:r>
        <w:t>한화가</w:t>
      </w:r>
      <w:r>
        <w:t xml:space="preserve"> </w:t>
      </w:r>
      <w:r>
        <w:t>타</w:t>
      </w:r>
      <w:r>
        <w:t xml:space="preserve"> </w:t>
      </w:r>
      <w:r>
        <w:t>팀과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 </w:t>
      </w:r>
      <w:r>
        <w:t>우위에</w:t>
      </w:r>
      <w:r>
        <w:t xml:space="preserve"> </w:t>
      </w:r>
      <w:r>
        <w:t>있고</w:t>
      </w:r>
      <w:r>
        <w:t xml:space="preserve">, </w:t>
      </w:r>
      <w:r>
        <w:t>이</w:t>
      </w:r>
      <w:r>
        <w:t xml:space="preserve"> </w:t>
      </w:r>
      <w:r>
        <w:t>기록이</w:t>
      </w:r>
      <w:r>
        <w:t xml:space="preserve"> </w:t>
      </w:r>
      <w:r>
        <w:t>한화가</w:t>
      </w:r>
      <w:r>
        <w:t xml:space="preserve"> </w:t>
      </w:r>
      <w:proofErr w:type="spellStart"/>
      <w:r>
        <w:t>핫한</w:t>
      </w:r>
      <w:proofErr w:type="spellEnd"/>
      <w:r>
        <w:t xml:space="preserve"> </w:t>
      </w:r>
      <w:proofErr w:type="spellStart"/>
      <w:r>
        <w:t>가에</w:t>
      </w:r>
      <w:proofErr w:type="spellEnd"/>
      <w:r>
        <w:t xml:space="preserve"> </w:t>
      </w:r>
      <w:r>
        <w:t>대한</w:t>
      </w:r>
      <w:r>
        <w:t xml:space="preserve"> </w:t>
      </w:r>
      <w:r>
        <w:t>근거인지를</w:t>
      </w:r>
      <w:r>
        <w:t xml:space="preserve"> </w:t>
      </w:r>
      <w:r>
        <w:t>판단해보기</w:t>
      </w:r>
      <w:r>
        <w:t xml:space="preserve"> </w:t>
      </w:r>
      <w:r>
        <w:t>위해서이다</w:t>
      </w:r>
      <w:r>
        <w:t xml:space="preserve">. </w:t>
      </w:r>
      <w:r>
        <w:t>모든</w:t>
      </w:r>
      <w:r>
        <w:t xml:space="preserve"> </w:t>
      </w:r>
      <w:r>
        <w:t>팀과</w:t>
      </w:r>
      <w:r>
        <w:t xml:space="preserve"> </w:t>
      </w:r>
      <w:r>
        <w:t>비교는</w:t>
      </w:r>
      <w:r>
        <w:t xml:space="preserve"> </w:t>
      </w:r>
      <w:r>
        <w:t>힘드므로</w:t>
      </w:r>
      <w:r>
        <w:t xml:space="preserve"> 15</w:t>
      </w:r>
      <w:r>
        <w:t>시즌</w:t>
      </w:r>
      <w:r>
        <w:t xml:space="preserve"> 1</w:t>
      </w:r>
      <w:r>
        <w:t>위</w:t>
      </w:r>
      <w:r>
        <w:t xml:space="preserve"> </w:t>
      </w:r>
      <w:r>
        <w:t>팀인</w:t>
      </w:r>
      <w:r>
        <w:t xml:space="preserve"> </w:t>
      </w:r>
      <w:r>
        <w:t>삼성과</w:t>
      </w:r>
      <w:r>
        <w:t xml:space="preserve"> </w:t>
      </w:r>
      <w:r>
        <w:t>같은</w:t>
      </w:r>
      <w:r>
        <w:t xml:space="preserve"> </w:t>
      </w:r>
      <w:r>
        <w:t>해</w:t>
      </w:r>
      <w:r>
        <w:t xml:space="preserve">, </w:t>
      </w:r>
      <w:r>
        <w:t>기록과</w:t>
      </w:r>
      <w:r>
        <w:t xml:space="preserve"> </w:t>
      </w:r>
      <w:r>
        <w:t>순위가</w:t>
      </w:r>
      <w:r>
        <w:t xml:space="preserve"> </w:t>
      </w:r>
      <w:r>
        <w:t>한화와</w:t>
      </w:r>
      <w:r>
        <w:t xml:space="preserve"> </w:t>
      </w:r>
      <w:r>
        <w:t>비슷하다고</w:t>
      </w:r>
      <w:r>
        <w:t xml:space="preserve"> </w:t>
      </w:r>
      <w:r>
        <w:t>생각한</w:t>
      </w:r>
      <w:r>
        <w:t xml:space="preserve"> </w:t>
      </w:r>
      <w:r>
        <w:t>기아를</w:t>
      </w:r>
      <w:r>
        <w:t xml:space="preserve"> </w:t>
      </w:r>
      <w:r>
        <w:t>선정하여</w:t>
      </w:r>
      <w:r>
        <w:t xml:space="preserve"> </w:t>
      </w:r>
      <w:r>
        <w:t>세</w:t>
      </w:r>
      <w:r>
        <w:t xml:space="preserve"> </w:t>
      </w:r>
      <w:r>
        <w:t>팀을</w:t>
      </w:r>
      <w:r>
        <w:t xml:space="preserve"> </w:t>
      </w:r>
      <w:r>
        <w:t>비교하였다</w:t>
      </w:r>
      <w:r>
        <w:t xml:space="preserve">. </w:t>
      </w:r>
    </w:p>
    <w:p w:rsidR="00E30007" w:rsidRDefault="00B843BA">
      <w:pPr>
        <w:pStyle w:val="a3"/>
      </w:pPr>
      <w:r>
        <w:rPr>
          <w:noProof/>
        </w:rPr>
        <w:drawing>
          <wp:anchor distT="0" distB="0" distL="115189" distR="115189" simplePos="0" relativeHeight="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140208</wp:posOffset>
            </wp:positionV>
            <wp:extent cx="2899119" cy="2172746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4" name="13096026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>
                      <a:lum/>
                    </a:blip>
                    <a:srcRect b="73"/>
                    <a:stretch>
                      <a:fillRect/>
                    </a:stretch>
                  </pic:blipFill>
                  <pic:spPr>
                    <a:xfrm>
                      <a:off x="0" y="0"/>
                      <a:ext cx="2899119" cy="2172746"/>
                    </a:xfrm>
                    <a:prstGeom prst="rect">
                      <a:avLst/>
                    </a:prstGeom>
                    <a:ln>
                      <a:round/>
                    </a:ln>
                  </pic:spPr>
                </pic:pic>
              </a:graphicData>
            </a:graphic>
          </wp:anchor>
        </w:drawing>
      </w: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B843BA">
      <w:pPr>
        <w:pStyle w:val="a3"/>
      </w:pPr>
      <w:r>
        <w:t>&lt;</w:t>
      </w:r>
      <w:r>
        <w:t>세</w:t>
      </w:r>
      <w:r>
        <w:t xml:space="preserve"> </w:t>
      </w:r>
      <w:r>
        <w:t>구단의</w:t>
      </w:r>
      <w:r>
        <w:t xml:space="preserve"> </w:t>
      </w:r>
      <w:r>
        <w:t>연패</w:t>
      </w:r>
      <w:r>
        <w:t xml:space="preserve">, </w:t>
      </w:r>
      <w:r>
        <w:t>연승</w:t>
      </w:r>
      <w:r>
        <w:t xml:space="preserve"> </w:t>
      </w:r>
      <w:r>
        <w:t>횟수</w:t>
      </w:r>
      <w:r>
        <w:t>&gt;</w:t>
      </w:r>
    </w:p>
    <w:p w:rsidR="00E30007" w:rsidRDefault="00E30007">
      <w:pPr>
        <w:pStyle w:val="a3"/>
      </w:pPr>
    </w:p>
    <w:p w:rsidR="00E30007" w:rsidRDefault="00B843BA">
      <w:pPr>
        <w:pStyle w:val="a3"/>
      </w:pPr>
      <w:r>
        <w:t>우선</w:t>
      </w:r>
      <w:r>
        <w:t xml:space="preserve"> </w:t>
      </w:r>
      <w:r>
        <w:t>‘</w:t>
      </w:r>
      <w:r>
        <w:t>한화의</w:t>
      </w:r>
      <w:r>
        <w:t xml:space="preserve"> </w:t>
      </w:r>
      <w:r>
        <w:t>연승행진이</w:t>
      </w:r>
      <w:r>
        <w:t xml:space="preserve"> </w:t>
      </w:r>
      <w:r>
        <w:t>인기에</w:t>
      </w:r>
      <w:r>
        <w:t xml:space="preserve"> </w:t>
      </w:r>
      <w:r>
        <w:t>영향을</w:t>
      </w:r>
      <w:r>
        <w:t xml:space="preserve"> </w:t>
      </w:r>
      <w:r>
        <w:t>미쳤다</w:t>
      </w:r>
      <w:r>
        <w:t>’</w:t>
      </w:r>
      <w:r>
        <w:t xml:space="preserve"> </w:t>
      </w:r>
      <w:r>
        <w:t>라는</w:t>
      </w:r>
      <w:r>
        <w:t xml:space="preserve"> </w:t>
      </w:r>
      <w:r>
        <w:t>가정으로</w:t>
      </w:r>
      <w:r>
        <w:t xml:space="preserve"> </w:t>
      </w:r>
      <w:r>
        <w:t>시작하여</w:t>
      </w:r>
      <w:r>
        <w:t xml:space="preserve"> </w:t>
      </w:r>
      <w:r>
        <w:t>연승</w:t>
      </w:r>
      <w:r>
        <w:t xml:space="preserve">, </w:t>
      </w:r>
      <w:r>
        <w:t>연패기록을</w:t>
      </w:r>
      <w:r>
        <w:t xml:space="preserve"> </w:t>
      </w:r>
      <w:r>
        <w:t>살펴보</w:t>
      </w:r>
      <w:r>
        <w:lastRenderedPageBreak/>
        <w:t>았다</w:t>
      </w:r>
      <w:r>
        <w:t xml:space="preserve">. </w:t>
      </w:r>
      <w:r>
        <w:t>삼성은</w:t>
      </w:r>
      <w:r>
        <w:t xml:space="preserve"> 19</w:t>
      </w:r>
      <w:r>
        <w:t>회</w:t>
      </w:r>
      <w:r>
        <w:t xml:space="preserve"> </w:t>
      </w:r>
      <w:r>
        <w:t>연승</w:t>
      </w:r>
      <w:r>
        <w:t xml:space="preserve">, </w:t>
      </w:r>
      <w:r>
        <w:t>기아와</w:t>
      </w:r>
      <w:r>
        <w:t xml:space="preserve"> </w:t>
      </w:r>
      <w:r>
        <w:t>한화는</w:t>
      </w:r>
      <w:r>
        <w:t xml:space="preserve"> </w:t>
      </w:r>
      <w:r>
        <w:t>각각</w:t>
      </w:r>
      <w:r>
        <w:t xml:space="preserve"> 18</w:t>
      </w:r>
      <w:r>
        <w:t>회</w:t>
      </w:r>
      <w:r>
        <w:t xml:space="preserve"> 16</w:t>
      </w:r>
      <w:r>
        <w:t>회</w:t>
      </w:r>
      <w:r>
        <w:t xml:space="preserve"> </w:t>
      </w:r>
      <w:r>
        <w:t>연승하였다</w:t>
      </w:r>
      <w:r>
        <w:t xml:space="preserve">. </w:t>
      </w:r>
      <w:r>
        <w:t>세부적으로</w:t>
      </w:r>
      <w:r>
        <w:t xml:space="preserve"> </w:t>
      </w:r>
      <w:r>
        <w:t>볼</w:t>
      </w:r>
      <w:r>
        <w:t xml:space="preserve"> </w:t>
      </w:r>
      <w:r>
        <w:t>때</w:t>
      </w:r>
      <w:r>
        <w:t xml:space="preserve"> </w:t>
      </w:r>
      <w:r>
        <w:t>상대적으로</w:t>
      </w:r>
      <w:r>
        <w:t xml:space="preserve"> </w:t>
      </w:r>
      <w:r>
        <w:t>삼성은</w:t>
      </w:r>
      <w:r>
        <w:t xml:space="preserve"> 5,6,7</w:t>
      </w:r>
      <w:r>
        <w:t>연승의</w:t>
      </w:r>
      <w:r>
        <w:t xml:space="preserve"> </w:t>
      </w:r>
      <w:r>
        <w:t>횟수가</w:t>
      </w:r>
      <w:r>
        <w:t xml:space="preserve"> </w:t>
      </w:r>
      <w:r>
        <w:t>많았고</w:t>
      </w:r>
      <w:r>
        <w:t xml:space="preserve"> </w:t>
      </w:r>
      <w:r>
        <w:t>그에</w:t>
      </w:r>
      <w:r>
        <w:t xml:space="preserve"> </w:t>
      </w:r>
      <w:r>
        <w:t>반해</w:t>
      </w:r>
      <w:r>
        <w:t xml:space="preserve"> </w:t>
      </w:r>
      <w:r>
        <w:t>한화는</w:t>
      </w:r>
      <w:r>
        <w:t xml:space="preserve"> 4</w:t>
      </w:r>
      <w:r>
        <w:t>연승</w:t>
      </w:r>
      <w:r>
        <w:t xml:space="preserve"> </w:t>
      </w:r>
      <w:r>
        <w:t>한번이</w:t>
      </w:r>
      <w:r>
        <w:t xml:space="preserve"> </w:t>
      </w:r>
      <w:r>
        <w:t>최대였다</w:t>
      </w:r>
      <w:r>
        <w:t xml:space="preserve">. </w:t>
      </w:r>
      <w:r>
        <w:t>연패를</w:t>
      </w:r>
      <w:r>
        <w:t xml:space="preserve"> </w:t>
      </w:r>
      <w:r>
        <w:t>살펴보면</w:t>
      </w:r>
      <w:r>
        <w:t xml:space="preserve"> </w:t>
      </w:r>
      <w:r>
        <w:t>삼성은</w:t>
      </w:r>
      <w:r>
        <w:t xml:space="preserve"> 6</w:t>
      </w:r>
      <w:r>
        <w:t>연패</w:t>
      </w:r>
      <w:r>
        <w:t xml:space="preserve"> </w:t>
      </w:r>
      <w:r>
        <w:t>이상을</w:t>
      </w:r>
      <w:r>
        <w:t xml:space="preserve"> </w:t>
      </w:r>
      <w:r>
        <w:t>하지</w:t>
      </w:r>
      <w:r>
        <w:t xml:space="preserve"> </w:t>
      </w:r>
      <w:r>
        <w:t>않았다</w:t>
      </w:r>
      <w:r>
        <w:t xml:space="preserve">. </w:t>
      </w:r>
      <w:r>
        <w:t>하지만</w:t>
      </w:r>
      <w:r>
        <w:t xml:space="preserve"> </w:t>
      </w:r>
      <w:r>
        <w:t>기아와</w:t>
      </w:r>
      <w:r>
        <w:t xml:space="preserve"> </w:t>
      </w:r>
      <w:r>
        <w:t>한화는</w:t>
      </w:r>
      <w:r>
        <w:t xml:space="preserve"> </w:t>
      </w:r>
      <w:r>
        <w:t>시즌</w:t>
      </w:r>
      <w:r>
        <w:t xml:space="preserve"> </w:t>
      </w:r>
      <w:r>
        <w:t>중</w:t>
      </w:r>
      <w:r>
        <w:t xml:space="preserve"> 5,6,7</w:t>
      </w:r>
      <w:r>
        <w:t>연패를</w:t>
      </w:r>
      <w:r>
        <w:t xml:space="preserve"> </w:t>
      </w:r>
      <w:r>
        <w:t>기록하였으며</w:t>
      </w:r>
      <w:r>
        <w:t xml:space="preserve"> </w:t>
      </w:r>
      <w:r>
        <w:t>심지어</w:t>
      </w:r>
      <w:r>
        <w:t xml:space="preserve"> </w:t>
      </w:r>
      <w:r>
        <w:t>한화는</w:t>
      </w:r>
      <w:r>
        <w:t xml:space="preserve"> </w:t>
      </w:r>
      <w:r>
        <w:t>최대</w:t>
      </w:r>
      <w:r>
        <w:t xml:space="preserve"> 7</w:t>
      </w:r>
      <w:r>
        <w:t>연패까지도</w:t>
      </w:r>
      <w:r>
        <w:t xml:space="preserve"> </w:t>
      </w:r>
      <w:r>
        <w:t>기록하였다</w:t>
      </w:r>
      <w:r>
        <w:t xml:space="preserve">. </w:t>
      </w:r>
      <w:r>
        <w:t>한화의</w:t>
      </w:r>
      <w:r>
        <w:t xml:space="preserve"> </w:t>
      </w:r>
      <w:r>
        <w:t>연승은</w:t>
      </w:r>
      <w:r>
        <w:t xml:space="preserve"> </w:t>
      </w:r>
      <w:r>
        <w:t>다른</w:t>
      </w:r>
      <w:r>
        <w:t xml:space="preserve"> </w:t>
      </w:r>
      <w:r>
        <w:t>팀과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 </w:t>
      </w:r>
      <w:r>
        <w:t>상대적으로</w:t>
      </w:r>
      <w:r>
        <w:t xml:space="preserve"> </w:t>
      </w:r>
      <w:r>
        <w:t>적은</w:t>
      </w:r>
      <w:r>
        <w:t xml:space="preserve"> </w:t>
      </w:r>
      <w:r>
        <w:t>편이였으며</w:t>
      </w:r>
      <w:r>
        <w:t xml:space="preserve"> </w:t>
      </w:r>
      <w:r>
        <w:t>오히려</w:t>
      </w:r>
      <w:r>
        <w:t xml:space="preserve"> </w:t>
      </w:r>
      <w:r>
        <w:t>연패가</w:t>
      </w:r>
      <w:r>
        <w:t xml:space="preserve"> </w:t>
      </w:r>
      <w:r>
        <w:t>많았다</w:t>
      </w:r>
      <w:r>
        <w:t xml:space="preserve">. </w:t>
      </w:r>
      <w:r>
        <w:t>즉</w:t>
      </w:r>
      <w:r>
        <w:t xml:space="preserve">, </w:t>
      </w:r>
      <w:r>
        <w:t>연승</w:t>
      </w:r>
      <w:r>
        <w:t xml:space="preserve"> </w:t>
      </w:r>
      <w:r>
        <w:t>횟수가</w:t>
      </w:r>
      <w:r>
        <w:t xml:space="preserve"> </w:t>
      </w:r>
      <w:r>
        <w:t>한화가</w:t>
      </w:r>
      <w:r>
        <w:t xml:space="preserve"> </w:t>
      </w:r>
      <w:proofErr w:type="spellStart"/>
      <w:r>
        <w:t>핫한</w:t>
      </w:r>
      <w:proofErr w:type="spellEnd"/>
      <w:r>
        <w:t xml:space="preserve"> </w:t>
      </w:r>
      <w:r>
        <w:t>이유로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없었다</w:t>
      </w:r>
      <w:r>
        <w:t>.</w:t>
      </w:r>
    </w:p>
    <w:p w:rsidR="00E30007" w:rsidRDefault="00B843BA">
      <w:pPr>
        <w:pStyle w:val="a3"/>
      </w:pPr>
      <w:r>
        <w:t>두</w:t>
      </w:r>
      <w:r>
        <w:t xml:space="preserve"> </w:t>
      </w:r>
      <w:r>
        <w:t>번째로</w:t>
      </w:r>
      <w:r>
        <w:t xml:space="preserve"> </w:t>
      </w:r>
      <w:r>
        <w:t>‘</w:t>
      </w:r>
      <w:r>
        <w:t>선</w:t>
      </w:r>
      <w:r>
        <w:t>수들의</w:t>
      </w:r>
      <w:r>
        <w:t xml:space="preserve"> </w:t>
      </w:r>
      <w:r>
        <w:t>기록과</w:t>
      </w:r>
      <w:r>
        <w:t xml:space="preserve"> </w:t>
      </w:r>
      <w:r>
        <w:t>경기</w:t>
      </w:r>
      <w:r>
        <w:t xml:space="preserve"> </w:t>
      </w:r>
      <w:r>
        <w:t>내용이</w:t>
      </w:r>
      <w:r>
        <w:t xml:space="preserve"> </w:t>
      </w:r>
      <w:r>
        <w:t>좋아서</w:t>
      </w:r>
      <w:r>
        <w:t xml:space="preserve"> </w:t>
      </w:r>
      <w:r>
        <w:t>팬들에게</w:t>
      </w:r>
      <w:r>
        <w:t xml:space="preserve"> </w:t>
      </w:r>
      <w:r>
        <w:t>인기가</w:t>
      </w:r>
      <w:r>
        <w:t xml:space="preserve"> </w:t>
      </w:r>
      <w:r>
        <w:t>많을</w:t>
      </w:r>
      <w:r>
        <w:t xml:space="preserve"> </w:t>
      </w:r>
      <w:r>
        <w:t>것이다</w:t>
      </w:r>
      <w:r>
        <w:t>’</w:t>
      </w:r>
      <w:r>
        <w:t xml:space="preserve"> </w:t>
      </w:r>
      <w:r>
        <w:t>라는</w:t>
      </w:r>
      <w:r>
        <w:t xml:space="preserve"> </w:t>
      </w:r>
      <w:r>
        <w:t>가정을</w:t>
      </w:r>
      <w:r>
        <w:t xml:space="preserve"> </w:t>
      </w:r>
      <w:r>
        <w:t>세워</w:t>
      </w:r>
      <w:r>
        <w:t xml:space="preserve"> </w:t>
      </w:r>
      <w:r>
        <w:t>한화</w:t>
      </w:r>
      <w:r>
        <w:t xml:space="preserve"> </w:t>
      </w:r>
      <w:r>
        <w:t>팀</w:t>
      </w:r>
      <w:r>
        <w:t xml:space="preserve"> </w:t>
      </w:r>
      <w:r>
        <w:t>기록을</w:t>
      </w:r>
      <w:r>
        <w:t xml:space="preserve"> </w:t>
      </w:r>
      <w:r>
        <w:t>살펴보았다</w:t>
      </w:r>
      <w:r>
        <w:t xml:space="preserve">. </w:t>
      </w:r>
      <w:r>
        <w:t>타율</w:t>
      </w:r>
      <w:r>
        <w:t xml:space="preserve">, </w:t>
      </w:r>
      <w:r>
        <w:t>홈런</w:t>
      </w:r>
      <w:r>
        <w:t xml:space="preserve">, </w:t>
      </w:r>
      <w:r>
        <w:t>타점</w:t>
      </w:r>
      <w:r>
        <w:t xml:space="preserve">, </w:t>
      </w:r>
      <w:proofErr w:type="spellStart"/>
      <w:r>
        <w:t>장타율</w:t>
      </w:r>
      <w:proofErr w:type="spellEnd"/>
      <w:r>
        <w:t xml:space="preserve"> </w:t>
      </w:r>
      <w:r>
        <w:t>등</w:t>
      </w:r>
      <w:r>
        <w:t xml:space="preserve"> </w:t>
      </w:r>
      <w:r>
        <w:t>단순한</w:t>
      </w:r>
      <w:r>
        <w:t xml:space="preserve"> </w:t>
      </w:r>
      <w:r>
        <w:t>팀</w:t>
      </w:r>
      <w:r>
        <w:t xml:space="preserve"> </w:t>
      </w:r>
      <w:proofErr w:type="spellStart"/>
      <w:r>
        <w:t>기록들로만</w:t>
      </w:r>
      <w:proofErr w:type="spellEnd"/>
      <w:r>
        <w:t xml:space="preserve"> </w:t>
      </w:r>
      <w:r>
        <w:t>보았을</w:t>
      </w:r>
      <w:r>
        <w:t xml:space="preserve"> </w:t>
      </w:r>
      <w:r>
        <w:t>때는</w:t>
      </w:r>
      <w:r>
        <w:t xml:space="preserve"> </w:t>
      </w:r>
      <w:r>
        <w:t>한화가</w:t>
      </w:r>
      <w:r>
        <w:t xml:space="preserve"> </w:t>
      </w:r>
      <w:r>
        <w:t>다른</w:t>
      </w:r>
      <w:r>
        <w:t xml:space="preserve"> </w:t>
      </w:r>
      <w:r>
        <w:t>구단과</w:t>
      </w:r>
      <w:r>
        <w:t xml:space="preserve"> </w:t>
      </w:r>
      <w:r>
        <w:t>차별되는</w:t>
      </w:r>
      <w:r>
        <w:t xml:space="preserve"> </w:t>
      </w:r>
      <w:r>
        <w:t>좋은</w:t>
      </w:r>
      <w:r>
        <w:t xml:space="preserve"> </w:t>
      </w:r>
      <w:r>
        <w:t>기록이</w:t>
      </w:r>
      <w:r>
        <w:t xml:space="preserve"> </w:t>
      </w:r>
      <w:r>
        <w:t>없었으며</w:t>
      </w:r>
      <w:r>
        <w:t xml:space="preserve"> </w:t>
      </w:r>
      <w:r>
        <w:t>오히려</w:t>
      </w:r>
      <w:r>
        <w:t xml:space="preserve"> </w:t>
      </w:r>
      <w:r>
        <w:t>리그</w:t>
      </w:r>
      <w:r>
        <w:t xml:space="preserve"> </w:t>
      </w:r>
      <w:r>
        <w:t>평균</w:t>
      </w:r>
      <w:r>
        <w:t xml:space="preserve"> </w:t>
      </w:r>
      <w:r>
        <w:t>이하였다</w:t>
      </w:r>
      <w:r>
        <w:t xml:space="preserve">. </w:t>
      </w:r>
      <w:r>
        <w:t>특히</w:t>
      </w:r>
      <w:r>
        <w:t xml:space="preserve"> </w:t>
      </w:r>
      <w:r>
        <w:t>타자들이</w:t>
      </w:r>
      <w:r>
        <w:t xml:space="preserve"> </w:t>
      </w:r>
      <w:r>
        <w:t>삼진</w:t>
      </w:r>
      <w:r>
        <w:t xml:space="preserve"> </w:t>
      </w:r>
      <w:r>
        <w:t>당하는</w:t>
      </w:r>
      <w:r>
        <w:t xml:space="preserve"> </w:t>
      </w:r>
      <w:r>
        <w:t>횟수가</w:t>
      </w:r>
      <w:r>
        <w:t xml:space="preserve"> </w:t>
      </w:r>
      <w:r>
        <w:t>리그</w:t>
      </w:r>
      <w:r>
        <w:t xml:space="preserve"> </w:t>
      </w:r>
      <w:r>
        <w:t>내</w:t>
      </w:r>
      <w:r>
        <w:t xml:space="preserve"> 2</w:t>
      </w:r>
      <w:r>
        <w:t>위를</w:t>
      </w:r>
      <w:r>
        <w:t xml:space="preserve"> </w:t>
      </w:r>
      <w:r>
        <w:t>기록하였으며</w:t>
      </w:r>
      <w:r>
        <w:t xml:space="preserve"> </w:t>
      </w:r>
      <w:r>
        <w:t>단순히</w:t>
      </w:r>
      <w:r>
        <w:t xml:space="preserve"> </w:t>
      </w:r>
      <w:r>
        <w:t>기록으로만</w:t>
      </w:r>
      <w:r>
        <w:t xml:space="preserve"> </w:t>
      </w:r>
      <w:r>
        <w:t>보았을</w:t>
      </w:r>
      <w:r>
        <w:t xml:space="preserve"> </w:t>
      </w:r>
      <w:r>
        <w:t>때</w:t>
      </w:r>
      <w:r>
        <w:t xml:space="preserve"> </w:t>
      </w:r>
      <w:r>
        <w:t>타자들은</w:t>
      </w:r>
      <w:r>
        <w:t xml:space="preserve"> </w:t>
      </w:r>
      <w:r>
        <w:t>오히려</w:t>
      </w:r>
      <w:r>
        <w:t xml:space="preserve"> </w:t>
      </w:r>
      <w:r>
        <w:t>부진했다는</w:t>
      </w:r>
      <w:r>
        <w:t xml:space="preserve"> </w:t>
      </w:r>
      <w:r>
        <w:t>것을</w:t>
      </w:r>
      <w:r>
        <w:t xml:space="preserve"> </w:t>
      </w:r>
      <w:r>
        <w:t>판단할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더</w:t>
      </w:r>
      <w:r>
        <w:t xml:space="preserve"> </w:t>
      </w:r>
      <w:r>
        <w:t>세부적으로</w:t>
      </w:r>
      <w:r>
        <w:t xml:space="preserve"> </w:t>
      </w:r>
      <w:r>
        <w:t>조사하기</w:t>
      </w:r>
      <w:r>
        <w:t xml:space="preserve"> </w:t>
      </w:r>
      <w:r>
        <w:t>위해</w:t>
      </w:r>
      <w:r>
        <w:t xml:space="preserve"> </w:t>
      </w:r>
      <w:r>
        <w:t>야구</w:t>
      </w:r>
      <w:r>
        <w:t xml:space="preserve"> </w:t>
      </w:r>
      <w:r>
        <w:t>지표인</w:t>
      </w:r>
      <w:r>
        <w:t xml:space="preserve"> </w:t>
      </w:r>
      <w:proofErr w:type="spellStart"/>
      <w:r>
        <w:t>세이버메트릭스를</w:t>
      </w:r>
      <w:proofErr w:type="spellEnd"/>
      <w:r>
        <w:t xml:space="preserve"> </w:t>
      </w:r>
      <w:r>
        <w:t>이용</w:t>
      </w:r>
      <w:r>
        <w:t>하여</w:t>
      </w:r>
      <w:r>
        <w:t xml:space="preserve"> </w:t>
      </w:r>
      <w:r>
        <w:t>한화</w:t>
      </w:r>
      <w:r>
        <w:t xml:space="preserve"> </w:t>
      </w:r>
      <w:r>
        <w:t>타자기록들을</w:t>
      </w:r>
      <w:r>
        <w:t xml:space="preserve"> </w:t>
      </w:r>
      <w:r>
        <w:t>깊이</w:t>
      </w:r>
      <w:r>
        <w:t xml:space="preserve"> </w:t>
      </w:r>
      <w:r>
        <w:t>있게</w:t>
      </w:r>
      <w:r>
        <w:t xml:space="preserve"> </w:t>
      </w:r>
      <w:r>
        <w:t>분석해보았다</w:t>
      </w:r>
      <w:r>
        <w:t xml:space="preserve">. </w:t>
      </w:r>
      <w:r>
        <w:t>여러</w:t>
      </w:r>
      <w:r>
        <w:t xml:space="preserve"> </w:t>
      </w:r>
      <w:r>
        <w:t>지표</w:t>
      </w:r>
      <w:r>
        <w:t xml:space="preserve"> </w:t>
      </w:r>
      <w:r>
        <w:t>중</w:t>
      </w:r>
      <w:r>
        <w:t xml:space="preserve"> </w:t>
      </w:r>
      <w:proofErr w:type="spellStart"/>
      <w:r>
        <w:t>pLI</w:t>
      </w:r>
      <w:proofErr w:type="spellEnd"/>
      <w:r>
        <w:t>, Clutch</w:t>
      </w:r>
      <w:r>
        <w:t>를</w:t>
      </w:r>
      <w:r>
        <w:t xml:space="preserve"> </w:t>
      </w:r>
      <w:r>
        <w:t>살펴보았다</w:t>
      </w:r>
      <w:r>
        <w:t xml:space="preserve">. </w:t>
      </w:r>
      <w:r>
        <w:t>우선</w:t>
      </w:r>
      <w:r>
        <w:t xml:space="preserve"> LI</w:t>
      </w:r>
      <w:r>
        <w:t>란</w:t>
      </w:r>
      <w:r>
        <w:t xml:space="preserve"> </w:t>
      </w:r>
      <w:r>
        <w:t>이닝</w:t>
      </w:r>
      <w:r>
        <w:t xml:space="preserve">, </w:t>
      </w:r>
      <w:r>
        <w:t>아웃</w:t>
      </w:r>
      <w:r>
        <w:t xml:space="preserve">, </w:t>
      </w:r>
      <w:r>
        <w:t>점수</w:t>
      </w:r>
      <w:r>
        <w:t xml:space="preserve">, </w:t>
      </w:r>
      <w:r>
        <w:t>주자</w:t>
      </w:r>
      <w:r>
        <w:t xml:space="preserve"> </w:t>
      </w:r>
      <w:r>
        <w:t>등의</w:t>
      </w:r>
      <w:r>
        <w:t xml:space="preserve"> </w:t>
      </w:r>
      <w:r>
        <w:t>여러</w:t>
      </w:r>
      <w:r>
        <w:t xml:space="preserve"> </w:t>
      </w:r>
      <w:r>
        <w:t>상황들을</w:t>
      </w:r>
      <w:r>
        <w:t xml:space="preserve"> </w:t>
      </w:r>
      <w:r>
        <w:t>고려하여</w:t>
      </w:r>
      <w:r>
        <w:t xml:space="preserve"> </w:t>
      </w:r>
      <w:r>
        <w:t>그</w:t>
      </w:r>
      <w:r>
        <w:t xml:space="preserve"> </w:t>
      </w:r>
      <w:r>
        <w:t>상황이</w:t>
      </w:r>
      <w:r>
        <w:t xml:space="preserve"> </w:t>
      </w:r>
      <w:r>
        <w:t>얼마나</w:t>
      </w:r>
      <w:r>
        <w:t xml:space="preserve"> </w:t>
      </w:r>
      <w:r>
        <w:t>중요하였는지에</w:t>
      </w:r>
      <w:r>
        <w:t xml:space="preserve"> </w:t>
      </w:r>
      <w:r>
        <w:t>값을</w:t>
      </w:r>
      <w:r>
        <w:t xml:space="preserve"> </w:t>
      </w:r>
      <w:r>
        <w:t>매기는</w:t>
      </w:r>
      <w:r>
        <w:t xml:space="preserve"> </w:t>
      </w:r>
      <w:r>
        <w:t>영향력</w:t>
      </w:r>
      <w:r>
        <w:t xml:space="preserve"> </w:t>
      </w:r>
      <w:r>
        <w:t>지표이며</w:t>
      </w:r>
      <w:r>
        <w:t xml:space="preserve"> </w:t>
      </w:r>
      <w:proofErr w:type="spellStart"/>
      <w:r>
        <w:t>pLi</w:t>
      </w:r>
      <w:proofErr w:type="spellEnd"/>
      <w:r>
        <w:t>는</w:t>
      </w:r>
      <w:r>
        <w:t xml:space="preserve"> </w:t>
      </w:r>
      <w:r>
        <w:t>평균</w:t>
      </w:r>
      <w:r>
        <w:t xml:space="preserve"> </w:t>
      </w:r>
      <w:r>
        <w:t>타자</w:t>
      </w:r>
      <w:r>
        <w:t xml:space="preserve"> </w:t>
      </w:r>
      <w:r>
        <w:t>영향력</w:t>
      </w:r>
      <w:r>
        <w:t xml:space="preserve"> </w:t>
      </w:r>
      <w:r>
        <w:t>지표를</w:t>
      </w:r>
      <w:r>
        <w:t xml:space="preserve"> </w:t>
      </w:r>
      <w:r>
        <w:t>의미한다</w:t>
      </w:r>
      <w:r>
        <w:t xml:space="preserve">. </w:t>
      </w:r>
      <w:r>
        <w:t>그리고</w:t>
      </w:r>
      <w:r>
        <w:t xml:space="preserve"> Clutch</w:t>
      </w:r>
      <w:r>
        <w:t>는</w:t>
      </w:r>
      <w:r>
        <w:t xml:space="preserve"> </w:t>
      </w:r>
      <w:r>
        <w:t>타자가</w:t>
      </w:r>
      <w:r>
        <w:t xml:space="preserve"> </w:t>
      </w:r>
      <w:r>
        <w:t>중요한</w:t>
      </w:r>
      <w:r>
        <w:t xml:space="preserve"> </w:t>
      </w:r>
      <w:r>
        <w:t>순간에</w:t>
      </w:r>
      <w:r>
        <w:t xml:space="preserve"> </w:t>
      </w:r>
      <w:r>
        <w:t>평소보다</w:t>
      </w:r>
      <w:r>
        <w:t xml:space="preserve"> </w:t>
      </w:r>
      <w:r>
        <w:t>얼마만큼</w:t>
      </w:r>
      <w:r>
        <w:t xml:space="preserve"> </w:t>
      </w:r>
      <w:r>
        <w:t>잘하였는지를</w:t>
      </w:r>
      <w:r>
        <w:t xml:space="preserve"> </w:t>
      </w:r>
      <w:r>
        <w:t>계산하는</w:t>
      </w:r>
      <w:r>
        <w:t xml:space="preserve"> </w:t>
      </w:r>
      <w:r>
        <w:t>지표이다</w:t>
      </w:r>
      <w:r>
        <w:t xml:space="preserve">. </w:t>
      </w:r>
      <w:r>
        <w:t>두</w:t>
      </w:r>
      <w:r>
        <w:t xml:space="preserve"> </w:t>
      </w:r>
      <w:r>
        <w:t>지표의</w:t>
      </w:r>
      <w:r>
        <w:t xml:space="preserve"> </w:t>
      </w:r>
      <w:r>
        <w:t>계산은</w:t>
      </w:r>
      <w:r>
        <w:t xml:space="preserve"> </w:t>
      </w:r>
      <w:r>
        <w:t>그</w:t>
      </w:r>
      <w:r>
        <w:t xml:space="preserve"> </w:t>
      </w:r>
      <w:r>
        <w:t>이닝의</w:t>
      </w:r>
      <w:r>
        <w:t xml:space="preserve"> </w:t>
      </w:r>
      <w:r>
        <w:t>아웃카운트</w:t>
      </w:r>
      <w:r>
        <w:t xml:space="preserve">, </w:t>
      </w:r>
      <w:r>
        <w:t>주자</w:t>
      </w:r>
      <w:r>
        <w:t xml:space="preserve"> </w:t>
      </w:r>
      <w:r>
        <w:t>수</w:t>
      </w:r>
      <w:r>
        <w:t xml:space="preserve"> </w:t>
      </w:r>
      <w:r>
        <w:t>등</w:t>
      </w:r>
      <w:r>
        <w:t xml:space="preserve"> </w:t>
      </w:r>
      <w:r>
        <w:t>여러</w:t>
      </w:r>
      <w:r>
        <w:t xml:space="preserve"> </w:t>
      </w:r>
      <w:r>
        <w:t>요소가</w:t>
      </w:r>
      <w:r>
        <w:t xml:space="preserve"> </w:t>
      </w:r>
      <w:r>
        <w:t>관여하여</w:t>
      </w:r>
      <w:r>
        <w:t xml:space="preserve"> </w:t>
      </w:r>
      <w:r>
        <w:t>숫자로</w:t>
      </w:r>
      <w:r>
        <w:t xml:space="preserve"> </w:t>
      </w:r>
      <w:proofErr w:type="gramStart"/>
      <w:r>
        <w:t>환산</w:t>
      </w:r>
      <w:r>
        <w:t xml:space="preserve"> </w:t>
      </w:r>
      <w:r>
        <w:t>되므로</w:t>
      </w:r>
      <w:proofErr w:type="gramEnd"/>
      <w:r>
        <w:t xml:space="preserve"> </w:t>
      </w:r>
      <w:r>
        <w:t>계산과정이</w:t>
      </w:r>
      <w:r>
        <w:t xml:space="preserve"> </w:t>
      </w:r>
      <w:r>
        <w:t>복잡하므로</w:t>
      </w:r>
      <w:r>
        <w:t xml:space="preserve"> </w:t>
      </w:r>
      <w:r>
        <w:t>생략한다</w:t>
      </w:r>
      <w:r>
        <w:t xml:space="preserve">. </w:t>
      </w:r>
      <w:r>
        <w:t>이</w:t>
      </w:r>
      <w:r>
        <w:t xml:space="preserve"> </w:t>
      </w:r>
      <w:r>
        <w:t>두</w:t>
      </w:r>
      <w:r>
        <w:t xml:space="preserve"> </w:t>
      </w:r>
      <w:r>
        <w:t>개의</w:t>
      </w:r>
      <w:r>
        <w:t xml:space="preserve"> </w:t>
      </w:r>
      <w:r>
        <w:t>지표에서</w:t>
      </w:r>
      <w:r>
        <w:t xml:space="preserve"> </w:t>
      </w:r>
      <w:r>
        <w:t>한화가</w:t>
      </w:r>
      <w:r>
        <w:t xml:space="preserve"> </w:t>
      </w:r>
      <w:r>
        <w:t>리그에서</w:t>
      </w:r>
      <w:r>
        <w:t xml:space="preserve"> </w:t>
      </w:r>
      <w:r>
        <w:t>각각</w:t>
      </w:r>
      <w:r>
        <w:t xml:space="preserve"> 2</w:t>
      </w:r>
      <w:r>
        <w:t>위를</w:t>
      </w:r>
      <w:r>
        <w:t xml:space="preserve"> </w:t>
      </w:r>
      <w:r>
        <w:t>하였고</w:t>
      </w:r>
      <w:r>
        <w:t xml:space="preserve"> </w:t>
      </w:r>
      <w:r>
        <w:t>이를</w:t>
      </w:r>
      <w:r>
        <w:t xml:space="preserve"> </w:t>
      </w:r>
      <w:r>
        <w:t>통해</w:t>
      </w:r>
      <w:r>
        <w:t xml:space="preserve"> </w:t>
      </w:r>
      <w:r>
        <w:t>타</w:t>
      </w:r>
      <w:r>
        <w:t xml:space="preserve"> </w:t>
      </w:r>
      <w:r>
        <w:t>구단과</w:t>
      </w:r>
      <w:r>
        <w:t xml:space="preserve"> </w:t>
      </w:r>
      <w:r>
        <w:t>비교할</w:t>
      </w:r>
      <w:r>
        <w:t xml:space="preserve"> </w:t>
      </w:r>
      <w:r>
        <w:t>때</w:t>
      </w:r>
      <w:r>
        <w:t xml:space="preserve"> </w:t>
      </w:r>
      <w:r>
        <w:t>한화가</w:t>
      </w:r>
      <w:r>
        <w:t xml:space="preserve"> </w:t>
      </w:r>
      <w:r>
        <w:t>중요한</w:t>
      </w:r>
      <w:r>
        <w:t xml:space="preserve"> </w:t>
      </w:r>
      <w:r>
        <w:t>순간에</w:t>
      </w:r>
      <w:r>
        <w:t xml:space="preserve"> </w:t>
      </w:r>
      <w:r>
        <w:t>타자들의</w:t>
      </w:r>
      <w:r>
        <w:t xml:space="preserve"> </w:t>
      </w:r>
      <w:r>
        <w:t>집중력이</w:t>
      </w:r>
      <w:r>
        <w:t xml:space="preserve"> </w:t>
      </w:r>
      <w:r>
        <w:t>높아진다는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tbl>
      <w:tblPr>
        <w:tblOverlap w:val="never"/>
        <w:tblW w:w="4432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"/>
        <w:gridCol w:w="964"/>
        <w:gridCol w:w="1095"/>
        <w:gridCol w:w="932"/>
        <w:gridCol w:w="832"/>
      </w:tblGrid>
      <w:tr w:rsidR="00E30007">
        <w:trPr>
          <w:trHeight w:val="562"/>
        </w:trPr>
        <w:tc>
          <w:tcPr>
            <w:tcW w:w="608" w:type="dxa"/>
            <w:tcBorders>
              <w:top w:val="single" w:sz="15" w:space="0" w:color="5D5D5D"/>
              <w:left w:val="single" w:sz="2" w:space="0" w:color="000000"/>
              <w:bottom w:val="single" w:sz="15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E30007">
            <w:pPr>
              <w:pStyle w:val="MS"/>
              <w:jc w:val="center"/>
            </w:pPr>
          </w:p>
        </w:tc>
        <w:tc>
          <w:tcPr>
            <w:tcW w:w="963" w:type="dxa"/>
            <w:tcBorders>
              <w:top w:val="single" w:sz="15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득점</w:t>
            </w:r>
          </w:p>
        </w:tc>
        <w:tc>
          <w:tcPr>
            <w:tcW w:w="1095" w:type="dxa"/>
            <w:tcBorders>
              <w:top w:val="single" w:sz="15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안타</w:t>
            </w:r>
          </w:p>
        </w:tc>
        <w:tc>
          <w:tcPr>
            <w:tcW w:w="932" w:type="dxa"/>
            <w:tcBorders>
              <w:top w:val="single" w:sz="15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홈런</w:t>
            </w:r>
          </w:p>
        </w:tc>
        <w:tc>
          <w:tcPr>
            <w:tcW w:w="832" w:type="dxa"/>
            <w:tcBorders>
              <w:top w:val="single" w:sz="15" w:space="0" w:color="5D5D5D"/>
              <w:left w:val="single" w:sz="2" w:space="0" w:color="5D5D5D"/>
              <w:bottom w:val="single" w:sz="15" w:space="0" w:color="5D5D5D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타점</w:t>
            </w:r>
          </w:p>
        </w:tc>
      </w:tr>
      <w:tr w:rsidR="00E30007">
        <w:trPr>
          <w:trHeight w:val="470"/>
        </w:trPr>
        <w:tc>
          <w:tcPr>
            <w:tcW w:w="608" w:type="dxa"/>
            <w:tcBorders>
              <w:top w:val="single" w:sz="15" w:space="0" w:color="5D5D5D"/>
              <w:left w:val="single" w:sz="2" w:space="0" w:color="000000"/>
              <w:bottom w:val="single" w:sz="2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삼성</w:t>
            </w:r>
          </w:p>
        </w:tc>
        <w:tc>
          <w:tcPr>
            <w:tcW w:w="963" w:type="dxa"/>
            <w:tcBorders>
              <w:top w:val="single" w:sz="15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897(2)</w:t>
            </w:r>
          </w:p>
        </w:tc>
        <w:tc>
          <w:tcPr>
            <w:tcW w:w="1095" w:type="dxa"/>
            <w:tcBorders>
              <w:top w:val="single" w:sz="15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1515(1)</w:t>
            </w:r>
          </w:p>
        </w:tc>
        <w:tc>
          <w:tcPr>
            <w:tcW w:w="932" w:type="dxa"/>
            <w:tcBorders>
              <w:top w:val="single" w:sz="15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176(3)</w:t>
            </w:r>
          </w:p>
        </w:tc>
        <w:tc>
          <w:tcPr>
            <w:tcW w:w="832" w:type="dxa"/>
            <w:tcBorders>
              <w:top w:val="single" w:sz="15" w:space="0" w:color="5D5D5D"/>
              <w:left w:val="single" w:sz="2" w:space="0" w:color="5D5D5D"/>
              <w:bottom w:val="single" w:sz="2" w:space="0" w:color="5D5D5D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850(2)</w:t>
            </w:r>
          </w:p>
        </w:tc>
      </w:tr>
      <w:tr w:rsidR="00E30007">
        <w:trPr>
          <w:trHeight w:val="516"/>
        </w:trPr>
        <w:tc>
          <w:tcPr>
            <w:tcW w:w="608" w:type="dxa"/>
            <w:tcBorders>
              <w:top w:val="single" w:sz="2" w:space="0" w:color="5D5D5D"/>
              <w:left w:val="single" w:sz="2" w:space="0" w:color="000000"/>
              <w:bottom w:val="single" w:sz="2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한화</w:t>
            </w:r>
          </w:p>
        </w:tc>
        <w:tc>
          <w:tcPr>
            <w:tcW w:w="963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717(6)</w:t>
            </w:r>
          </w:p>
        </w:tc>
        <w:tc>
          <w:tcPr>
            <w:tcW w:w="109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1316(9)</w:t>
            </w:r>
          </w:p>
        </w:tc>
        <w:tc>
          <w:tcPr>
            <w:tcW w:w="9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130(8)</w:t>
            </w:r>
          </w:p>
        </w:tc>
        <w:tc>
          <w:tcPr>
            <w:tcW w:w="832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667(6)</w:t>
            </w:r>
          </w:p>
        </w:tc>
      </w:tr>
      <w:tr w:rsidR="00E30007">
        <w:trPr>
          <w:trHeight w:val="613"/>
        </w:trPr>
        <w:tc>
          <w:tcPr>
            <w:tcW w:w="608" w:type="dxa"/>
            <w:tcBorders>
              <w:top w:val="single" w:sz="2" w:space="0" w:color="5D5D5D"/>
              <w:left w:val="single" w:sz="2" w:space="0" w:color="000000"/>
              <w:bottom w:val="single" w:sz="15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기아</w:t>
            </w:r>
          </w:p>
        </w:tc>
        <w:tc>
          <w:tcPr>
            <w:tcW w:w="963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648(10)</w:t>
            </w:r>
          </w:p>
        </w:tc>
        <w:tc>
          <w:tcPr>
            <w:tcW w:w="1095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1197(10)</w:t>
            </w:r>
          </w:p>
        </w:tc>
        <w:tc>
          <w:tcPr>
            <w:tcW w:w="932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136(7)</w:t>
            </w:r>
          </w:p>
        </w:tc>
        <w:tc>
          <w:tcPr>
            <w:tcW w:w="832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602(9)</w:t>
            </w:r>
          </w:p>
        </w:tc>
      </w:tr>
    </w:tbl>
    <w:p w:rsidR="00E30007" w:rsidRDefault="00E30007">
      <w:pPr>
        <w:rPr>
          <w:sz w:val="4"/>
        </w:rPr>
      </w:pPr>
    </w:p>
    <w:tbl>
      <w:tblPr>
        <w:tblOverlap w:val="never"/>
        <w:tblW w:w="4418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3"/>
        <w:gridCol w:w="1075"/>
        <w:gridCol w:w="1115"/>
        <w:gridCol w:w="1225"/>
      </w:tblGrid>
      <w:tr w:rsidR="00E30007">
        <w:trPr>
          <w:trHeight w:val="562"/>
        </w:trPr>
        <w:tc>
          <w:tcPr>
            <w:tcW w:w="1002" w:type="dxa"/>
            <w:tcBorders>
              <w:top w:val="single" w:sz="15" w:space="0" w:color="5D5D5D"/>
              <w:left w:val="single" w:sz="2" w:space="0" w:color="000000"/>
              <w:bottom w:val="single" w:sz="15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도루</w:t>
            </w:r>
          </w:p>
        </w:tc>
        <w:tc>
          <w:tcPr>
            <w:tcW w:w="1075" w:type="dxa"/>
            <w:tcBorders>
              <w:top w:val="single" w:sz="15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삼진</w:t>
            </w:r>
          </w:p>
        </w:tc>
        <w:tc>
          <w:tcPr>
            <w:tcW w:w="1115" w:type="dxa"/>
            <w:tcBorders>
              <w:top w:val="single" w:sz="15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병살</w:t>
            </w:r>
          </w:p>
        </w:tc>
        <w:tc>
          <w:tcPr>
            <w:tcW w:w="1225" w:type="dxa"/>
            <w:tcBorders>
              <w:top w:val="single" w:sz="15" w:space="0" w:color="5D5D5D"/>
              <w:left w:val="single" w:sz="2" w:space="0" w:color="5D5D5D"/>
              <w:bottom w:val="single" w:sz="15" w:space="0" w:color="5D5D5D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타율</w:t>
            </w:r>
          </w:p>
        </w:tc>
      </w:tr>
      <w:tr w:rsidR="00E30007">
        <w:trPr>
          <w:trHeight w:val="470"/>
        </w:trPr>
        <w:tc>
          <w:tcPr>
            <w:tcW w:w="1002" w:type="dxa"/>
            <w:tcBorders>
              <w:top w:val="single" w:sz="15" w:space="0" w:color="5D5D5D"/>
              <w:left w:val="single" w:sz="2" w:space="0" w:color="000000"/>
              <w:bottom w:val="single" w:sz="2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157(2)</w:t>
            </w:r>
          </w:p>
        </w:tc>
        <w:tc>
          <w:tcPr>
            <w:tcW w:w="1075" w:type="dxa"/>
            <w:tcBorders>
              <w:top w:val="single" w:sz="15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930(9)</w:t>
            </w:r>
          </w:p>
        </w:tc>
        <w:tc>
          <w:tcPr>
            <w:tcW w:w="1115" w:type="dxa"/>
            <w:tcBorders>
              <w:top w:val="single" w:sz="15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109(7)</w:t>
            </w:r>
          </w:p>
        </w:tc>
        <w:tc>
          <w:tcPr>
            <w:tcW w:w="1225" w:type="dxa"/>
            <w:tcBorders>
              <w:top w:val="single" w:sz="15" w:space="0" w:color="5D5D5D"/>
              <w:left w:val="single" w:sz="2" w:space="0" w:color="5D5D5D"/>
              <w:bottom w:val="single" w:sz="2" w:space="0" w:color="5D5D5D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.302(1)</w:t>
            </w:r>
          </w:p>
        </w:tc>
      </w:tr>
      <w:tr w:rsidR="00E30007">
        <w:trPr>
          <w:trHeight w:val="459"/>
        </w:trPr>
        <w:tc>
          <w:tcPr>
            <w:tcW w:w="1002" w:type="dxa"/>
            <w:tcBorders>
              <w:top w:val="single" w:sz="2" w:space="0" w:color="5D5D5D"/>
              <w:left w:val="single" w:sz="2" w:space="0" w:color="000000"/>
              <w:bottom w:val="single" w:sz="2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115(4)</w:t>
            </w:r>
          </w:p>
        </w:tc>
        <w:tc>
          <w:tcPr>
            <w:tcW w:w="107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1135(2)</w:t>
            </w:r>
          </w:p>
        </w:tc>
        <w:tc>
          <w:tcPr>
            <w:tcW w:w="111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112(5)</w:t>
            </w:r>
          </w:p>
        </w:tc>
        <w:tc>
          <w:tcPr>
            <w:tcW w:w="1225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.271(8)</w:t>
            </w:r>
          </w:p>
        </w:tc>
      </w:tr>
      <w:tr w:rsidR="00E30007">
        <w:trPr>
          <w:trHeight w:val="556"/>
        </w:trPr>
        <w:tc>
          <w:tcPr>
            <w:tcW w:w="1002" w:type="dxa"/>
            <w:tcBorders>
              <w:top w:val="single" w:sz="2" w:space="0" w:color="5D5D5D"/>
              <w:left w:val="single" w:sz="2" w:space="0" w:color="000000"/>
              <w:bottom w:val="single" w:sz="15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80(10)</w:t>
            </w:r>
          </w:p>
        </w:tc>
        <w:tc>
          <w:tcPr>
            <w:tcW w:w="1075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1126(3)</w:t>
            </w:r>
          </w:p>
        </w:tc>
        <w:tc>
          <w:tcPr>
            <w:tcW w:w="1115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105(8)</w:t>
            </w:r>
          </w:p>
        </w:tc>
        <w:tc>
          <w:tcPr>
            <w:tcW w:w="1225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.251(10)</w:t>
            </w:r>
          </w:p>
        </w:tc>
      </w:tr>
    </w:tbl>
    <w:p w:rsidR="00E30007" w:rsidRDefault="00E30007">
      <w:pPr>
        <w:rPr>
          <w:sz w:val="4"/>
        </w:rPr>
      </w:pPr>
    </w:p>
    <w:tbl>
      <w:tblPr>
        <w:tblpPr w:vertAnchor="text" w:tblpYSpec="top"/>
        <w:tblOverlap w:val="never"/>
        <w:tblW w:w="3241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62"/>
        <w:gridCol w:w="968"/>
        <w:gridCol w:w="1211"/>
      </w:tblGrid>
      <w:tr w:rsidR="00E30007">
        <w:trPr>
          <w:trHeight w:val="400"/>
        </w:trPr>
        <w:tc>
          <w:tcPr>
            <w:tcW w:w="1061" w:type="dxa"/>
            <w:tcBorders>
              <w:top w:val="single" w:sz="15" w:space="0" w:color="5D5D5D"/>
              <w:left w:val="single" w:sz="2" w:space="0" w:color="000000"/>
              <w:bottom w:val="single" w:sz="15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proofErr w:type="spellStart"/>
            <w:r>
              <w:rPr>
                <w:rFonts w:ascii="바탕" w:eastAsia="바탕"/>
              </w:rPr>
              <w:t>장타율</w:t>
            </w:r>
            <w:proofErr w:type="spellEnd"/>
          </w:p>
        </w:tc>
        <w:tc>
          <w:tcPr>
            <w:tcW w:w="968" w:type="dxa"/>
            <w:tcBorders>
              <w:top w:val="single" w:sz="15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proofErr w:type="spellStart"/>
            <w:r>
              <w:rPr>
                <w:rFonts w:ascii="바탕" w:eastAsia="바탕"/>
              </w:rPr>
              <w:t>pLI</w:t>
            </w:r>
            <w:proofErr w:type="spellEnd"/>
          </w:p>
        </w:tc>
        <w:tc>
          <w:tcPr>
            <w:tcW w:w="1211" w:type="dxa"/>
            <w:tcBorders>
              <w:top w:val="single" w:sz="15" w:space="0" w:color="5D5D5D"/>
              <w:left w:val="single" w:sz="2" w:space="0" w:color="5D5D5D"/>
              <w:bottom w:val="single" w:sz="15" w:space="0" w:color="5D5D5D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Clutch</w:t>
            </w:r>
          </w:p>
        </w:tc>
      </w:tr>
      <w:tr w:rsidR="00E30007">
        <w:trPr>
          <w:trHeight w:val="457"/>
        </w:trPr>
        <w:tc>
          <w:tcPr>
            <w:tcW w:w="1061" w:type="dxa"/>
            <w:tcBorders>
              <w:top w:val="single" w:sz="15" w:space="0" w:color="5D5D5D"/>
              <w:left w:val="single" w:sz="2" w:space="0" w:color="000000"/>
              <w:bottom w:val="single" w:sz="2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.469(2)</w:t>
            </w:r>
          </w:p>
        </w:tc>
        <w:tc>
          <w:tcPr>
            <w:tcW w:w="968" w:type="dxa"/>
            <w:tcBorders>
              <w:top w:val="single" w:sz="15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0.94(8)</w:t>
            </w:r>
          </w:p>
        </w:tc>
        <w:tc>
          <w:tcPr>
            <w:tcW w:w="1211" w:type="dxa"/>
            <w:tcBorders>
              <w:top w:val="single" w:sz="15" w:space="0" w:color="5D5D5D"/>
              <w:left w:val="single" w:sz="2" w:space="0" w:color="5D5D5D"/>
              <w:bottom w:val="single" w:sz="2" w:space="0" w:color="5D5D5D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-1.49(6)</w:t>
            </w:r>
          </w:p>
        </w:tc>
      </w:tr>
      <w:tr w:rsidR="00E30007">
        <w:trPr>
          <w:trHeight w:val="457"/>
        </w:trPr>
        <w:tc>
          <w:tcPr>
            <w:tcW w:w="1061" w:type="dxa"/>
            <w:tcBorders>
              <w:top w:val="single" w:sz="2" w:space="0" w:color="5D5D5D"/>
              <w:left w:val="single" w:sz="2" w:space="0" w:color="000000"/>
              <w:bottom w:val="single" w:sz="2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.404(7)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5D5D5D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1.03(1)</w:t>
            </w:r>
          </w:p>
        </w:tc>
        <w:tc>
          <w:tcPr>
            <w:tcW w:w="1211" w:type="dxa"/>
            <w:tcBorders>
              <w:top w:val="single" w:sz="2" w:space="0" w:color="5D5D5D"/>
              <w:left w:val="single" w:sz="2" w:space="0" w:color="5D5D5D"/>
              <w:bottom w:val="single" w:sz="2" w:space="0" w:color="5D5D5D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3.15(2)</w:t>
            </w:r>
          </w:p>
        </w:tc>
      </w:tr>
      <w:tr w:rsidR="00E30007">
        <w:trPr>
          <w:trHeight w:val="527"/>
        </w:trPr>
        <w:tc>
          <w:tcPr>
            <w:tcW w:w="1061" w:type="dxa"/>
            <w:tcBorders>
              <w:top w:val="single" w:sz="2" w:space="0" w:color="5D5D5D"/>
              <w:left w:val="single" w:sz="2" w:space="0" w:color="000000"/>
              <w:bottom w:val="single" w:sz="15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lastRenderedPageBreak/>
              <w:t>.392(10)</w:t>
            </w:r>
          </w:p>
        </w:tc>
        <w:tc>
          <w:tcPr>
            <w:tcW w:w="968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5D5D5D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0.96(5)</w:t>
            </w:r>
          </w:p>
        </w:tc>
        <w:tc>
          <w:tcPr>
            <w:tcW w:w="1211" w:type="dxa"/>
            <w:tcBorders>
              <w:top w:val="single" w:sz="2" w:space="0" w:color="5D5D5D"/>
              <w:left w:val="single" w:sz="2" w:space="0" w:color="5D5D5D"/>
              <w:bottom w:val="single" w:sz="15" w:space="0" w:color="5D5D5D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5.66(1)</w:t>
            </w:r>
          </w:p>
        </w:tc>
      </w:tr>
    </w:tbl>
    <w:p w:rsidR="00E30007" w:rsidRDefault="00E30007">
      <w:pPr>
        <w:pStyle w:val="MS"/>
      </w:pPr>
    </w:p>
    <w:p w:rsidR="00E30007" w:rsidRDefault="00E30007">
      <w:pPr>
        <w:pStyle w:val="MS"/>
      </w:pPr>
    </w:p>
    <w:p w:rsidR="00E30007" w:rsidRDefault="00E30007">
      <w:pPr>
        <w:pStyle w:val="MS"/>
      </w:pPr>
    </w:p>
    <w:p w:rsidR="00E30007" w:rsidRDefault="00B843BA">
      <w:pPr>
        <w:pStyle w:val="MS"/>
      </w:pPr>
      <w:r>
        <w:t xml:space="preserve">                                   </w:t>
      </w:r>
      <w:r>
        <w:rPr>
          <w:sz w:val="18"/>
        </w:rPr>
        <w:t>*</w:t>
      </w:r>
      <w:r>
        <w:rPr>
          <w:sz w:val="18"/>
        </w:rPr>
        <w:t>괄호</w:t>
      </w:r>
      <w:r>
        <w:rPr>
          <w:sz w:val="18"/>
        </w:rPr>
        <w:t xml:space="preserve"> </w:t>
      </w:r>
      <w:r>
        <w:rPr>
          <w:sz w:val="18"/>
        </w:rPr>
        <w:t>안</w:t>
      </w:r>
      <w:r>
        <w:rPr>
          <w:sz w:val="18"/>
        </w:rPr>
        <w:t xml:space="preserve"> </w:t>
      </w:r>
      <w:r>
        <w:rPr>
          <w:sz w:val="18"/>
        </w:rPr>
        <w:t>숫자는</w:t>
      </w:r>
      <w:r>
        <w:rPr>
          <w:sz w:val="18"/>
        </w:rPr>
        <w:t xml:space="preserve"> </w:t>
      </w:r>
      <w:r>
        <w:rPr>
          <w:sz w:val="18"/>
        </w:rPr>
        <w:t>순위</w:t>
      </w: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MS"/>
      </w:pPr>
    </w:p>
    <w:p w:rsidR="00E30007" w:rsidRDefault="00E30007">
      <w:pPr>
        <w:pStyle w:val="a3"/>
      </w:pPr>
    </w:p>
    <w:tbl>
      <w:tblPr>
        <w:tblpPr w:vertAnchor="text" w:tblpYSpec="top"/>
        <w:tblOverlap w:val="never"/>
        <w:tblW w:w="9223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7"/>
        <w:gridCol w:w="1536"/>
        <w:gridCol w:w="1536"/>
        <w:gridCol w:w="1536"/>
        <w:gridCol w:w="1539"/>
        <w:gridCol w:w="1539"/>
      </w:tblGrid>
      <w:tr w:rsidR="00E30007"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E30007">
            <w:pPr>
              <w:pStyle w:val="MS"/>
              <w:jc w:val="center"/>
            </w:pP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자살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보살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실책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수비율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RF9</w:t>
            </w:r>
          </w:p>
        </w:tc>
      </w:tr>
      <w:tr w:rsidR="00E30007"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삼성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1622(10)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1051(10)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62(8)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.977(9)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4.72(10)</w:t>
            </w:r>
          </w:p>
        </w:tc>
      </w:tr>
      <w:tr w:rsidR="00E30007"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한화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1892(3)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1280(2)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67(4)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.979(4)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5.58(2)</w:t>
            </w:r>
          </w:p>
        </w:tc>
      </w:tr>
      <w:tr w:rsidR="00E30007"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기아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1821(7)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1232(5)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51(10)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.984(1)</w:t>
            </w:r>
          </w:p>
        </w:tc>
        <w:tc>
          <w:tcPr>
            <w:tcW w:w="15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5.40(6)</w:t>
            </w:r>
          </w:p>
        </w:tc>
      </w:tr>
    </w:tbl>
    <w:p w:rsidR="00E30007" w:rsidRDefault="00E30007">
      <w:pPr>
        <w:pStyle w:val="MS"/>
        <w:ind w:firstLine="100"/>
        <w:rPr>
          <w:rFonts w:ascii="바탕" w:eastAsia="바탕"/>
        </w:rPr>
      </w:pPr>
    </w:p>
    <w:p w:rsidR="00E30007" w:rsidRDefault="00E30007">
      <w:pPr>
        <w:pStyle w:val="MS"/>
        <w:wordWrap/>
        <w:jc w:val="center"/>
      </w:pPr>
    </w:p>
    <w:p w:rsidR="00E30007" w:rsidRDefault="00B843BA">
      <w:pPr>
        <w:pStyle w:val="MS"/>
        <w:wordWrap/>
        <w:jc w:val="center"/>
        <w:rPr>
          <w:rFonts w:ascii="바탕" w:eastAsia="바탕"/>
        </w:rPr>
      </w:pPr>
      <w:r>
        <w:t>&lt;</w:t>
      </w:r>
      <w:r>
        <w:t>팀</w:t>
      </w:r>
      <w:r>
        <w:t xml:space="preserve"> </w:t>
      </w:r>
      <w:r>
        <w:t>타자</w:t>
      </w:r>
      <w:r>
        <w:t xml:space="preserve"> </w:t>
      </w:r>
      <w:r>
        <w:t>기록</w:t>
      </w:r>
      <w:r>
        <w:t>&gt;</w:t>
      </w:r>
    </w:p>
    <w:p w:rsidR="00E30007" w:rsidRDefault="00E30007">
      <w:pPr>
        <w:pStyle w:val="MS"/>
        <w:rPr>
          <w:rFonts w:ascii="바탕" w:eastAsia="바탕"/>
        </w:rPr>
      </w:pPr>
    </w:p>
    <w:p w:rsidR="00E30007" w:rsidRDefault="00B843BA">
      <w:pPr>
        <w:pStyle w:val="MS"/>
        <w:wordWrap/>
        <w:ind w:firstLine="100"/>
        <w:jc w:val="center"/>
        <w:rPr>
          <w:rFonts w:ascii="바탕" w:eastAsia="바탕"/>
        </w:rPr>
      </w:pPr>
      <w:r>
        <w:rPr>
          <w:rFonts w:ascii="바탕" w:eastAsia="바탕"/>
          <w:sz w:val="18"/>
        </w:rPr>
        <w:t>&lt;</w:t>
      </w:r>
      <w:r>
        <w:rPr>
          <w:rFonts w:ascii="바탕" w:eastAsia="바탕"/>
          <w:sz w:val="18"/>
        </w:rPr>
        <w:t>팀</w:t>
      </w:r>
      <w:r>
        <w:rPr>
          <w:rFonts w:ascii="바탕" w:eastAsia="바탕"/>
          <w:sz w:val="18"/>
        </w:rPr>
        <w:t xml:space="preserve"> </w:t>
      </w:r>
      <w:r>
        <w:rPr>
          <w:rFonts w:ascii="바탕" w:eastAsia="바탕"/>
          <w:sz w:val="18"/>
        </w:rPr>
        <w:t>수비</w:t>
      </w:r>
      <w:r>
        <w:rPr>
          <w:rFonts w:ascii="바탕" w:eastAsia="바탕"/>
          <w:sz w:val="18"/>
        </w:rPr>
        <w:t xml:space="preserve"> </w:t>
      </w:r>
      <w:r>
        <w:rPr>
          <w:rFonts w:ascii="바탕" w:eastAsia="바탕"/>
          <w:sz w:val="18"/>
        </w:rPr>
        <w:t>기록</w:t>
      </w:r>
      <w:r>
        <w:rPr>
          <w:rFonts w:ascii="바탕" w:eastAsia="바탕"/>
          <w:sz w:val="18"/>
        </w:rPr>
        <w:t xml:space="preserve"> </w:t>
      </w:r>
      <w:r>
        <w:rPr>
          <w:rFonts w:ascii="바탕" w:eastAsia="바탕"/>
          <w:sz w:val="18"/>
        </w:rPr>
        <w:t>순위</w:t>
      </w:r>
      <w:r>
        <w:rPr>
          <w:rFonts w:ascii="바탕" w:eastAsia="바탕"/>
          <w:sz w:val="18"/>
        </w:rPr>
        <w:t>&gt;</w:t>
      </w:r>
    </w:p>
    <w:p w:rsidR="00E30007" w:rsidRDefault="00B843BA">
      <w:pPr>
        <w:pStyle w:val="a3"/>
      </w:pPr>
      <w:r>
        <w:t>한화의</w:t>
      </w:r>
      <w:r>
        <w:t xml:space="preserve"> </w:t>
      </w:r>
      <w:r>
        <w:t>팀</w:t>
      </w:r>
      <w:r>
        <w:t xml:space="preserve"> </w:t>
      </w:r>
      <w:r>
        <w:t>수비기록을</w:t>
      </w:r>
      <w:r>
        <w:t xml:space="preserve"> </w:t>
      </w:r>
      <w:r>
        <w:t>보았을</w:t>
      </w:r>
      <w:r>
        <w:t xml:space="preserve"> </w:t>
      </w:r>
      <w:r>
        <w:t>때도</w:t>
      </w:r>
      <w:r>
        <w:t xml:space="preserve"> </w:t>
      </w:r>
      <w:r>
        <w:t>한화는</w:t>
      </w:r>
      <w:r>
        <w:t xml:space="preserve"> </w:t>
      </w:r>
      <w:r>
        <w:t>리그</w:t>
      </w:r>
      <w:r>
        <w:t xml:space="preserve"> </w:t>
      </w:r>
      <w:r>
        <w:t>평균</w:t>
      </w:r>
      <w:r>
        <w:t xml:space="preserve"> </w:t>
      </w:r>
      <w:r>
        <w:t>이상에</w:t>
      </w:r>
      <w:r>
        <w:t xml:space="preserve"> </w:t>
      </w:r>
      <w:r>
        <w:t>속한다</w:t>
      </w:r>
      <w:r>
        <w:t xml:space="preserve">. </w:t>
      </w:r>
      <w:r>
        <w:t>그</w:t>
      </w:r>
      <w:r>
        <w:t xml:space="preserve"> </w:t>
      </w:r>
      <w:r>
        <w:t>중</w:t>
      </w:r>
      <w:r>
        <w:t xml:space="preserve"> </w:t>
      </w:r>
      <w:r>
        <w:t>내야수비기록이</w:t>
      </w:r>
      <w:r>
        <w:t xml:space="preserve"> </w:t>
      </w:r>
      <w:r>
        <w:t>상위권에</w:t>
      </w:r>
      <w:r>
        <w:t xml:space="preserve"> </w:t>
      </w:r>
      <w:r>
        <w:t>속한</w:t>
      </w:r>
      <w:r>
        <w:t xml:space="preserve"> </w:t>
      </w:r>
      <w:r>
        <w:t>걸로</w:t>
      </w:r>
      <w:r>
        <w:t xml:space="preserve"> </w:t>
      </w:r>
      <w:r>
        <w:t>보아</w:t>
      </w:r>
      <w:r>
        <w:t xml:space="preserve"> </w:t>
      </w:r>
      <w:r>
        <w:t>한화의</w:t>
      </w:r>
      <w:r>
        <w:t xml:space="preserve"> </w:t>
      </w:r>
      <w:r>
        <w:t>내야</w:t>
      </w:r>
      <w:r>
        <w:t xml:space="preserve"> </w:t>
      </w:r>
      <w:proofErr w:type="spellStart"/>
      <w:r>
        <w:t>수비만큼은</w:t>
      </w:r>
      <w:proofErr w:type="spellEnd"/>
      <w:r>
        <w:t xml:space="preserve"> </w:t>
      </w:r>
      <w:r>
        <w:t>철저하다고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특히</w:t>
      </w:r>
      <w:r>
        <w:t xml:space="preserve"> </w:t>
      </w:r>
      <w:r>
        <w:t>아웃을</w:t>
      </w:r>
      <w:r>
        <w:t xml:space="preserve"> </w:t>
      </w:r>
      <w:r>
        <w:t>잡을</w:t>
      </w:r>
      <w:r>
        <w:t xml:space="preserve"> </w:t>
      </w:r>
      <w:r>
        <w:t>때</w:t>
      </w:r>
      <w:r>
        <w:t xml:space="preserve"> </w:t>
      </w:r>
      <w:r>
        <w:t>어시스트라고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보살과</w:t>
      </w:r>
      <w:r>
        <w:t xml:space="preserve"> </w:t>
      </w:r>
      <w:r>
        <w:t>자살과</w:t>
      </w:r>
      <w:r>
        <w:t xml:space="preserve"> </w:t>
      </w:r>
      <w:r>
        <w:t>보살의</w:t>
      </w:r>
      <w:r>
        <w:t xml:space="preserve"> </w:t>
      </w:r>
      <w:r>
        <w:t>총합을</w:t>
      </w:r>
      <w:r>
        <w:t xml:space="preserve"> </w:t>
      </w:r>
      <w:r>
        <w:t>이닝</w:t>
      </w:r>
      <w:r>
        <w:t xml:space="preserve"> </w:t>
      </w:r>
      <w:r>
        <w:t>별로</w:t>
      </w:r>
      <w:r>
        <w:t xml:space="preserve"> </w:t>
      </w:r>
      <w:r>
        <w:t>보았을</w:t>
      </w:r>
      <w:r>
        <w:t xml:space="preserve"> </w:t>
      </w:r>
      <w:r>
        <w:t>때의</w:t>
      </w:r>
      <w:r>
        <w:t xml:space="preserve"> </w:t>
      </w:r>
      <w:r>
        <w:t>기록인</w:t>
      </w:r>
      <w:r>
        <w:t xml:space="preserve"> RF9</w:t>
      </w:r>
      <w:r>
        <w:t>이</w:t>
      </w:r>
      <w:r>
        <w:t xml:space="preserve"> </w:t>
      </w:r>
      <w:r>
        <w:t>높게</w:t>
      </w:r>
      <w:r>
        <w:t xml:space="preserve"> </w:t>
      </w:r>
      <w:r>
        <w:t>나왔다</w:t>
      </w:r>
      <w:r>
        <w:t xml:space="preserve">. </w:t>
      </w:r>
      <w:r>
        <w:t>이러한</w:t>
      </w:r>
      <w:r>
        <w:t xml:space="preserve"> </w:t>
      </w:r>
      <w:r>
        <w:t>수비</w:t>
      </w:r>
      <w:r>
        <w:t xml:space="preserve"> </w:t>
      </w:r>
      <w:r>
        <w:t>기록에서</w:t>
      </w:r>
      <w:r>
        <w:t xml:space="preserve"> </w:t>
      </w:r>
      <w:r>
        <w:t>나오는</w:t>
      </w:r>
      <w:r>
        <w:t xml:space="preserve"> </w:t>
      </w:r>
      <w:r>
        <w:t>플레이들은</w:t>
      </w:r>
      <w:r>
        <w:t xml:space="preserve"> </w:t>
      </w:r>
      <w:r>
        <w:t>관람하는</w:t>
      </w:r>
      <w:r>
        <w:t xml:space="preserve"> </w:t>
      </w:r>
      <w:r>
        <w:t>팬들에게</w:t>
      </w:r>
      <w:r>
        <w:t xml:space="preserve"> </w:t>
      </w:r>
      <w:r>
        <w:t>재미를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요소이기도</w:t>
      </w:r>
      <w:r>
        <w:t xml:space="preserve"> </w:t>
      </w:r>
      <w:r>
        <w:t>하다</w:t>
      </w:r>
      <w:r>
        <w:t xml:space="preserve">. </w:t>
      </w:r>
    </w:p>
    <w:p w:rsidR="00E30007" w:rsidRDefault="00B843BA">
      <w:pPr>
        <w:pStyle w:val="a3"/>
      </w:pPr>
      <w:proofErr w:type="spellStart"/>
      <w:r>
        <w:t>세이버메트릭스를</w:t>
      </w:r>
      <w:proofErr w:type="spellEnd"/>
      <w:r>
        <w:t xml:space="preserve"> </w:t>
      </w:r>
      <w:r>
        <w:t>이용하여</w:t>
      </w:r>
      <w:r>
        <w:t xml:space="preserve"> </w:t>
      </w:r>
      <w:r>
        <w:t>한화의</w:t>
      </w:r>
      <w:r>
        <w:t xml:space="preserve"> </w:t>
      </w:r>
      <w:r>
        <w:t>수비기록을</w:t>
      </w:r>
      <w:r>
        <w:t xml:space="preserve"> </w:t>
      </w:r>
      <w:r>
        <w:t>자세하게</w:t>
      </w:r>
      <w:r>
        <w:t xml:space="preserve"> </w:t>
      </w:r>
      <w:r>
        <w:t>살펴보면</w:t>
      </w:r>
      <w:r>
        <w:t xml:space="preserve">, </w:t>
      </w:r>
      <w:r>
        <w:t>한화는</w:t>
      </w:r>
      <w:r>
        <w:t xml:space="preserve"> </w:t>
      </w:r>
      <w:r>
        <w:t>타</w:t>
      </w:r>
      <w:r>
        <w:t xml:space="preserve"> </w:t>
      </w:r>
      <w:r>
        <w:t>팀에</w:t>
      </w:r>
      <w:r>
        <w:t xml:space="preserve"> </w:t>
      </w:r>
      <w:r>
        <w:t>비해</w:t>
      </w:r>
      <w:r>
        <w:t xml:space="preserve"> </w:t>
      </w:r>
      <w:r>
        <w:t>내야</w:t>
      </w:r>
      <w:r>
        <w:t xml:space="preserve"> WAA</w:t>
      </w:r>
      <w:r>
        <w:t>와</w:t>
      </w:r>
      <w:r>
        <w:t xml:space="preserve"> </w:t>
      </w:r>
      <w:r>
        <w:t>내야</w:t>
      </w:r>
      <w:r>
        <w:t xml:space="preserve"> </w:t>
      </w:r>
      <w:r>
        <w:t>타구처리율이</w:t>
      </w:r>
      <w:r>
        <w:t xml:space="preserve"> </w:t>
      </w:r>
      <w:r>
        <w:t>리그</w:t>
      </w:r>
      <w:r>
        <w:t xml:space="preserve"> </w:t>
      </w:r>
      <w:r>
        <w:t>상위권</w:t>
      </w:r>
      <w:r>
        <w:t xml:space="preserve">, </w:t>
      </w:r>
      <w:r>
        <w:t>즉</w:t>
      </w:r>
      <w:r>
        <w:t xml:space="preserve"> </w:t>
      </w:r>
      <w:r>
        <w:t>다른</w:t>
      </w:r>
      <w:r>
        <w:t xml:space="preserve"> </w:t>
      </w:r>
      <w:r>
        <w:t>팀보다</w:t>
      </w:r>
      <w:r>
        <w:t xml:space="preserve"> </w:t>
      </w:r>
      <w:r>
        <w:t>내야수비는</w:t>
      </w:r>
      <w:r>
        <w:t xml:space="preserve"> </w:t>
      </w:r>
      <w:r>
        <w:t>우수하다는</w:t>
      </w:r>
      <w:r>
        <w:t xml:space="preserve"> </w:t>
      </w:r>
      <w:r>
        <w:t>것을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</w:p>
    <w:p w:rsidR="00E30007" w:rsidRDefault="006D060A">
      <w:pPr>
        <w:pStyle w:val="a3"/>
      </w:pPr>
      <w:r>
        <w:rPr>
          <w:noProof/>
        </w:rPr>
        <w:drawing>
          <wp:anchor distT="0" distB="0" distL="0" distR="0" simplePos="0" relativeHeight="251660800" behindDoc="0" locked="0" layoutInCell="1" allowOverlap="0">
            <wp:simplePos x="0" y="0"/>
            <wp:positionH relativeFrom="column">
              <wp:posOffset>142875</wp:posOffset>
            </wp:positionH>
            <wp:positionV relativeFrom="paragraph">
              <wp:posOffset>10160</wp:posOffset>
            </wp:positionV>
            <wp:extent cx="2645828" cy="1503111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6" name="13096026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>
                      <a:lum/>
                    </a:blip>
                    <a:srcRect b="49"/>
                    <a:stretch>
                      <a:fillRect/>
                    </a:stretch>
                  </pic:blipFill>
                  <pic:spPr>
                    <a:xfrm>
                      <a:off x="0" y="0"/>
                      <a:ext cx="2645828" cy="1503111"/>
                    </a:xfrm>
                    <a:prstGeom prst="rect">
                      <a:avLst/>
                    </a:prstGeom>
                    <a:ln>
                      <a:round/>
                    </a:ln>
                  </pic:spPr>
                </pic:pic>
              </a:graphicData>
            </a:graphic>
          </wp:anchor>
        </w:drawing>
      </w:r>
      <w:r w:rsidR="00B843BA">
        <w:rPr>
          <w:noProof/>
        </w:rPr>
        <w:drawing>
          <wp:anchor distT="0" distB="0" distL="0" distR="0" simplePos="0" relativeHeight="251658752" behindDoc="0" locked="0" layoutInCell="1" allowOverlap="0">
            <wp:simplePos x="0" y="0"/>
            <wp:positionH relativeFrom="column">
              <wp:posOffset>3246882</wp:posOffset>
            </wp:positionH>
            <wp:positionV relativeFrom="paragraph">
              <wp:posOffset>16510</wp:posOffset>
            </wp:positionV>
            <wp:extent cx="2829148" cy="127330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5" name="1309602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4">
                      <a:lum/>
                    </a:blip>
                    <a:srcRect r="33"/>
                    <a:stretch>
                      <a:fillRect/>
                    </a:stretch>
                  </pic:blipFill>
                  <pic:spPr>
                    <a:xfrm>
                      <a:off x="0" y="0"/>
                      <a:ext cx="2829148" cy="1273305"/>
                    </a:xfrm>
                    <a:prstGeom prst="rect">
                      <a:avLst/>
                    </a:prstGeom>
                    <a:ln>
                      <a:round/>
                    </a:ln>
                  </pic:spPr>
                </pic:pic>
              </a:graphicData>
            </a:graphic>
          </wp:anchor>
        </w:drawing>
      </w: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tbl>
      <w:tblPr>
        <w:tblpPr w:vertAnchor="text" w:tblpYSpec="top"/>
        <w:tblOverlap w:val="never"/>
        <w:tblW w:w="9206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19"/>
        <w:gridCol w:w="1580"/>
        <w:gridCol w:w="1484"/>
        <w:gridCol w:w="2199"/>
        <w:gridCol w:w="2424"/>
      </w:tblGrid>
      <w:tr w:rsidR="00E30007"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E30007">
            <w:pPr>
              <w:pStyle w:val="MS"/>
              <w:jc w:val="center"/>
            </w:pP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내야</w:t>
            </w:r>
            <w:r>
              <w:rPr>
                <w:rFonts w:ascii="바탕" w:eastAsia="바탕"/>
              </w:rPr>
              <w:t xml:space="preserve"> WAA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외야</w:t>
            </w:r>
            <w:r>
              <w:rPr>
                <w:rFonts w:ascii="바탕" w:eastAsia="바탕"/>
              </w:rPr>
              <w:t xml:space="preserve"> WAA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내야</w:t>
            </w:r>
            <w:r>
              <w:rPr>
                <w:rFonts w:ascii="바탕" w:eastAsia="바탕"/>
              </w:rPr>
              <w:t xml:space="preserve"> </w:t>
            </w:r>
            <w:r>
              <w:rPr>
                <w:rFonts w:ascii="바탕" w:eastAsia="바탕"/>
              </w:rPr>
              <w:t>타구처리율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외야</w:t>
            </w:r>
            <w:r>
              <w:rPr>
                <w:rFonts w:ascii="바탕" w:eastAsia="바탕"/>
              </w:rPr>
              <w:t xml:space="preserve"> </w:t>
            </w:r>
            <w:r>
              <w:rPr>
                <w:rFonts w:ascii="바탕" w:eastAsia="바탕"/>
              </w:rPr>
              <w:t>타구처리율</w:t>
            </w:r>
          </w:p>
        </w:tc>
      </w:tr>
      <w:tr w:rsidR="00E30007"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삼성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1.221(2)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2.216(1)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88.75(7)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40.8(1)</w:t>
            </w:r>
          </w:p>
        </w:tc>
      </w:tr>
      <w:tr w:rsidR="00E30007"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한화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3.465(1)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-0.850(5)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91.19(2)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40.6(2)</w:t>
            </w:r>
          </w:p>
        </w:tc>
      </w:tr>
      <w:tr w:rsidR="00E30007">
        <w:tc>
          <w:tcPr>
            <w:tcW w:w="1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기아</w:t>
            </w:r>
          </w:p>
        </w:tc>
        <w:tc>
          <w:tcPr>
            <w:tcW w:w="1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-1.104(10)</w:t>
            </w:r>
          </w:p>
        </w:tc>
        <w:tc>
          <w:tcPr>
            <w:tcW w:w="1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0.154(4)</w:t>
            </w:r>
          </w:p>
        </w:tc>
        <w:tc>
          <w:tcPr>
            <w:tcW w:w="2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89.86(3)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30007" w:rsidRDefault="00B843BA">
            <w:pPr>
              <w:pStyle w:val="MS"/>
              <w:jc w:val="center"/>
            </w:pPr>
            <w:r>
              <w:rPr>
                <w:rFonts w:ascii="바탕" w:eastAsia="바탕"/>
              </w:rPr>
              <w:t>39.8(4)</w:t>
            </w:r>
          </w:p>
        </w:tc>
      </w:tr>
    </w:tbl>
    <w:p w:rsidR="00E30007" w:rsidRDefault="00B843BA">
      <w:pPr>
        <w:pStyle w:val="a3"/>
      </w:pPr>
      <w:r>
        <w:t xml:space="preserve">            </w:t>
      </w: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B843BA">
      <w:pPr>
        <w:pStyle w:val="a3"/>
      </w:pPr>
      <w:r>
        <w:t>&lt;</w:t>
      </w:r>
      <w:r>
        <w:t>팀</w:t>
      </w:r>
      <w:r>
        <w:t xml:space="preserve"> </w:t>
      </w:r>
      <w:r>
        <w:t>수비기록</w:t>
      </w:r>
      <w:r>
        <w:t xml:space="preserve">&gt;      </w:t>
      </w:r>
    </w:p>
    <w:p w:rsidR="00E30007" w:rsidRDefault="00B843BA">
      <w:pPr>
        <w:pStyle w:val="a3"/>
      </w:pPr>
      <w:r>
        <w:t>*</w:t>
      </w:r>
      <w:r>
        <w:t>수비율</w:t>
      </w:r>
      <w:r>
        <w:t xml:space="preserve"> - (</w:t>
      </w:r>
      <w:r>
        <w:t>자살</w:t>
      </w:r>
      <w:r>
        <w:t>+</w:t>
      </w:r>
      <w:r>
        <w:t>보살</w:t>
      </w:r>
      <w:r>
        <w:t>)/(</w:t>
      </w:r>
      <w:r>
        <w:t>자살</w:t>
      </w:r>
      <w:r>
        <w:t>+</w:t>
      </w:r>
      <w:r>
        <w:t>보살</w:t>
      </w:r>
      <w:r>
        <w:t>+</w:t>
      </w:r>
      <w:r>
        <w:t>실책</w:t>
      </w:r>
      <w:r>
        <w:t>)   *RF9 - (</w:t>
      </w:r>
      <w:r>
        <w:t>자살</w:t>
      </w:r>
      <w:r>
        <w:t>+</w:t>
      </w:r>
      <w:r>
        <w:t>보살</w:t>
      </w:r>
      <w:r>
        <w:t>)/9</w:t>
      </w:r>
      <w:r>
        <w:t>이닝</w:t>
      </w:r>
    </w:p>
    <w:p w:rsidR="00E30007" w:rsidRDefault="00B843BA">
      <w:pPr>
        <w:pStyle w:val="a3"/>
      </w:pPr>
      <w:r>
        <w:t xml:space="preserve">*WAA </w:t>
      </w:r>
      <w:r>
        <w:t>–</w:t>
      </w:r>
      <w:r>
        <w:t xml:space="preserve"> </w:t>
      </w:r>
      <w:proofErr w:type="spellStart"/>
      <w:r>
        <w:t>평균대비수비승리기여</w:t>
      </w:r>
      <w:proofErr w:type="spellEnd"/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B843BA">
      <w:pPr>
        <w:pStyle w:val="2"/>
        <w:numPr>
          <w:ilvl w:val="1"/>
          <w:numId w:val="2"/>
        </w:numPr>
        <w:ind w:firstLine="0"/>
      </w:pPr>
      <w:r>
        <w:t>마케팅</w:t>
      </w:r>
    </w:p>
    <w:p w:rsidR="00E30007" w:rsidRDefault="00E30007">
      <w:pPr>
        <w:pStyle w:val="a3"/>
      </w:pPr>
    </w:p>
    <w:p w:rsidR="00E30007" w:rsidRDefault="00B843BA">
      <w:pPr>
        <w:pStyle w:val="a3"/>
      </w:pPr>
      <w:r>
        <w:t>한화가</w:t>
      </w:r>
      <w:r>
        <w:t xml:space="preserve"> </w:t>
      </w:r>
      <w:r>
        <w:t>표면</w:t>
      </w:r>
      <w:r>
        <w:t xml:space="preserve"> </w:t>
      </w:r>
      <w:r>
        <w:t>경기</w:t>
      </w:r>
      <w:r>
        <w:t xml:space="preserve"> </w:t>
      </w:r>
      <w:r>
        <w:t>기록이나</w:t>
      </w:r>
      <w:r>
        <w:t xml:space="preserve"> </w:t>
      </w:r>
      <w:r>
        <w:t>타구장에</w:t>
      </w:r>
      <w:r>
        <w:t xml:space="preserve"> </w:t>
      </w:r>
      <w:r>
        <w:t>비해</w:t>
      </w:r>
      <w:r>
        <w:t xml:space="preserve"> </w:t>
      </w:r>
      <w:r>
        <w:t>순위가</w:t>
      </w:r>
      <w:r>
        <w:t xml:space="preserve"> </w:t>
      </w:r>
      <w:r>
        <w:t>높지</w:t>
      </w:r>
      <w:r>
        <w:t xml:space="preserve"> </w:t>
      </w:r>
      <w:r>
        <w:t>않은데</w:t>
      </w:r>
      <w:r>
        <w:t xml:space="preserve">, </w:t>
      </w:r>
      <w:r>
        <w:t>인기가</w:t>
      </w:r>
      <w:r>
        <w:t xml:space="preserve"> </w:t>
      </w:r>
      <w:r>
        <w:t>높은</w:t>
      </w:r>
      <w:r>
        <w:t xml:space="preserve"> </w:t>
      </w:r>
      <w:r>
        <w:t>이유가</w:t>
      </w:r>
      <w:r>
        <w:t xml:space="preserve"> </w:t>
      </w:r>
      <w:r>
        <w:t>무엇일까</w:t>
      </w:r>
      <w:r>
        <w:t xml:space="preserve">? </w:t>
      </w:r>
      <w:r>
        <w:t>두번째</w:t>
      </w:r>
      <w:r>
        <w:t xml:space="preserve"> </w:t>
      </w:r>
      <w:r>
        <w:t>답으로는</w:t>
      </w:r>
      <w:r>
        <w:t xml:space="preserve"> </w:t>
      </w:r>
      <w:r>
        <w:t>마케팅을</w:t>
      </w:r>
      <w:r>
        <w:t xml:space="preserve"> </w:t>
      </w:r>
      <w:r>
        <w:t>제시한다</w:t>
      </w:r>
      <w:r>
        <w:t xml:space="preserve">. </w:t>
      </w:r>
      <w:r>
        <w:t>한화</w:t>
      </w:r>
      <w:r>
        <w:t xml:space="preserve"> </w:t>
      </w:r>
      <w:r>
        <w:t>이글스의</w:t>
      </w:r>
      <w:r>
        <w:t xml:space="preserve"> </w:t>
      </w:r>
      <w:r>
        <w:t>사례를</w:t>
      </w:r>
      <w:r>
        <w:t xml:space="preserve"> </w:t>
      </w:r>
      <w:r>
        <w:t>보면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있듯이</w:t>
      </w:r>
      <w:r>
        <w:t xml:space="preserve"> </w:t>
      </w:r>
      <w:r>
        <w:t>사람들은</w:t>
      </w:r>
      <w:r>
        <w:t xml:space="preserve"> </w:t>
      </w:r>
      <w:r>
        <w:t>이기는</w:t>
      </w:r>
      <w:r>
        <w:t xml:space="preserve"> </w:t>
      </w:r>
      <w:r>
        <w:t>야구만을</w:t>
      </w:r>
      <w:r>
        <w:t xml:space="preserve"> </w:t>
      </w:r>
      <w:r>
        <w:t>좋아하지는</w:t>
      </w:r>
      <w:r>
        <w:t xml:space="preserve"> </w:t>
      </w:r>
      <w:r>
        <w:t>않는다</w:t>
      </w:r>
      <w:r>
        <w:t xml:space="preserve">. </w:t>
      </w:r>
      <w:r>
        <w:t>그저</w:t>
      </w:r>
      <w:r>
        <w:t xml:space="preserve"> </w:t>
      </w:r>
      <w:r>
        <w:t>팬들은</w:t>
      </w:r>
      <w:r>
        <w:t xml:space="preserve"> </w:t>
      </w:r>
      <w:r>
        <w:t>자신이</w:t>
      </w:r>
      <w:r>
        <w:t xml:space="preserve"> </w:t>
      </w:r>
      <w:r>
        <w:t>관심</w:t>
      </w:r>
      <w:r>
        <w:t xml:space="preserve"> </w:t>
      </w:r>
      <w:r>
        <w:t>있는</w:t>
      </w:r>
      <w:r>
        <w:t xml:space="preserve"> </w:t>
      </w:r>
      <w:r>
        <w:t>야구팀을</w:t>
      </w:r>
      <w:r>
        <w:t xml:space="preserve"> </w:t>
      </w:r>
      <w:r>
        <w:t>선택하는</w:t>
      </w:r>
      <w:r>
        <w:t xml:space="preserve"> </w:t>
      </w:r>
      <w:r>
        <w:t>할</w:t>
      </w:r>
      <w:r>
        <w:t xml:space="preserve"> </w:t>
      </w:r>
      <w:r>
        <w:t>뿐이다</w:t>
      </w:r>
      <w:r>
        <w:t xml:space="preserve">. </w:t>
      </w:r>
      <w:r>
        <w:t>순위가</w:t>
      </w:r>
      <w:r>
        <w:t xml:space="preserve"> </w:t>
      </w:r>
      <w:r>
        <w:t>높은</w:t>
      </w:r>
      <w:r>
        <w:t xml:space="preserve"> </w:t>
      </w:r>
      <w:r>
        <w:t>즉</w:t>
      </w:r>
      <w:r>
        <w:t xml:space="preserve"> </w:t>
      </w:r>
      <w:r>
        <w:t>이기는</w:t>
      </w:r>
      <w:r>
        <w:t xml:space="preserve"> </w:t>
      </w:r>
      <w:r>
        <w:t>야구는</w:t>
      </w:r>
      <w:r>
        <w:t xml:space="preserve"> </w:t>
      </w:r>
      <w:r>
        <w:t>관심을</w:t>
      </w:r>
      <w:r>
        <w:t xml:space="preserve"> </w:t>
      </w:r>
      <w:r>
        <w:t>갖는</w:t>
      </w:r>
      <w:r>
        <w:t xml:space="preserve"> </w:t>
      </w:r>
      <w:r>
        <w:t>많은</w:t>
      </w:r>
      <w:r>
        <w:t xml:space="preserve"> </w:t>
      </w:r>
      <w:r>
        <w:t>이유</w:t>
      </w:r>
      <w:r>
        <w:t xml:space="preserve"> </w:t>
      </w:r>
      <w:r>
        <w:t>중</w:t>
      </w:r>
      <w:r>
        <w:t xml:space="preserve"> </w:t>
      </w:r>
      <w:r>
        <w:t>하나</w:t>
      </w:r>
      <w:r>
        <w:t xml:space="preserve"> </w:t>
      </w:r>
      <w:proofErr w:type="gramStart"/>
      <w:r>
        <w:t>일</w:t>
      </w:r>
      <w:r>
        <w:t xml:space="preserve"> </w:t>
      </w:r>
      <w:r>
        <w:t>뿐이다</w:t>
      </w:r>
      <w:proofErr w:type="gramEnd"/>
      <w:r>
        <w:t>.</w:t>
      </w:r>
    </w:p>
    <w:p w:rsidR="00E30007" w:rsidRDefault="00E30007">
      <w:pPr>
        <w:pStyle w:val="a3"/>
      </w:pPr>
    </w:p>
    <w:p w:rsidR="00E30007" w:rsidRDefault="00B843BA">
      <w:pPr>
        <w:pStyle w:val="a3"/>
      </w:pPr>
      <w:proofErr w:type="spellStart"/>
      <w:r>
        <w:t>페이스북에</w:t>
      </w:r>
      <w:proofErr w:type="spellEnd"/>
      <w:r>
        <w:t xml:space="preserve"> </w:t>
      </w:r>
      <w:r>
        <w:t>페이스북으로</w:t>
      </w:r>
      <w:r>
        <w:t xml:space="preserve"> </w:t>
      </w:r>
      <w:r>
        <w:t>이야기를</w:t>
      </w:r>
      <w:r>
        <w:t xml:space="preserve"> </w:t>
      </w:r>
      <w:r>
        <w:t>시작하고</w:t>
      </w:r>
      <w:r>
        <w:t xml:space="preserve"> </w:t>
      </w:r>
      <w:r>
        <w:t>싶다</w:t>
      </w:r>
      <w:r>
        <w:t xml:space="preserve">. </w:t>
      </w:r>
      <w:r>
        <w:t>페이스북은</w:t>
      </w:r>
      <w:r>
        <w:t xml:space="preserve"> </w:t>
      </w:r>
      <w:r>
        <w:t>기존의</w:t>
      </w:r>
      <w:r>
        <w:t xml:space="preserve"> </w:t>
      </w:r>
      <w:r>
        <w:t>구단</w:t>
      </w:r>
      <w:r>
        <w:t xml:space="preserve"> </w:t>
      </w:r>
      <w:r>
        <w:t>홈페이지와</w:t>
      </w:r>
      <w:r>
        <w:t xml:space="preserve"> </w:t>
      </w:r>
      <w:r>
        <w:t>다르게</w:t>
      </w:r>
      <w:r>
        <w:t xml:space="preserve"> </w:t>
      </w:r>
      <w:r>
        <w:t>접근성이</w:t>
      </w:r>
      <w:r>
        <w:t xml:space="preserve"> </w:t>
      </w:r>
      <w:r>
        <w:t>용이하고</w:t>
      </w:r>
      <w:r>
        <w:t xml:space="preserve"> </w:t>
      </w:r>
      <w:r>
        <w:t>소식을</w:t>
      </w:r>
      <w:r>
        <w:t xml:space="preserve"> </w:t>
      </w:r>
      <w:r>
        <w:t>받기</w:t>
      </w:r>
      <w:r>
        <w:t xml:space="preserve"> </w:t>
      </w:r>
      <w:r>
        <w:t>쉬우며</w:t>
      </w:r>
      <w:r>
        <w:t xml:space="preserve"> </w:t>
      </w:r>
      <w:r>
        <w:t>상호</w:t>
      </w:r>
      <w:r>
        <w:t xml:space="preserve"> </w:t>
      </w:r>
      <w:r>
        <w:t>소통이</w:t>
      </w:r>
      <w:r>
        <w:t xml:space="preserve"> </w:t>
      </w:r>
      <w:r>
        <w:t>가능하다</w:t>
      </w:r>
      <w:r>
        <w:t xml:space="preserve"> </w:t>
      </w:r>
      <w:r>
        <w:t>즉</w:t>
      </w:r>
      <w:r>
        <w:t xml:space="preserve"> </w:t>
      </w:r>
      <w:r>
        <w:t>팬들과</w:t>
      </w:r>
      <w:r>
        <w:t xml:space="preserve"> </w:t>
      </w:r>
      <w:r>
        <w:t>구단이</w:t>
      </w:r>
      <w:r>
        <w:t xml:space="preserve"> </w:t>
      </w:r>
      <w:r>
        <w:t>소통하기에</w:t>
      </w:r>
      <w:r>
        <w:t xml:space="preserve"> </w:t>
      </w:r>
      <w:r>
        <w:t>가장</w:t>
      </w:r>
      <w:r>
        <w:t xml:space="preserve"> </w:t>
      </w:r>
      <w:r>
        <w:t>좋은</w:t>
      </w:r>
      <w:r>
        <w:t xml:space="preserve"> </w:t>
      </w:r>
      <w:r>
        <w:t>장소이다</w:t>
      </w:r>
      <w:r>
        <w:t xml:space="preserve">. </w:t>
      </w:r>
      <w:r>
        <w:t>한화</w:t>
      </w:r>
      <w:r>
        <w:t xml:space="preserve"> </w:t>
      </w:r>
      <w:r>
        <w:t>이글스는</w:t>
      </w:r>
      <w:r>
        <w:t xml:space="preserve"> </w:t>
      </w:r>
      <w:r>
        <w:t>이</w:t>
      </w:r>
      <w:r>
        <w:t xml:space="preserve"> </w:t>
      </w:r>
      <w:r>
        <w:t>점을</w:t>
      </w:r>
      <w:r>
        <w:t xml:space="preserve"> </w:t>
      </w:r>
      <w:r>
        <w:t>인지하고</w:t>
      </w:r>
      <w:r>
        <w:t xml:space="preserve"> </w:t>
      </w:r>
      <w:r>
        <w:t>페이스북을</w:t>
      </w:r>
      <w:r>
        <w:t xml:space="preserve"> </w:t>
      </w:r>
      <w:r>
        <w:t>통한</w:t>
      </w:r>
      <w:r>
        <w:t xml:space="preserve"> </w:t>
      </w:r>
      <w:proofErr w:type="spellStart"/>
      <w:r>
        <w:t>팬들과의</w:t>
      </w:r>
      <w:proofErr w:type="spellEnd"/>
      <w:r>
        <w:t xml:space="preserve"> </w:t>
      </w:r>
      <w:r>
        <w:t>소통</w:t>
      </w:r>
      <w:r>
        <w:t xml:space="preserve"> </w:t>
      </w:r>
      <w:r>
        <w:t>마케팅에</w:t>
      </w:r>
      <w:r>
        <w:t xml:space="preserve"> </w:t>
      </w:r>
      <w:r>
        <w:t>주력했다</w:t>
      </w:r>
      <w:r>
        <w:t xml:space="preserve">. </w:t>
      </w:r>
      <w:r>
        <w:t>그</w:t>
      </w:r>
      <w:r>
        <w:t xml:space="preserve"> </w:t>
      </w:r>
      <w:r>
        <w:t>결과</w:t>
      </w:r>
      <w:r>
        <w:t xml:space="preserve"> </w:t>
      </w:r>
      <w:proofErr w:type="spellStart"/>
      <w:r>
        <w:t>한화이글스의</w:t>
      </w:r>
      <w:proofErr w:type="spellEnd"/>
      <w:r>
        <w:t xml:space="preserve"> </w:t>
      </w:r>
      <w:r>
        <w:t>소식을</w:t>
      </w:r>
      <w:r>
        <w:t xml:space="preserve"> </w:t>
      </w:r>
      <w:r>
        <w:t>받는</w:t>
      </w:r>
      <w:r>
        <w:t xml:space="preserve"> </w:t>
      </w:r>
      <w:r>
        <w:t>사람은</w:t>
      </w:r>
      <w:r>
        <w:t xml:space="preserve"> 16</w:t>
      </w:r>
      <w:r>
        <w:t>만</w:t>
      </w:r>
      <w:r>
        <w:t xml:space="preserve"> 2598</w:t>
      </w:r>
      <w:proofErr w:type="gramStart"/>
      <w:r>
        <w:t>명</w:t>
      </w:r>
      <w:r>
        <w:t xml:space="preserve"> </w:t>
      </w:r>
      <w:r>
        <w:t>이며</w:t>
      </w:r>
      <w:proofErr w:type="gramEnd"/>
      <w:r>
        <w:t xml:space="preserve"> </w:t>
      </w:r>
      <w:r>
        <w:t>이는</w:t>
      </w:r>
      <w:r>
        <w:t xml:space="preserve"> </w:t>
      </w:r>
      <w:r>
        <w:t>두번째를</w:t>
      </w:r>
      <w:r>
        <w:t xml:space="preserve"> </w:t>
      </w:r>
      <w:r>
        <w:t>기록한</w:t>
      </w:r>
      <w:r>
        <w:t xml:space="preserve"> NC </w:t>
      </w:r>
      <w:r>
        <w:t>와는</w:t>
      </w:r>
      <w:r>
        <w:t xml:space="preserve"> </w:t>
      </w:r>
      <w:r>
        <w:t>약</w:t>
      </w:r>
      <w:r>
        <w:t xml:space="preserve"> </w:t>
      </w:r>
      <w:r>
        <w:t>3</w:t>
      </w:r>
      <w:r>
        <w:t>만명이</w:t>
      </w:r>
      <w:r>
        <w:t xml:space="preserve"> </w:t>
      </w:r>
      <w:proofErr w:type="spellStart"/>
      <w:r>
        <w:t>차이나며</w:t>
      </w:r>
      <w:proofErr w:type="spellEnd"/>
      <w:r>
        <w:t xml:space="preserve"> </w:t>
      </w:r>
      <w:r>
        <w:t>넥센</w:t>
      </w:r>
      <w:r>
        <w:t xml:space="preserve"> </w:t>
      </w:r>
      <w:r>
        <w:t>히어로즈</w:t>
      </w:r>
      <w:r>
        <w:t xml:space="preserve"> </w:t>
      </w:r>
      <w:r>
        <w:t>와는</w:t>
      </w:r>
      <w:r>
        <w:t xml:space="preserve"> </w:t>
      </w:r>
      <w:r>
        <w:t>약</w:t>
      </w:r>
      <w:r>
        <w:t>5</w:t>
      </w:r>
      <w:r>
        <w:t>배가</w:t>
      </w:r>
      <w:r>
        <w:t xml:space="preserve"> </w:t>
      </w:r>
      <w:proofErr w:type="spellStart"/>
      <w:r>
        <w:t>차이난다</w:t>
      </w:r>
      <w:proofErr w:type="spellEnd"/>
      <w:r>
        <w:t xml:space="preserve">. </w:t>
      </w:r>
    </w:p>
    <w:p w:rsidR="00E30007" w:rsidRDefault="00E30007">
      <w:pPr>
        <w:pStyle w:val="a3"/>
      </w:pPr>
    </w:p>
    <w:tbl>
      <w:tblPr>
        <w:tblOverlap w:val="never"/>
        <w:tblW w:w="4388" w:type="dxa"/>
        <w:tblInd w:w="102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84"/>
        <w:gridCol w:w="1225"/>
        <w:gridCol w:w="1054"/>
        <w:gridCol w:w="1225"/>
      </w:tblGrid>
      <w:tr w:rsidR="00E30007">
        <w:trPr>
          <w:trHeight w:val="340"/>
        </w:trPr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구단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명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구단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명</w:t>
            </w:r>
          </w:p>
        </w:tc>
      </w:tr>
      <w:tr w:rsidR="00E30007">
        <w:trPr>
          <w:trHeight w:val="340"/>
        </w:trPr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한화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</w:pPr>
            <w:r>
              <w:t>162,598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두산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</w:pPr>
            <w:r>
              <w:t>83,970</w:t>
            </w:r>
          </w:p>
        </w:tc>
      </w:tr>
      <w:tr w:rsidR="00E30007">
        <w:trPr>
          <w:trHeight w:val="340"/>
        </w:trPr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lastRenderedPageBreak/>
              <w:t>NC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</w:pPr>
            <w:r>
              <w:t>130,439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롯데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</w:pPr>
            <w:r>
              <w:t>66,765</w:t>
            </w:r>
          </w:p>
        </w:tc>
      </w:tr>
      <w:tr w:rsidR="00E30007">
        <w:trPr>
          <w:trHeight w:val="340"/>
        </w:trPr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KIA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</w:pPr>
            <w:r>
              <w:t>128,985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SK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</w:pPr>
            <w:r>
              <w:t>65,691</w:t>
            </w:r>
          </w:p>
        </w:tc>
      </w:tr>
      <w:tr w:rsidR="00E30007">
        <w:trPr>
          <w:trHeight w:val="340"/>
        </w:trPr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LG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</w:pPr>
            <w:r>
              <w:t>93,735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넥센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CDCD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</w:pPr>
            <w:r>
              <w:t>35,590</w:t>
            </w:r>
          </w:p>
        </w:tc>
      </w:tr>
      <w:tr w:rsidR="00E30007">
        <w:trPr>
          <w:trHeight w:val="340"/>
        </w:trPr>
        <w:tc>
          <w:tcPr>
            <w:tcW w:w="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삼성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xl66"/>
            </w:pPr>
            <w:r>
              <w:t>84,530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KT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30007" w:rsidRDefault="00B843BA">
            <w:pPr>
              <w:pStyle w:val="td"/>
            </w:pPr>
            <w:r>
              <w:t>없음</w:t>
            </w:r>
          </w:p>
        </w:tc>
      </w:tr>
    </w:tbl>
    <w:p w:rsidR="00E30007" w:rsidRDefault="00E30007">
      <w:pPr>
        <w:pStyle w:val="a3"/>
        <w:spacing w:line="117" w:lineRule="auto"/>
      </w:pPr>
    </w:p>
    <w:p w:rsidR="00E30007" w:rsidRDefault="00E30007">
      <w:pPr>
        <w:pStyle w:val="a3"/>
        <w:spacing w:line="117" w:lineRule="auto"/>
      </w:pPr>
    </w:p>
    <w:p w:rsidR="00E30007" w:rsidRDefault="00B843BA">
      <w:pPr>
        <w:pStyle w:val="a3"/>
        <w:rPr>
          <w:sz w:val="18"/>
        </w:rPr>
      </w:pPr>
      <w:r>
        <w:rPr>
          <w:sz w:val="18"/>
        </w:rPr>
        <w:t>&lt;8</w:t>
      </w:r>
      <w:r>
        <w:rPr>
          <w:sz w:val="18"/>
        </w:rPr>
        <w:t>월</w:t>
      </w:r>
      <w:r>
        <w:rPr>
          <w:sz w:val="18"/>
        </w:rPr>
        <w:t xml:space="preserve"> 6</w:t>
      </w:r>
      <w:r>
        <w:rPr>
          <w:sz w:val="18"/>
        </w:rPr>
        <w:t>일</w:t>
      </w:r>
      <w:r>
        <w:rPr>
          <w:sz w:val="18"/>
        </w:rPr>
        <w:t xml:space="preserve"> </w:t>
      </w:r>
      <w:r>
        <w:rPr>
          <w:sz w:val="18"/>
        </w:rPr>
        <w:t>기준</w:t>
      </w:r>
      <w:r>
        <w:rPr>
          <w:sz w:val="18"/>
        </w:rPr>
        <w:t xml:space="preserve"> </w:t>
      </w:r>
      <w:r>
        <w:rPr>
          <w:sz w:val="18"/>
        </w:rPr>
        <w:t>페이스북</w:t>
      </w:r>
      <w:r>
        <w:rPr>
          <w:sz w:val="18"/>
        </w:rPr>
        <w:t xml:space="preserve"> </w:t>
      </w:r>
      <w:r>
        <w:rPr>
          <w:sz w:val="18"/>
        </w:rPr>
        <w:t>페이지</w:t>
      </w:r>
      <w:r>
        <w:rPr>
          <w:sz w:val="18"/>
        </w:rPr>
        <w:t xml:space="preserve"> </w:t>
      </w:r>
      <w:r>
        <w:rPr>
          <w:sz w:val="18"/>
        </w:rPr>
        <w:t>좋아요</w:t>
      </w:r>
      <w:r>
        <w:rPr>
          <w:sz w:val="18"/>
        </w:rPr>
        <w:t xml:space="preserve"> </w:t>
      </w:r>
      <w:r>
        <w:rPr>
          <w:sz w:val="18"/>
        </w:rPr>
        <w:t>수</w:t>
      </w:r>
      <w:r>
        <w:rPr>
          <w:sz w:val="18"/>
        </w:rPr>
        <w:t>&gt;</w:t>
      </w:r>
    </w:p>
    <w:p w:rsidR="00E30007" w:rsidRDefault="00E30007">
      <w:pPr>
        <w:pStyle w:val="a3"/>
      </w:pPr>
    </w:p>
    <w:p w:rsidR="00E30007" w:rsidRDefault="00B843BA">
      <w:pPr>
        <w:pStyle w:val="a3"/>
      </w:pPr>
      <w:r>
        <w:t xml:space="preserve"> </w:t>
      </w:r>
      <w:r>
        <w:t>구단의</w:t>
      </w:r>
      <w:r>
        <w:t xml:space="preserve"> </w:t>
      </w:r>
      <w:r>
        <w:t>페이스북</w:t>
      </w:r>
      <w:r>
        <w:t xml:space="preserve"> </w:t>
      </w:r>
      <w:r>
        <w:t>소식을</w:t>
      </w:r>
      <w:r>
        <w:t xml:space="preserve"> </w:t>
      </w:r>
      <w:r>
        <w:t>받는</w:t>
      </w:r>
      <w:r>
        <w:t xml:space="preserve"> </w:t>
      </w:r>
      <w:r>
        <w:t>사람이</w:t>
      </w:r>
      <w:r>
        <w:t xml:space="preserve"> </w:t>
      </w:r>
      <w:r>
        <w:t>많다면</w:t>
      </w:r>
      <w:r>
        <w:t xml:space="preserve"> </w:t>
      </w:r>
      <w:r>
        <w:t>분명히</w:t>
      </w:r>
      <w:r>
        <w:t xml:space="preserve"> </w:t>
      </w:r>
      <w:r>
        <w:t>그</w:t>
      </w:r>
      <w:r>
        <w:t xml:space="preserve"> </w:t>
      </w:r>
      <w:r>
        <w:t>이유가</w:t>
      </w:r>
      <w:r>
        <w:t xml:space="preserve"> </w:t>
      </w:r>
      <w:r>
        <w:t>있을</w:t>
      </w:r>
      <w:r>
        <w:t xml:space="preserve"> </w:t>
      </w:r>
      <w:r>
        <w:t>것이다</w:t>
      </w:r>
      <w:r>
        <w:t xml:space="preserve">. </w:t>
      </w:r>
      <w:r>
        <w:t>한화</w:t>
      </w:r>
      <w:r>
        <w:t xml:space="preserve"> </w:t>
      </w:r>
      <w:r>
        <w:t>이글스는</w:t>
      </w:r>
      <w:r>
        <w:t xml:space="preserve"> </w:t>
      </w:r>
      <w:r>
        <w:t>타구단과는</w:t>
      </w:r>
      <w:r>
        <w:t xml:space="preserve"> </w:t>
      </w:r>
      <w:r>
        <w:t>컨텐츠의</w:t>
      </w:r>
      <w:r>
        <w:t xml:space="preserve"> </w:t>
      </w:r>
      <w:r>
        <w:t>차이가</w:t>
      </w:r>
      <w:r>
        <w:t xml:space="preserve"> </w:t>
      </w:r>
      <w:r>
        <w:t>있음을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1</w:t>
      </w:r>
      <w:r>
        <w:t>위팀</w:t>
      </w:r>
      <w:r>
        <w:t xml:space="preserve"> </w:t>
      </w:r>
      <w:proofErr w:type="spellStart"/>
      <w:r>
        <w:t>두산베어스</w:t>
      </w:r>
      <w:proofErr w:type="spellEnd"/>
      <w:r>
        <w:t>(8/6</w:t>
      </w:r>
      <w:r>
        <w:t>일</w:t>
      </w:r>
      <w:r>
        <w:t xml:space="preserve"> </w:t>
      </w:r>
      <w:r>
        <w:t>기준</w:t>
      </w:r>
      <w:r>
        <w:t>)</w:t>
      </w:r>
      <w:r>
        <w:t>와</w:t>
      </w:r>
      <w:r>
        <w:t xml:space="preserve"> </w:t>
      </w:r>
      <w:r>
        <w:t>페이지</w:t>
      </w:r>
      <w:r>
        <w:t xml:space="preserve"> </w:t>
      </w:r>
      <w:r>
        <w:t>좋아요</w:t>
      </w:r>
      <w:r>
        <w:t xml:space="preserve"> 2</w:t>
      </w:r>
      <w:r>
        <w:t>위를</w:t>
      </w:r>
      <w:r>
        <w:t xml:space="preserve"> </w:t>
      </w:r>
      <w:r>
        <w:t>기록한</w:t>
      </w:r>
      <w:r>
        <w:t xml:space="preserve"> NC</w:t>
      </w:r>
      <w:r>
        <w:t>를</w:t>
      </w:r>
      <w:r>
        <w:t xml:space="preserve"> </w:t>
      </w:r>
      <w:r>
        <w:t>보겠다</w:t>
      </w:r>
      <w:r>
        <w:t xml:space="preserve">. </w:t>
      </w:r>
      <w:r>
        <w:t>페이스북</w:t>
      </w:r>
      <w:r>
        <w:t xml:space="preserve"> </w:t>
      </w:r>
      <w:r>
        <w:t>콘텐츠는</w:t>
      </w:r>
      <w:r>
        <w:t xml:space="preserve"> </w:t>
      </w:r>
      <w:r>
        <w:t>시구자</w:t>
      </w:r>
      <w:r>
        <w:t xml:space="preserve"> </w:t>
      </w:r>
      <w:r>
        <w:t>영상</w:t>
      </w:r>
      <w:r>
        <w:t xml:space="preserve">, </w:t>
      </w:r>
      <w:r>
        <w:t>경기결과</w:t>
      </w:r>
      <w:r>
        <w:t xml:space="preserve">, </w:t>
      </w:r>
      <w:r>
        <w:t>라인업</w:t>
      </w:r>
      <w:r>
        <w:t xml:space="preserve">, </w:t>
      </w:r>
      <w:r>
        <w:t>훈련</w:t>
      </w:r>
      <w:r>
        <w:t xml:space="preserve"> </w:t>
      </w:r>
      <w:r>
        <w:t>영상</w:t>
      </w:r>
      <w:r>
        <w:t xml:space="preserve">, </w:t>
      </w:r>
      <w:r>
        <w:t>엔트리</w:t>
      </w:r>
      <w:r>
        <w:t xml:space="preserve">, </w:t>
      </w:r>
      <w:r>
        <w:t>경기</w:t>
      </w:r>
      <w:r>
        <w:t xml:space="preserve"> </w:t>
      </w:r>
      <w:r>
        <w:t>전후</w:t>
      </w:r>
      <w:r>
        <w:t xml:space="preserve"> </w:t>
      </w:r>
      <w:r>
        <w:t>선수들의</w:t>
      </w:r>
      <w:r>
        <w:t xml:space="preserve"> </w:t>
      </w:r>
      <w:r>
        <w:t>모습</w:t>
      </w:r>
      <w:r>
        <w:t xml:space="preserve"> </w:t>
      </w:r>
      <w:r>
        <w:t>등이</w:t>
      </w:r>
      <w:r>
        <w:t xml:space="preserve"> </w:t>
      </w:r>
      <w:r>
        <w:t>나와</w:t>
      </w:r>
      <w:r>
        <w:t xml:space="preserve"> </w:t>
      </w:r>
      <w:r>
        <w:t>있다</w:t>
      </w:r>
      <w:r>
        <w:t xml:space="preserve">. </w:t>
      </w:r>
      <w:r>
        <w:t>주로</w:t>
      </w:r>
      <w:r>
        <w:t xml:space="preserve"> </w:t>
      </w:r>
      <w:r>
        <w:t>경기</w:t>
      </w:r>
      <w:r>
        <w:t xml:space="preserve"> </w:t>
      </w:r>
      <w:r>
        <w:t>측면에서</w:t>
      </w:r>
      <w:r>
        <w:t xml:space="preserve"> </w:t>
      </w:r>
      <w:r>
        <w:t>다룬</w:t>
      </w:r>
      <w:r>
        <w:t xml:space="preserve"> </w:t>
      </w:r>
      <w:r>
        <w:t>내용들이</w:t>
      </w:r>
      <w:r>
        <w:t xml:space="preserve"> </w:t>
      </w:r>
      <w:r>
        <w:t>많았다</w:t>
      </w:r>
      <w:r>
        <w:t xml:space="preserve">. </w:t>
      </w:r>
      <w:r>
        <w:t>그에</w:t>
      </w:r>
      <w:r>
        <w:t xml:space="preserve"> </w:t>
      </w:r>
      <w:r>
        <w:t>반해</w:t>
      </w:r>
      <w:r>
        <w:t xml:space="preserve"> </w:t>
      </w:r>
      <w:r>
        <w:t>한화</w:t>
      </w:r>
      <w:r>
        <w:t xml:space="preserve"> </w:t>
      </w:r>
      <w:r>
        <w:t>이글스의</w:t>
      </w:r>
      <w:r>
        <w:t xml:space="preserve"> </w:t>
      </w:r>
      <w:r>
        <w:t>페이지</w:t>
      </w:r>
      <w:r>
        <w:t xml:space="preserve"> </w:t>
      </w:r>
      <w:r>
        <w:t>에서는</w:t>
      </w:r>
      <w:r>
        <w:t xml:space="preserve"> </w:t>
      </w:r>
      <w:r>
        <w:t>선발</w:t>
      </w:r>
      <w:r>
        <w:t xml:space="preserve"> </w:t>
      </w:r>
      <w:r>
        <w:t>라인업</w:t>
      </w:r>
      <w:r>
        <w:t xml:space="preserve">, </w:t>
      </w:r>
      <w:r>
        <w:t>경기결과</w:t>
      </w:r>
      <w:r>
        <w:t xml:space="preserve">, </w:t>
      </w:r>
      <w:r>
        <w:t>경기</w:t>
      </w:r>
      <w:r>
        <w:t xml:space="preserve"> </w:t>
      </w:r>
      <w:r>
        <w:t>하이라이트</w:t>
      </w:r>
      <w:r>
        <w:t xml:space="preserve"> </w:t>
      </w:r>
      <w:r>
        <w:t>영상</w:t>
      </w:r>
      <w:r>
        <w:t xml:space="preserve"> </w:t>
      </w:r>
      <w:r>
        <w:t>등</w:t>
      </w:r>
      <w:r>
        <w:t xml:space="preserve"> </w:t>
      </w:r>
      <w:r>
        <w:t>경기</w:t>
      </w:r>
      <w:r>
        <w:t xml:space="preserve"> </w:t>
      </w:r>
      <w:r>
        <w:t>자체에</w:t>
      </w:r>
      <w:r>
        <w:t xml:space="preserve"> </w:t>
      </w:r>
      <w:r>
        <w:t>대한</w:t>
      </w:r>
      <w:r>
        <w:t xml:space="preserve"> </w:t>
      </w:r>
      <w:r>
        <w:t>컨텐츠는</w:t>
      </w:r>
      <w:r>
        <w:t xml:space="preserve"> </w:t>
      </w:r>
      <w:r>
        <w:t>물론이며</w:t>
      </w:r>
      <w:r>
        <w:t xml:space="preserve"> </w:t>
      </w:r>
      <w:r>
        <w:t>영화</w:t>
      </w:r>
      <w:r>
        <w:t xml:space="preserve"> </w:t>
      </w:r>
      <w:r>
        <w:t>포스터</w:t>
      </w:r>
      <w:r>
        <w:t xml:space="preserve"> </w:t>
      </w:r>
      <w:r>
        <w:t>패러디</w:t>
      </w:r>
      <w:r>
        <w:t xml:space="preserve">, </w:t>
      </w:r>
      <w:r>
        <w:t>시구자의</w:t>
      </w:r>
      <w:r>
        <w:t xml:space="preserve"> </w:t>
      </w:r>
      <w:r>
        <w:t>응원영상</w:t>
      </w:r>
      <w:r>
        <w:t xml:space="preserve">, </w:t>
      </w:r>
      <w:r>
        <w:t>이벤트</w:t>
      </w:r>
      <w:r>
        <w:t xml:space="preserve"> </w:t>
      </w:r>
      <w:r>
        <w:t>정보</w:t>
      </w:r>
      <w:r>
        <w:t xml:space="preserve">, </w:t>
      </w:r>
      <w:r>
        <w:t>선수</w:t>
      </w:r>
      <w:r>
        <w:t xml:space="preserve"> </w:t>
      </w:r>
      <w:r>
        <w:t>사진</w:t>
      </w:r>
      <w:r>
        <w:t xml:space="preserve">, </w:t>
      </w:r>
      <w:r>
        <w:t>선수</w:t>
      </w:r>
      <w:r>
        <w:t xml:space="preserve"> </w:t>
      </w:r>
      <w:r>
        <w:t>사복</w:t>
      </w:r>
      <w:r>
        <w:t xml:space="preserve"> </w:t>
      </w:r>
      <w:r>
        <w:t>사진</w:t>
      </w:r>
      <w:r>
        <w:t xml:space="preserve">, </w:t>
      </w:r>
      <w:r>
        <w:t>펜</w:t>
      </w:r>
      <w:r>
        <w:t xml:space="preserve"> </w:t>
      </w:r>
      <w:r>
        <w:t>사인회</w:t>
      </w:r>
      <w:r>
        <w:t xml:space="preserve"> </w:t>
      </w:r>
      <w:r>
        <w:t>라이브</w:t>
      </w:r>
      <w:r>
        <w:t xml:space="preserve"> </w:t>
      </w:r>
      <w:r>
        <w:t>등</w:t>
      </w:r>
      <w:r>
        <w:t xml:space="preserve"> </w:t>
      </w:r>
      <w:r>
        <w:t>팬들을</w:t>
      </w:r>
      <w:r>
        <w:t xml:space="preserve"> </w:t>
      </w:r>
      <w:r>
        <w:t>위한</w:t>
      </w:r>
      <w:r>
        <w:t xml:space="preserve"> </w:t>
      </w:r>
      <w:r>
        <w:t>컨텐츠가</w:t>
      </w:r>
      <w:r>
        <w:t xml:space="preserve"> </w:t>
      </w:r>
      <w:r>
        <w:t>많다는</w:t>
      </w:r>
      <w:r>
        <w:t xml:space="preserve"> </w:t>
      </w:r>
      <w:r>
        <w:t>것을</w:t>
      </w:r>
      <w:r>
        <w:t xml:space="preserve"> </w:t>
      </w:r>
      <w:r>
        <w:t>확인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E30007" w:rsidRDefault="00B843BA">
      <w:pPr>
        <w:pStyle w:val="a3"/>
      </w:pPr>
      <w:r>
        <w:rPr>
          <w:noProof/>
        </w:rPr>
        <w:drawing>
          <wp:anchor distT="0" distB="0" distL="0" distR="0" simplePos="0" relativeHeight="13" behindDoc="0" locked="0" layoutInCell="1" allowOverlap="0">
            <wp:simplePos x="0" y="0"/>
            <wp:positionH relativeFrom="column">
              <wp:posOffset>80645</wp:posOffset>
            </wp:positionH>
            <wp:positionV relativeFrom="paragraph">
              <wp:posOffset>110617</wp:posOffset>
            </wp:positionV>
            <wp:extent cx="2623575" cy="1512588"/>
            <wp:effectExtent l="0" t="0" r="0" b="0"/>
            <wp:wrapTopAndBottom/>
            <wp:docPr id="7" name="13096026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3575" cy="1512588"/>
                    </a:xfrm>
                    <a:prstGeom prst="rect">
                      <a:avLst/>
                    </a:prstGeom>
                    <a:ln>
                      <a:round/>
                    </a:ln>
                  </pic:spPr>
                </pic:pic>
              </a:graphicData>
            </a:graphic>
          </wp:anchor>
        </w:drawing>
      </w:r>
    </w:p>
    <w:p w:rsidR="00E30007" w:rsidRDefault="00E30007">
      <w:pPr>
        <w:pStyle w:val="a3"/>
        <w:spacing w:line="144" w:lineRule="auto"/>
      </w:pPr>
    </w:p>
    <w:p w:rsidR="00E30007" w:rsidRDefault="00B843BA">
      <w:pPr>
        <w:pStyle w:val="a3"/>
        <w:rPr>
          <w:sz w:val="18"/>
        </w:rPr>
      </w:pPr>
      <w:r>
        <w:rPr>
          <w:sz w:val="18"/>
        </w:rPr>
        <w:t>&lt;</w:t>
      </w:r>
      <w:r>
        <w:rPr>
          <w:sz w:val="18"/>
        </w:rPr>
        <w:t>한화</w:t>
      </w:r>
      <w:r>
        <w:rPr>
          <w:sz w:val="18"/>
        </w:rPr>
        <w:t xml:space="preserve"> </w:t>
      </w:r>
      <w:r>
        <w:rPr>
          <w:sz w:val="18"/>
        </w:rPr>
        <w:t>이글스</w:t>
      </w:r>
      <w:r>
        <w:rPr>
          <w:sz w:val="18"/>
        </w:rPr>
        <w:t xml:space="preserve"> </w:t>
      </w:r>
      <w:r>
        <w:rPr>
          <w:sz w:val="18"/>
        </w:rPr>
        <w:t>페이스북</w:t>
      </w:r>
      <w:r>
        <w:rPr>
          <w:sz w:val="18"/>
        </w:rPr>
        <w:t xml:space="preserve"> </w:t>
      </w:r>
      <w:r>
        <w:rPr>
          <w:sz w:val="18"/>
        </w:rPr>
        <w:t>페이지</w:t>
      </w:r>
      <w:r>
        <w:rPr>
          <w:sz w:val="18"/>
        </w:rPr>
        <w:t>&gt;</w:t>
      </w:r>
    </w:p>
    <w:p w:rsidR="00E30007" w:rsidRDefault="00E30007">
      <w:pPr>
        <w:pStyle w:val="a3"/>
      </w:pPr>
    </w:p>
    <w:p w:rsidR="00E30007" w:rsidRDefault="00B843BA">
      <w:pPr>
        <w:pStyle w:val="a3"/>
      </w:pPr>
      <w:r>
        <w:t>다음</w:t>
      </w:r>
      <w:r>
        <w:t xml:space="preserve"> </w:t>
      </w:r>
      <w:r>
        <w:t>컨텐츠는</w:t>
      </w:r>
      <w:r>
        <w:t xml:space="preserve"> </w:t>
      </w:r>
      <w:r>
        <w:t>웹툰이다</w:t>
      </w:r>
      <w:r>
        <w:t xml:space="preserve">. </w:t>
      </w:r>
      <w:r>
        <w:t>야구를</w:t>
      </w:r>
      <w:r>
        <w:t xml:space="preserve"> </w:t>
      </w:r>
      <w:r>
        <w:t>시청하는</w:t>
      </w:r>
      <w:r>
        <w:t xml:space="preserve"> </w:t>
      </w:r>
      <w:r>
        <w:t>연령은</w:t>
      </w:r>
      <w:r>
        <w:t xml:space="preserve"> </w:t>
      </w:r>
      <w:r>
        <w:t>아이</w:t>
      </w:r>
      <w:r>
        <w:t xml:space="preserve"> </w:t>
      </w:r>
      <w:proofErr w:type="spellStart"/>
      <w:r>
        <w:t>부터</w:t>
      </w:r>
      <w:proofErr w:type="spellEnd"/>
      <w:r>
        <w:t xml:space="preserve"> </w:t>
      </w:r>
      <w:r>
        <w:t>어른까지</w:t>
      </w:r>
      <w:r>
        <w:t xml:space="preserve"> </w:t>
      </w:r>
      <w:r>
        <w:t>다양하다</w:t>
      </w:r>
      <w:r>
        <w:t>.</w:t>
      </w:r>
    </w:p>
    <w:p w:rsidR="00E30007" w:rsidRDefault="00B843BA">
      <w:pPr>
        <w:pStyle w:val="a3"/>
      </w:pPr>
      <w:r>
        <w:t>네이버</w:t>
      </w:r>
      <w:r>
        <w:t xml:space="preserve"> </w:t>
      </w:r>
      <w:r>
        <w:t>웹툰</w:t>
      </w:r>
      <w:r>
        <w:t xml:space="preserve"> </w:t>
      </w:r>
      <w:r>
        <w:t>기준</w:t>
      </w:r>
      <w:r>
        <w:t xml:space="preserve"> </w:t>
      </w:r>
      <w:r>
        <w:t>하루</w:t>
      </w:r>
      <w:r>
        <w:t xml:space="preserve"> </w:t>
      </w:r>
      <w:r>
        <w:t>방문자수는</w:t>
      </w:r>
      <w:r>
        <w:t xml:space="preserve"> </w:t>
      </w:r>
      <w:r>
        <w:t>약</w:t>
      </w:r>
      <w:r>
        <w:t xml:space="preserve"> 750</w:t>
      </w:r>
      <w:r>
        <w:t>만</w:t>
      </w:r>
      <w:r>
        <w:t xml:space="preserve"> </w:t>
      </w:r>
      <w:r>
        <w:t>명이다</w:t>
      </w:r>
      <w:r>
        <w:t xml:space="preserve">. </w:t>
      </w:r>
      <w:r>
        <w:t>그만큼</w:t>
      </w:r>
      <w:r>
        <w:t xml:space="preserve"> </w:t>
      </w:r>
      <w:r>
        <w:t>네이버</w:t>
      </w:r>
      <w:r>
        <w:t xml:space="preserve"> </w:t>
      </w:r>
      <w:r>
        <w:t>웹툰의</w:t>
      </w:r>
      <w:r>
        <w:t xml:space="preserve"> </w:t>
      </w:r>
      <w:r>
        <w:t>파급효과는</w:t>
      </w:r>
      <w:r>
        <w:t xml:space="preserve"> </w:t>
      </w:r>
      <w:proofErr w:type="gramStart"/>
      <w:r>
        <w:t>무시</w:t>
      </w:r>
      <w:r>
        <w:t xml:space="preserve"> </w:t>
      </w:r>
      <w:r>
        <w:t>할</w:t>
      </w:r>
      <w:proofErr w:type="gramEnd"/>
      <w:r>
        <w:t xml:space="preserve"> </w:t>
      </w:r>
      <w:r>
        <w:t>수</w:t>
      </w:r>
      <w:r>
        <w:t xml:space="preserve"> </w:t>
      </w:r>
      <w:r>
        <w:t>없다</w:t>
      </w:r>
      <w:r>
        <w:t xml:space="preserve">. </w:t>
      </w:r>
      <w:r>
        <w:t>한화는</w:t>
      </w:r>
      <w:r>
        <w:t xml:space="preserve"> </w:t>
      </w:r>
      <w:r>
        <w:t>이점을</w:t>
      </w:r>
      <w:r>
        <w:t xml:space="preserve"> </w:t>
      </w:r>
      <w:r>
        <w:t>잘</w:t>
      </w:r>
      <w:r>
        <w:t xml:space="preserve"> </w:t>
      </w:r>
      <w:r>
        <w:t>활용하였</w:t>
      </w:r>
      <w:r>
        <w:t>다</w:t>
      </w:r>
      <w:r>
        <w:t xml:space="preserve">. </w:t>
      </w:r>
      <w:r>
        <w:t>한화는</w:t>
      </w:r>
      <w:r>
        <w:t xml:space="preserve"> </w:t>
      </w:r>
      <w:r>
        <w:t>“</w:t>
      </w:r>
      <w:r>
        <w:t>나처럼</w:t>
      </w:r>
      <w:r>
        <w:t xml:space="preserve"> </w:t>
      </w:r>
      <w:r>
        <w:t>던져봐</w:t>
      </w:r>
      <w:r>
        <w:t>”</w:t>
      </w:r>
      <w:r>
        <w:t xml:space="preserve"> </w:t>
      </w:r>
      <w:r>
        <w:t>라는</w:t>
      </w:r>
      <w:r>
        <w:t xml:space="preserve"> </w:t>
      </w:r>
      <w:r>
        <w:t>한화</w:t>
      </w:r>
      <w:r>
        <w:t xml:space="preserve"> </w:t>
      </w:r>
      <w:r>
        <w:t>이글스</w:t>
      </w:r>
      <w:r>
        <w:t xml:space="preserve"> </w:t>
      </w:r>
      <w:r>
        <w:t>브랜드</w:t>
      </w:r>
      <w:r>
        <w:t xml:space="preserve"> </w:t>
      </w:r>
      <w:r>
        <w:t>웹툰을</w:t>
      </w:r>
      <w:r>
        <w:t xml:space="preserve"> 2015.03.31. ~ 2015.10.06. </w:t>
      </w:r>
      <w:r>
        <w:t>동안</w:t>
      </w:r>
      <w:r>
        <w:t xml:space="preserve"> </w:t>
      </w:r>
      <w:r>
        <w:t>연재했으며</w:t>
      </w:r>
      <w:r>
        <w:t xml:space="preserve"> </w:t>
      </w:r>
      <w:r>
        <w:t>평균</w:t>
      </w:r>
      <w:r>
        <w:t xml:space="preserve"> </w:t>
      </w:r>
      <w:proofErr w:type="spellStart"/>
      <w:r>
        <w:t>별점을</w:t>
      </w:r>
      <w:proofErr w:type="spellEnd"/>
      <w:r>
        <w:t xml:space="preserve"> 9.9</w:t>
      </w:r>
      <w:r>
        <w:t>대을</w:t>
      </w:r>
      <w:r>
        <w:t xml:space="preserve"> </w:t>
      </w:r>
      <w:proofErr w:type="gramStart"/>
      <w:r>
        <w:t>기록했다</w:t>
      </w:r>
      <w:r>
        <w:t>.(</w:t>
      </w:r>
      <w:proofErr w:type="gramEnd"/>
      <w:r>
        <w:t>10</w:t>
      </w:r>
      <w:r>
        <w:t>점</w:t>
      </w:r>
      <w:r>
        <w:t xml:space="preserve"> </w:t>
      </w:r>
      <w:r>
        <w:t>만점</w:t>
      </w:r>
      <w:r>
        <w:t xml:space="preserve">). </w:t>
      </w:r>
      <w:r>
        <w:t>또한</w:t>
      </w:r>
      <w:r>
        <w:t xml:space="preserve"> </w:t>
      </w:r>
      <w:r>
        <w:t>“</w:t>
      </w:r>
      <w:r>
        <w:t>오렌지</w:t>
      </w:r>
      <w:r>
        <w:t xml:space="preserve"> </w:t>
      </w:r>
      <w:r>
        <w:t>모멘트</w:t>
      </w:r>
      <w:r>
        <w:t>”</w:t>
      </w:r>
      <w:r>
        <w:t>라는</w:t>
      </w:r>
      <w:r>
        <w:t xml:space="preserve"> </w:t>
      </w:r>
      <w:r>
        <w:t>웹툰을</w:t>
      </w:r>
      <w:r>
        <w:t xml:space="preserve"> 2016.04.</w:t>
      </w:r>
      <w:proofErr w:type="gramStart"/>
      <w:r>
        <w:t>27.~</w:t>
      </w:r>
      <w:proofErr w:type="gramEnd"/>
      <w:r>
        <w:t xml:space="preserve"> </w:t>
      </w:r>
      <w:r>
        <w:t>현재까지</w:t>
      </w:r>
      <w:r>
        <w:t xml:space="preserve"> </w:t>
      </w:r>
      <w:r>
        <w:t>연재하고</w:t>
      </w:r>
      <w:r>
        <w:t xml:space="preserve"> </w:t>
      </w:r>
      <w:r>
        <w:t>있다</w:t>
      </w:r>
      <w:r>
        <w:t xml:space="preserve">. </w:t>
      </w:r>
      <w:r>
        <w:t>평균적으로</w:t>
      </w:r>
      <w:r>
        <w:t xml:space="preserve"> 9.8</w:t>
      </w:r>
      <w:r>
        <w:t>대의</w:t>
      </w:r>
      <w:r>
        <w:t xml:space="preserve"> </w:t>
      </w:r>
      <w:proofErr w:type="spellStart"/>
      <w:r>
        <w:t>별점을</w:t>
      </w:r>
      <w:proofErr w:type="spellEnd"/>
      <w:r>
        <w:t xml:space="preserve"> </w:t>
      </w:r>
      <w:r>
        <w:t>기록하고</w:t>
      </w:r>
      <w:r>
        <w:t xml:space="preserve"> </w:t>
      </w:r>
      <w:r>
        <w:t>있으며</w:t>
      </w:r>
      <w:r>
        <w:t xml:space="preserve"> </w:t>
      </w:r>
      <w:r>
        <w:t>많은</w:t>
      </w:r>
      <w:r>
        <w:t xml:space="preserve"> </w:t>
      </w:r>
      <w:r>
        <w:t>사람들이</w:t>
      </w:r>
      <w:r>
        <w:t xml:space="preserve"> </w:t>
      </w:r>
      <w:r>
        <w:t>시청하고</w:t>
      </w:r>
      <w:r>
        <w:t xml:space="preserve"> </w:t>
      </w:r>
      <w:r>
        <w:t>있다</w:t>
      </w:r>
      <w:r>
        <w:t xml:space="preserve">. </w:t>
      </w:r>
      <w:r>
        <w:t>구단의</w:t>
      </w:r>
      <w:r>
        <w:t xml:space="preserve"> </w:t>
      </w:r>
      <w:r>
        <w:t>이미지를</w:t>
      </w:r>
      <w:r>
        <w:t xml:space="preserve"> </w:t>
      </w:r>
      <w:r>
        <w:t>독자에게</w:t>
      </w:r>
      <w:r>
        <w:t xml:space="preserve"> </w:t>
      </w:r>
      <w:proofErr w:type="gramStart"/>
      <w:r>
        <w:t>노출</w:t>
      </w:r>
      <w:r>
        <w:t xml:space="preserve"> </w:t>
      </w:r>
      <w:r>
        <w:t>시켜</w:t>
      </w:r>
      <w:proofErr w:type="gramEnd"/>
      <w:r>
        <w:t xml:space="preserve"> </w:t>
      </w:r>
      <w:r>
        <w:t>일종의</w:t>
      </w:r>
      <w:r>
        <w:t xml:space="preserve"> </w:t>
      </w:r>
      <w:r>
        <w:t>광고</w:t>
      </w:r>
      <w:r>
        <w:t xml:space="preserve"> </w:t>
      </w:r>
      <w:r>
        <w:t>효과를</w:t>
      </w:r>
      <w:r>
        <w:t xml:space="preserve"> </w:t>
      </w:r>
      <w:r>
        <w:t>보았다</w:t>
      </w:r>
      <w:r>
        <w:t>.</w:t>
      </w:r>
    </w:p>
    <w:p w:rsidR="00E30007" w:rsidRDefault="00B843BA">
      <w:pPr>
        <w:pStyle w:val="a3"/>
      </w:pPr>
      <w:r>
        <w:rPr>
          <w:noProof/>
        </w:rPr>
        <w:drawing>
          <wp:anchor distT="0" distB="0" distL="0" distR="0" simplePos="0" relativeHeight="14" behindDoc="0" locked="0" layoutInCell="1" allowOverlap="0">
            <wp:simplePos x="0" y="0"/>
            <wp:positionH relativeFrom="column">
              <wp:posOffset>3365881</wp:posOffset>
            </wp:positionH>
            <wp:positionV relativeFrom="paragraph">
              <wp:posOffset>-54991</wp:posOffset>
            </wp:positionV>
            <wp:extent cx="2559336" cy="1836289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8" name="13096026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336" cy="1836289"/>
                    </a:xfrm>
                    <a:prstGeom prst="rect">
                      <a:avLst/>
                    </a:prstGeom>
                    <a:ln>
                      <a:round/>
                    </a:ln>
                  </pic:spPr>
                </pic:pic>
              </a:graphicData>
            </a:graphic>
          </wp:anchor>
        </w:drawing>
      </w:r>
    </w:p>
    <w:p w:rsidR="00E30007" w:rsidRDefault="00E30007">
      <w:pPr>
        <w:pStyle w:val="a3"/>
        <w:rPr>
          <w:sz w:val="18"/>
        </w:rPr>
      </w:pPr>
    </w:p>
    <w:p w:rsidR="00E30007" w:rsidRDefault="00B843BA">
      <w:pPr>
        <w:pStyle w:val="a3"/>
        <w:rPr>
          <w:sz w:val="18"/>
        </w:rPr>
      </w:pPr>
      <w:r>
        <w:rPr>
          <w:noProof/>
        </w:rPr>
        <w:lastRenderedPageBreak/>
        <w:drawing>
          <wp:anchor distT="0" distB="0" distL="0" distR="0" simplePos="0" relativeHeight="15" behindDoc="0" locked="0" layoutInCell="1" allowOverlap="0">
            <wp:simplePos x="0" y="0"/>
            <wp:positionH relativeFrom="column">
              <wp:posOffset>2848102</wp:posOffset>
            </wp:positionH>
            <wp:positionV relativeFrom="paragraph">
              <wp:posOffset>-256667</wp:posOffset>
            </wp:positionV>
            <wp:extent cx="2357268" cy="1785631"/>
            <wp:effectExtent l="0" t="0" r="0" b="0"/>
            <wp:wrapTopAndBottom/>
            <wp:docPr id="9" name="1309602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>
                      <a:lum/>
                    </a:blip>
                    <a:srcRect r="127"/>
                    <a:stretch>
                      <a:fillRect/>
                    </a:stretch>
                  </pic:blipFill>
                  <pic:spPr>
                    <a:xfrm>
                      <a:off x="0" y="0"/>
                      <a:ext cx="2357268" cy="1785631"/>
                    </a:xfrm>
                    <a:prstGeom prst="rect">
                      <a:avLst/>
                    </a:prstGeom>
                    <a:ln>
                      <a:round/>
                    </a:ln>
                  </pic:spPr>
                </pic:pic>
              </a:graphicData>
            </a:graphic>
          </wp:anchor>
        </w:drawing>
      </w:r>
    </w:p>
    <w:p w:rsidR="00E30007" w:rsidRDefault="00E30007">
      <w:pPr>
        <w:pStyle w:val="a3"/>
        <w:rPr>
          <w:sz w:val="18"/>
        </w:rPr>
      </w:pPr>
    </w:p>
    <w:p w:rsidR="00E30007" w:rsidRDefault="00B843BA">
      <w:pPr>
        <w:pStyle w:val="a3"/>
        <w:rPr>
          <w:sz w:val="18"/>
        </w:rPr>
      </w:pPr>
      <w:r>
        <w:rPr>
          <w:sz w:val="18"/>
        </w:rPr>
        <w:t>&lt;</w:t>
      </w:r>
      <w:r>
        <w:rPr>
          <w:sz w:val="18"/>
        </w:rPr>
        <w:t>웹툰</w:t>
      </w:r>
      <w:r>
        <w:rPr>
          <w:sz w:val="18"/>
        </w:rPr>
        <w:t xml:space="preserve"> </w:t>
      </w:r>
      <w:r>
        <w:rPr>
          <w:sz w:val="18"/>
        </w:rPr>
        <w:t>“</w:t>
      </w:r>
      <w:r>
        <w:rPr>
          <w:sz w:val="18"/>
        </w:rPr>
        <w:t>나처럼</w:t>
      </w:r>
      <w:r>
        <w:rPr>
          <w:sz w:val="18"/>
        </w:rPr>
        <w:t xml:space="preserve"> </w:t>
      </w:r>
      <w:r>
        <w:rPr>
          <w:sz w:val="18"/>
        </w:rPr>
        <w:t>던져봐</w:t>
      </w:r>
      <w:r>
        <w:rPr>
          <w:sz w:val="18"/>
        </w:rPr>
        <w:t>”</w:t>
      </w:r>
      <w:r>
        <w:rPr>
          <w:sz w:val="18"/>
        </w:rPr>
        <w:t xml:space="preserve">, </w:t>
      </w:r>
      <w:r>
        <w:rPr>
          <w:sz w:val="18"/>
        </w:rPr>
        <w:t>“</w:t>
      </w:r>
      <w:r>
        <w:rPr>
          <w:sz w:val="18"/>
        </w:rPr>
        <w:t>오렌지</w:t>
      </w:r>
      <w:r>
        <w:rPr>
          <w:sz w:val="18"/>
        </w:rPr>
        <w:t xml:space="preserve"> </w:t>
      </w:r>
      <w:r>
        <w:rPr>
          <w:sz w:val="18"/>
        </w:rPr>
        <w:t>모멘트</w:t>
      </w:r>
      <w:r>
        <w:rPr>
          <w:sz w:val="18"/>
        </w:rPr>
        <w:t>”</w:t>
      </w:r>
      <w:r>
        <w:rPr>
          <w:sz w:val="18"/>
        </w:rPr>
        <w:t>중</w:t>
      </w:r>
      <w:r>
        <w:rPr>
          <w:sz w:val="18"/>
        </w:rPr>
        <w:t xml:space="preserve"> </w:t>
      </w:r>
      <w:r>
        <w:rPr>
          <w:sz w:val="18"/>
        </w:rPr>
        <w:t>일부</w:t>
      </w:r>
      <w:r>
        <w:rPr>
          <w:sz w:val="18"/>
        </w:rPr>
        <w:t>&gt;</w:t>
      </w: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E30007">
      <w:pPr>
        <w:pStyle w:val="a3"/>
      </w:pPr>
    </w:p>
    <w:p w:rsidR="00E30007" w:rsidRDefault="00B843BA">
      <w:pPr>
        <w:pStyle w:val="2"/>
        <w:numPr>
          <w:ilvl w:val="1"/>
          <w:numId w:val="2"/>
        </w:numPr>
        <w:ind w:firstLine="0"/>
      </w:pPr>
      <w:r>
        <w:t>유명선수</w:t>
      </w:r>
    </w:p>
    <w:p w:rsidR="00E30007" w:rsidRDefault="00E30007">
      <w:pPr>
        <w:pStyle w:val="a3"/>
        <w:rPr>
          <w:rFonts w:ascii="나눔명조" w:eastAsia="나눔명조"/>
        </w:rPr>
      </w:pPr>
    </w:p>
    <w:p w:rsidR="00E30007" w:rsidRDefault="006D060A">
      <w:pPr>
        <w:pStyle w:val="a3"/>
      </w:pPr>
      <w:r>
        <w:rPr>
          <w:noProof/>
        </w:rPr>
        <w:drawing>
          <wp:anchor distT="0" distB="0" distL="0" distR="0" simplePos="0" relativeHeight="251656704" behindDoc="0" locked="0" layoutInCell="1" allowOverlap="0">
            <wp:simplePos x="0" y="0"/>
            <wp:positionH relativeFrom="column">
              <wp:posOffset>200025</wp:posOffset>
            </wp:positionH>
            <wp:positionV relativeFrom="paragraph">
              <wp:posOffset>1828165</wp:posOffset>
            </wp:positionV>
            <wp:extent cx="2584050" cy="1547878"/>
            <wp:effectExtent l="0" t="0" r="0" b="0"/>
            <wp:wrapTopAndBottom/>
            <wp:docPr id="10" name="13096026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8">
                      <a:lum/>
                    </a:blip>
                    <a:srcRect r="41"/>
                    <a:stretch>
                      <a:fillRect/>
                    </a:stretch>
                  </pic:blipFill>
                  <pic:spPr>
                    <a:xfrm>
                      <a:off x="0" y="0"/>
                      <a:ext cx="2584050" cy="1547878"/>
                    </a:xfrm>
                    <a:prstGeom prst="rect">
                      <a:avLst/>
                    </a:prstGeom>
                    <a:ln>
                      <a:round/>
                    </a:ln>
                  </pic:spPr>
                </pic:pic>
              </a:graphicData>
            </a:graphic>
          </wp:anchor>
        </w:drawing>
      </w:r>
      <w:r w:rsidR="00B843BA">
        <w:t>팬들에게</w:t>
      </w:r>
      <w:r w:rsidR="00B843BA">
        <w:t xml:space="preserve"> </w:t>
      </w:r>
      <w:r w:rsidR="00B843BA">
        <w:t>있어</w:t>
      </w:r>
      <w:r w:rsidR="00B843BA">
        <w:t xml:space="preserve"> </w:t>
      </w:r>
      <w:proofErr w:type="gramStart"/>
      <w:r w:rsidR="00B843BA">
        <w:t>선호</w:t>
      </w:r>
      <w:r w:rsidR="00B843BA">
        <w:t xml:space="preserve"> </w:t>
      </w:r>
      <w:r w:rsidR="00B843BA">
        <w:t>되는</w:t>
      </w:r>
      <w:proofErr w:type="gramEnd"/>
      <w:r w:rsidR="00B843BA">
        <w:t xml:space="preserve"> </w:t>
      </w:r>
      <w:r w:rsidR="00B843BA">
        <w:t>대상은</w:t>
      </w:r>
      <w:r w:rsidR="00B843BA">
        <w:t xml:space="preserve"> </w:t>
      </w:r>
      <w:r w:rsidR="00B843BA">
        <w:t>여러</w:t>
      </w:r>
      <w:r w:rsidR="00B843BA">
        <w:t xml:space="preserve"> </w:t>
      </w:r>
      <w:r w:rsidR="00B843BA">
        <w:t>가지가</w:t>
      </w:r>
      <w:r w:rsidR="00B843BA">
        <w:t xml:space="preserve"> </w:t>
      </w:r>
      <w:r w:rsidR="00B843BA">
        <w:t>있다</w:t>
      </w:r>
      <w:r w:rsidR="00B843BA">
        <w:t xml:space="preserve">. </w:t>
      </w:r>
      <w:r w:rsidR="00B843BA">
        <w:t>가장</w:t>
      </w:r>
      <w:r w:rsidR="00B843BA">
        <w:t xml:space="preserve"> </w:t>
      </w:r>
      <w:r w:rsidR="00B843BA">
        <w:t>포괄적인</w:t>
      </w:r>
      <w:r w:rsidR="00B843BA">
        <w:t xml:space="preserve"> </w:t>
      </w:r>
      <w:r w:rsidR="00B843BA">
        <w:t>개념은</w:t>
      </w:r>
      <w:r w:rsidR="00B843BA">
        <w:t xml:space="preserve"> </w:t>
      </w:r>
      <w:r w:rsidR="00B843BA">
        <w:t>팀이다</w:t>
      </w:r>
      <w:r w:rsidR="00B843BA">
        <w:t>(</w:t>
      </w:r>
      <w:r w:rsidR="00B843BA">
        <w:t>한화</w:t>
      </w:r>
      <w:r w:rsidR="00B843BA">
        <w:t xml:space="preserve"> </w:t>
      </w:r>
      <w:r w:rsidR="00B843BA">
        <w:t>이글스</w:t>
      </w:r>
      <w:r w:rsidR="00B843BA">
        <w:t xml:space="preserve">, </w:t>
      </w:r>
      <w:proofErr w:type="spellStart"/>
      <w:r w:rsidR="00B843BA">
        <w:t>sk</w:t>
      </w:r>
      <w:proofErr w:type="spellEnd"/>
      <w:r w:rsidR="00B843BA">
        <w:t xml:space="preserve"> </w:t>
      </w:r>
      <w:proofErr w:type="spellStart"/>
      <w:r w:rsidR="00B843BA">
        <w:t>와이번스</w:t>
      </w:r>
      <w:proofErr w:type="spellEnd"/>
      <w:r w:rsidR="00B843BA">
        <w:t xml:space="preserve"> </w:t>
      </w:r>
      <w:r w:rsidR="00B843BA">
        <w:t>등</w:t>
      </w:r>
      <w:r w:rsidR="00B843BA">
        <w:t xml:space="preserve">). </w:t>
      </w:r>
      <w:r w:rsidR="00B843BA">
        <w:t>그</w:t>
      </w:r>
      <w:r w:rsidR="00B843BA">
        <w:t xml:space="preserve"> </w:t>
      </w:r>
      <w:r w:rsidR="00B843BA">
        <w:t>다음의</w:t>
      </w:r>
      <w:r w:rsidR="00B843BA">
        <w:t xml:space="preserve"> </w:t>
      </w:r>
      <w:r w:rsidR="00B843BA">
        <w:t>개념은</w:t>
      </w:r>
      <w:r w:rsidR="00B843BA">
        <w:t xml:space="preserve"> </w:t>
      </w:r>
      <w:r w:rsidR="00B843BA">
        <w:t>선수</w:t>
      </w:r>
      <w:r w:rsidR="00B843BA">
        <w:t xml:space="preserve"> </w:t>
      </w:r>
      <w:proofErr w:type="gramStart"/>
      <w:r w:rsidR="00B843BA">
        <w:t>개개인</w:t>
      </w:r>
      <w:r w:rsidR="00B843BA">
        <w:t xml:space="preserve"> </w:t>
      </w:r>
      <w:r w:rsidR="00B843BA">
        <w:t>이다</w:t>
      </w:r>
      <w:proofErr w:type="gramEnd"/>
      <w:r w:rsidR="00B843BA">
        <w:t xml:space="preserve">. </w:t>
      </w:r>
      <w:r w:rsidR="00B843BA">
        <w:t>선수들</w:t>
      </w:r>
      <w:r w:rsidR="00B843BA">
        <w:t xml:space="preserve"> </w:t>
      </w:r>
      <w:r w:rsidR="00B843BA">
        <w:t>중에서는</w:t>
      </w:r>
      <w:r w:rsidR="00B843BA">
        <w:t xml:space="preserve"> </w:t>
      </w:r>
      <w:r w:rsidR="00B843BA">
        <w:t>인상적인</w:t>
      </w:r>
      <w:r w:rsidR="00B843BA">
        <w:t xml:space="preserve"> </w:t>
      </w:r>
      <w:r w:rsidR="00B843BA">
        <w:t>플레이를</w:t>
      </w:r>
      <w:r w:rsidR="00B843BA">
        <w:t xml:space="preserve"> </w:t>
      </w:r>
      <w:r w:rsidR="00B843BA">
        <w:t>하거나</w:t>
      </w:r>
      <w:r w:rsidR="00B843BA">
        <w:t xml:space="preserve"> </w:t>
      </w:r>
      <w:r w:rsidR="00B843BA">
        <w:t>경력이</w:t>
      </w:r>
      <w:r w:rsidR="00B843BA">
        <w:t xml:space="preserve"> </w:t>
      </w:r>
      <w:r w:rsidR="00B843BA">
        <w:t>좋거나</w:t>
      </w:r>
      <w:r w:rsidR="00B843BA">
        <w:t xml:space="preserve"> </w:t>
      </w:r>
      <w:r w:rsidR="00B843BA">
        <w:t>꾸준한</w:t>
      </w:r>
      <w:r w:rsidR="00B843BA">
        <w:t xml:space="preserve"> </w:t>
      </w:r>
      <w:r w:rsidR="00B843BA">
        <w:t>경기력을</w:t>
      </w:r>
      <w:r w:rsidR="00B843BA">
        <w:t xml:space="preserve"> </w:t>
      </w:r>
      <w:r w:rsidR="00B843BA">
        <w:t>보여주는</w:t>
      </w:r>
      <w:r w:rsidR="00B843BA">
        <w:t xml:space="preserve"> </w:t>
      </w:r>
      <w:r w:rsidR="00B843BA">
        <w:t>등의</w:t>
      </w:r>
      <w:r w:rsidR="00B843BA">
        <w:t xml:space="preserve"> </w:t>
      </w:r>
      <w:r w:rsidR="00B843BA">
        <w:t>이유로</w:t>
      </w:r>
      <w:r w:rsidR="00B843BA">
        <w:t xml:space="preserve"> </w:t>
      </w:r>
      <w:r w:rsidR="00B843BA">
        <w:t>소위</w:t>
      </w:r>
      <w:r w:rsidR="00B843BA">
        <w:t xml:space="preserve"> </w:t>
      </w:r>
      <w:r w:rsidR="00B843BA">
        <w:t>말하는</w:t>
      </w:r>
      <w:r w:rsidR="00B843BA">
        <w:t xml:space="preserve"> </w:t>
      </w:r>
      <w:r w:rsidR="00B843BA">
        <w:t>스타</w:t>
      </w:r>
      <w:r w:rsidR="00B843BA">
        <w:t xml:space="preserve"> </w:t>
      </w:r>
      <w:r w:rsidR="00B843BA">
        <w:t>플레이어가</w:t>
      </w:r>
      <w:r w:rsidR="00B843BA">
        <w:t xml:space="preserve"> </w:t>
      </w:r>
      <w:r w:rsidR="00B843BA">
        <w:t>존재한다</w:t>
      </w:r>
      <w:r w:rsidR="00B843BA">
        <w:t xml:space="preserve">. </w:t>
      </w:r>
      <w:r w:rsidR="00B843BA">
        <w:t>스타</w:t>
      </w:r>
      <w:r w:rsidR="00B843BA">
        <w:t xml:space="preserve"> </w:t>
      </w:r>
      <w:r w:rsidR="00B843BA">
        <w:t>플레이어의</w:t>
      </w:r>
      <w:r w:rsidR="00B843BA">
        <w:t xml:space="preserve"> </w:t>
      </w:r>
      <w:r w:rsidR="00B843BA">
        <w:t>존재는</w:t>
      </w:r>
      <w:r w:rsidR="00B843BA">
        <w:t xml:space="preserve"> </w:t>
      </w:r>
      <w:r w:rsidR="00B843BA">
        <w:t>팀의</w:t>
      </w:r>
      <w:r w:rsidR="00B843BA">
        <w:t xml:space="preserve"> </w:t>
      </w:r>
      <w:r w:rsidR="00B843BA">
        <w:t>경기력을</w:t>
      </w:r>
      <w:r w:rsidR="00B843BA">
        <w:t xml:space="preserve"> </w:t>
      </w:r>
      <w:r w:rsidR="00B843BA">
        <w:t>향상시켜</w:t>
      </w:r>
      <w:r w:rsidR="00B843BA">
        <w:t xml:space="preserve"> </w:t>
      </w:r>
      <w:r w:rsidR="00B843BA">
        <w:t>팀에</w:t>
      </w:r>
      <w:r w:rsidR="00B843BA">
        <w:t xml:space="preserve"> </w:t>
      </w:r>
      <w:r w:rsidR="00B843BA">
        <w:t>대한</w:t>
      </w:r>
      <w:r w:rsidR="00B843BA">
        <w:t xml:space="preserve"> </w:t>
      </w:r>
      <w:r w:rsidR="00B843BA">
        <w:t>선호도가</w:t>
      </w:r>
      <w:r w:rsidR="00B843BA">
        <w:t xml:space="preserve"> </w:t>
      </w:r>
      <w:proofErr w:type="gramStart"/>
      <w:r w:rsidR="00B843BA">
        <w:t>증가</w:t>
      </w:r>
      <w:r w:rsidR="00B843BA">
        <w:t xml:space="preserve"> </w:t>
      </w:r>
      <w:r w:rsidR="00B843BA">
        <w:t>하게</w:t>
      </w:r>
      <w:proofErr w:type="gramEnd"/>
      <w:r w:rsidR="00B843BA">
        <w:t xml:space="preserve"> </w:t>
      </w:r>
      <w:r w:rsidR="00B843BA">
        <w:t>해줄</w:t>
      </w:r>
      <w:r w:rsidR="00B843BA">
        <w:t xml:space="preserve"> </w:t>
      </w:r>
      <w:r w:rsidR="00B843BA">
        <w:t>뿐</w:t>
      </w:r>
      <w:r w:rsidR="00B843BA">
        <w:t xml:space="preserve"> </w:t>
      </w:r>
      <w:r w:rsidR="00B843BA">
        <w:t>아니라</w:t>
      </w:r>
      <w:r w:rsidR="00B843BA">
        <w:t xml:space="preserve"> </w:t>
      </w:r>
      <w:r w:rsidR="00B843BA">
        <w:t>그</w:t>
      </w:r>
      <w:r w:rsidR="00B843BA">
        <w:t xml:space="preserve"> </w:t>
      </w:r>
      <w:r w:rsidR="00B843BA">
        <w:t>선수의</w:t>
      </w:r>
      <w:r w:rsidR="00B843BA">
        <w:t xml:space="preserve"> </w:t>
      </w:r>
      <w:r w:rsidR="00B843BA">
        <w:t>존재</w:t>
      </w:r>
      <w:r w:rsidR="00B843BA">
        <w:t xml:space="preserve"> </w:t>
      </w:r>
      <w:r w:rsidR="00B843BA">
        <w:t>자체만으로</w:t>
      </w:r>
      <w:r w:rsidR="00B843BA">
        <w:t xml:space="preserve"> </w:t>
      </w:r>
      <w:r w:rsidR="00B843BA">
        <w:t>그</w:t>
      </w:r>
      <w:r w:rsidR="00B843BA">
        <w:t xml:space="preserve"> </w:t>
      </w:r>
      <w:r w:rsidR="00B843BA">
        <w:t>팀에</w:t>
      </w:r>
      <w:r w:rsidR="00B843BA">
        <w:t xml:space="preserve"> </w:t>
      </w:r>
      <w:r w:rsidR="00B843BA">
        <w:t>대</w:t>
      </w:r>
      <w:r w:rsidR="00B843BA">
        <w:t>한</w:t>
      </w:r>
      <w:r w:rsidR="00B843BA">
        <w:t xml:space="preserve"> </w:t>
      </w:r>
      <w:r w:rsidR="00B843BA">
        <w:t>선호도가</w:t>
      </w:r>
      <w:r w:rsidR="00B843BA">
        <w:t xml:space="preserve"> </w:t>
      </w:r>
      <w:r w:rsidR="00B843BA">
        <w:t>높아진다</w:t>
      </w:r>
      <w:r w:rsidR="00B843BA">
        <w:t xml:space="preserve">. </w:t>
      </w:r>
      <w:r w:rsidR="00B843BA">
        <w:t>이러한</w:t>
      </w:r>
      <w:r w:rsidR="00B843BA">
        <w:t xml:space="preserve"> </w:t>
      </w:r>
      <w:r w:rsidR="00B843BA">
        <w:t>스타</w:t>
      </w:r>
      <w:r w:rsidR="00B843BA">
        <w:t xml:space="preserve"> </w:t>
      </w:r>
      <w:r w:rsidR="00B843BA">
        <w:t>플레이어는</w:t>
      </w:r>
      <w:r w:rsidR="00B843BA">
        <w:t xml:space="preserve"> </w:t>
      </w:r>
      <w:r w:rsidR="00B843BA">
        <w:t>팀과의</w:t>
      </w:r>
      <w:r w:rsidR="00B843BA">
        <w:t xml:space="preserve"> </w:t>
      </w:r>
      <w:r w:rsidR="00B843BA">
        <w:t>계약기간이</w:t>
      </w:r>
      <w:r w:rsidR="00B843BA">
        <w:t xml:space="preserve"> </w:t>
      </w:r>
      <w:r w:rsidR="00B843BA">
        <w:t>끝난</w:t>
      </w:r>
      <w:r w:rsidR="00B843BA">
        <w:t xml:space="preserve"> </w:t>
      </w:r>
      <w:r w:rsidR="00B843BA">
        <w:t>후</w:t>
      </w:r>
      <w:r w:rsidR="00B843BA">
        <w:t xml:space="preserve"> </w:t>
      </w:r>
      <w:r w:rsidR="00B843BA">
        <w:t>이적</w:t>
      </w:r>
      <w:r w:rsidR="00B843BA">
        <w:t xml:space="preserve"> </w:t>
      </w:r>
      <w:r w:rsidR="00B843BA">
        <w:t>시장을</w:t>
      </w:r>
      <w:r w:rsidR="00B843BA">
        <w:t xml:space="preserve"> </w:t>
      </w:r>
      <w:r w:rsidR="00B843BA">
        <w:t>통해</w:t>
      </w:r>
      <w:r w:rsidR="00B843BA">
        <w:t xml:space="preserve"> </w:t>
      </w:r>
      <w:r w:rsidR="00B843BA">
        <w:t>자신의</w:t>
      </w:r>
      <w:r w:rsidR="00B843BA">
        <w:t xml:space="preserve"> </w:t>
      </w:r>
      <w:r w:rsidR="00B843BA">
        <w:t>몸값을</w:t>
      </w:r>
      <w:r w:rsidR="00B843BA">
        <w:t xml:space="preserve"> </w:t>
      </w:r>
      <w:r w:rsidR="00B843BA">
        <w:t>증명한다</w:t>
      </w:r>
      <w:r w:rsidR="00B843BA">
        <w:t xml:space="preserve">. </w:t>
      </w:r>
      <w:r w:rsidR="00B843BA">
        <w:t>이적</w:t>
      </w:r>
      <w:r w:rsidR="00B843BA">
        <w:t xml:space="preserve"> </w:t>
      </w:r>
      <w:r w:rsidR="00B843BA">
        <w:t>시장의</w:t>
      </w:r>
      <w:r w:rsidR="00B843BA">
        <w:t xml:space="preserve"> </w:t>
      </w:r>
      <w:r w:rsidR="00B843BA">
        <w:t>이동</w:t>
      </w:r>
      <w:r w:rsidR="00B843BA">
        <w:t xml:space="preserve"> </w:t>
      </w:r>
      <w:r w:rsidR="00B843BA">
        <w:t>변화를</w:t>
      </w:r>
      <w:r w:rsidR="00B843BA">
        <w:t xml:space="preserve"> </w:t>
      </w:r>
      <w:r w:rsidR="00B843BA">
        <w:t>통해</w:t>
      </w:r>
      <w:r w:rsidR="00B843BA">
        <w:t xml:space="preserve"> </w:t>
      </w:r>
      <w:r w:rsidR="00B843BA">
        <w:t>구단이</w:t>
      </w:r>
      <w:r w:rsidR="00B843BA">
        <w:t xml:space="preserve"> </w:t>
      </w:r>
      <w:r w:rsidR="00B843BA">
        <w:t>이러한</w:t>
      </w:r>
      <w:r w:rsidR="00B843BA">
        <w:t xml:space="preserve"> </w:t>
      </w:r>
      <w:r w:rsidR="00B843BA">
        <w:t>선수들을</w:t>
      </w:r>
      <w:r w:rsidR="00B843BA">
        <w:t xml:space="preserve"> </w:t>
      </w:r>
      <w:r w:rsidR="00B843BA">
        <w:t>영입하기</w:t>
      </w:r>
      <w:r w:rsidR="00B843BA">
        <w:t xml:space="preserve"> </w:t>
      </w:r>
      <w:r w:rsidR="00B843BA">
        <w:t>위해</w:t>
      </w:r>
      <w:r w:rsidR="00B843BA">
        <w:t xml:space="preserve"> </w:t>
      </w:r>
      <w:r w:rsidR="00B843BA">
        <w:t>얼마나</w:t>
      </w:r>
      <w:r w:rsidR="00B843BA">
        <w:t xml:space="preserve"> </w:t>
      </w:r>
      <w:r w:rsidR="00B843BA">
        <w:t>많은</w:t>
      </w:r>
      <w:r w:rsidR="00B843BA">
        <w:t xml:space="preserve"> </w:t>
      </w:r>
      <w:r w:rsidR="00B843BA">
        <w:t>노력을</w:t>
      </w:r>
      <w:r w:rsidR="00B843BA">
        <w:t xml:space="preserve"> </w:t>
      </w:r>
      <w:r w:rsidR="00B843BA">
        <w:t>했는지</w:t>
      </w:r>
      <w:r w:rsidR="00B843BA">
        <w:t xml:space="preserve"> </w:t>
      </w:r>
      <w:r w:rsidR="00B843BA">
        <w:t>짐작</w:t>
      </w:r>
      <w:r w:rsidR="00B843BA">
        <w:t xml:space="preserve"> </w:t>
      </w:r>
      <w:r w:rsidR="00B843BA">
        <w:t>가능하다</w:t>
      </w:r>
      <w:r w:rsidR="00B843BA">
        <w:t xml:space="preserve">. </w:t>
      </w:r>
      <w:r w:rsidR="00B843BA">
        <w:t>다음은</w:t>
      </w:r>
      <w:r w:rsidR="00B843BA">
        <w:t xml:space="preserve"> 2014</w:t>
      </w:r>
      <w:r w:rsidR="00B843BA">
        <w:t>년</w:t>
      </w:r>
      <w:r w:rsidR="00B843BA">
        <w:t xml:space="preserve"> </w:t>
      </w:r>
      <w:proofErr w:type="spellStart"/>
      <w:r w:rsidR="00B843BA">
        <w:t>부터</w:t>
      </w:r>
      <w:proofErr w:type="spellEnd"/>
      <w:r w:rsidR="00B843BA">
        <w:t xml:space="preserve"> 2016</w:t>
      </w:r>
      <w:r w:rsidR="00B843BA">
        <w:t>년</w:t>
      </w:r>
      <w:r w:rsidR="00B843BA">
        <w:t xml:space="preserve"> </w:t>
      </w:r>
      <w:r w:rsidR="00B843BA">
        <w:t>까지의</w:t>
      </w:r>
      <w:r w:rsidR="00B843BA">
        <w:t xml:space="preserve"> </w:t>
      </w:r>
      <w:r w:rsidR="00B843BA">
        <w:t>이적시장</w:t>
      </w:r>
      <w:r w:rsidR="00B843BA">
        <w:t xml:space="preserve"> </w:t>
      </w:r>
      <w:r w:rsidR="00B843BA">
        <w:t>거래량이다</w:t>
      </w:r>
      <w:r w:rsidR="00B843BA">
        <w:t>.</w:t>
      </w:r>
    </w:p>
    <w:p w:rsidR="00E30007" w:rsidRDefault="00E30007">
      <w:pPr>
        <w:pStyle w:val="a3"/>
      </w:pPr>
    </w:p>
    <w:p w:rsidR="00E30007" w:rsidRDefault="00E30007">
      <w:pPr>
        <w:pStyle w:val="a3"/>
        <w:rPr>
          <w:rFonts w:ascii="나눔명조" w:eastAsia="나눔명조"/>
        </w:rPr>
      </w:pPr>
    </w:p>
    <w:p w:rsidR="00E30007" w:rsidRDefault="00B843BA">
      <w:pPr>
        <w:pStyle w:val="a3"/>
      </w:pPr>
      <w:r>
        <w:t>&lt;</w:t>
      </w:r>
      <w:r>
        <w:t>표</w:t>
      </w:r>
      <w:r>
        <w:t xml:space="preserve"> </w:t>
      </w:r>
      <w:proofErr w:type="spellStart"/>
      <w:r>
        <w:t>구단별</w:t>
      </w:r>
      <w:proofErr w:type="spellEnd"/>
      <w:r>
        <w:t xml:space="preserve"> FA </w:t>
      </w:r>
      <w:r>
        <w:t>금액</w:t>
      </w:r>
      <w:r>
        <w:t xml:space="preserve"> </w:t>
      </w:r>
      <w:r>
        <w:t>량</w:t>
      </w:r>
      <w:r>
        <w:t>&gt;</w:t>
      </w:r>
    </w:p>
    <w:p w:rsidR="00E30007" w:rsidRDefault="00E30007">
      <w:pPr>
        <w:pStyle w:val="a3"/>
        <w:rPr>
          <w:rFonts w:ascii="나눔명조" w:eastAsia="나눔명조"/>
        </w:rPr>
      </w:pPr>
    </w:p>
    <w:p w:rsidR="00E30007" w:rsidRDefault="00B843BA">
      <w:pPr>
        <w:pStyle w:val="a3"/>
        <w:rPr>
          <w:rFonts w:ascii="나눔명조" w:eastAsia="나눔명조"/>
        </w:rPr>
      </w:pPr>
      <w:r>
        <w:t>데이터를</w:t>
      </w:r>
      <w:r>
        <w:t xml:space="preserve"> </w:t>
      </w:r>
      <w:r>
        <w:t>보면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있듯</w:t>
      </w:r>
      <w:r>
        <w:t xml:space="preserve"> </w:t>
      </w:r>
      <w:r>
        <w:t>한화</w:t>
      </w:r>
      <w:r>
        <w:t xml:space="preserve"> </w:t>
      </w:r>
      <w:r>
        <w:t>이글스는</w:t>
      </w:r>
      <w:r>
        <w:t xml:space="preserve"> 2014</w:t>
      </w:r>
      <w:r>
        <w:t>년</w:t>
      </w:r>
      <w:r>
        <w:t xml:space="preserve"> </w:t>
      </w:r>
      <w:proofErr w:type="spellStart"/>
      <w:r>
        <w:t>부터</w:t>
      </w:r>
      <w:proofErr w:type="spellEnd"/>
      <w:r>
        <w:t xml:space="preserve"> 2016</w:t>
      </w:r>
      <w:proofErr w:type="gramStart"/>
      <w:r>
        <w:t>년</w:t>
      </w:r>
      <w:r>
        <w:t xml:space="preserve"> </w:t>
      </w:r>
      <w:r>
        <w:t>까지</w:t>
      </w:r>
      <w:proofErr w:type="gramEnd"/>
      <w:r>
        <w:t xml:space="preserve"> </w:t>
      </w:r>
      <w:r>
        <w:t>총</w:t>
      </w:r>
      <w:r>
        <w:t xml:space="preserve"> 466</w:t>
      </w:r>
      <w:r>
        <w:t>억을</w:t>
      </w:r>
      <w:r>
        <w:t xml:space="preserve"> </w:t>
      </w:r>
      <w:r>
        <w:t>이적시장에서</w:t>
      </w:r>
      <w:r>
        <w:t xml:space="preserve"> </w:t>
      </w:r>
      <w:r>
        <w:t>사용하였다</w:t>
      </w:r>
      <w:r>
        <w:t xml:space="preserve">. </w:t>
      </w:r>
      <w:r>
        <w:t>본</w:t>
      </w:r>
      <w:r>
        <w:t xml:space="preserve"> </w:t>
      </w:r>
      <w:r>
        <w:t>수치는</w:t>
      </w:r>
      <w:r>
        <w:t xml:space="preserve"> </w:t>
      </w:r>
      <w:r>
        <w:t>그</w:t>
      </w:r>
      <w:r>
        <w:t xml:space="preserve"> </w:t>
      </w:r>
      <w:r>
        <w:t>다음인</w:t>
      </w:r>
      <w:r>
        <w:t xml:space="preserve"> </w:t>
      </w:r>
      <w:r>
        <w:t>삼성과는</w:t>
      </w:r>
      <w:r>
        <w:t xml:space="preserve"> 169</w:t>
      </w:r>
      <w:r>
        <w:t>억이</w:t>
      </w:r>
      <w:r>
        <w:t xml:space="preserve"> </w:t>
      </w:r>
      <w:proofErr w:type="spellStart"/>
      <w:r>
        <w:t>차이나며</w:t>
      </w:r>
      <w:proofErr w:type="spellEnd"/>
      <w:r>
        <w:t xml:space="preserve"> </w:t>
      </w:r>
      <w:r>
        <w:t>가장</w:t>
      </w:r>
      <w:r>
        <w:t xml:space="preserve"> </w:t>
      </w:r>
      <w:r>
        <w:t>순위가</w:t>
      </w:r>
      <w:r>
        <w:t xml:space="preserve"> </w:t>
      </w:r>
      <w:r>
        <w:t>낮은</w:t>
      </w:r>
      <w:r>
        <w:t xml:space="preserve"> </w:t>
      </w:r>
      <w:r>
        <w:t>넥센과는</w:t>
      </w:r>
      <w:r>
        <w:t xml:space="preserve"> 420</w:t>
      </w:r>
      <w:r>
        <w:t>억이</w:t>
      </w:r>
      <w:r>
        <w:t xml:space="preserve"> </w:t>
      </w:r>
      <w:proofErr w:type="spellStart"/>
      <w:r>
        <w:t>차이난다</w:t>
      </w:r>
      <w:proofErr w:type="spellEnd"/>
      <w:r>
        <w:t xml:space="preserve">. </w:t>
      </w:r>
      <w:r>
        <w:t>한</w:t>
      </w:r>
      <w:r>
        <w:lastRenderedPageBreak/>
        <w:t>화</w:t>
      </w:r>
      <w:r>
        <w:t xml:space="preserve"> </w:t>
      </w:r>
      <w:r>
        <w:t>이글스는</w:t>
      </w:r>
      <w:r>
        <w:t xml:space="preserve"> </w:t>
      </w:r>
      <w:r>
        <w:t>유명</w:t>
      </w:r>
      <w:r>
        <w:t xml:space="preserve"> </w:t>
      </w:r>
      <w:r>
        <w:t>선수</w:t>
      </w:r>
      <w:r>
        <w:t xml:space="preserve"> </w:t>
      </w:r>
      <w:r>
        <w:t>즉</w:t>
      </w:r>
      <w:r>
        <w:t xml:space="preserve"> </w:t>
      </w:r>
      <w:r>
        <w:t>스타플레이어를</w:t>
      </w:r>
      <w:r>
        <w:t xml:space="preserve"> </w:t>
      </w:r>
      <w:r>
        <w:t>영입하는데</w:t>
      </w:r>
      <w:r>
        <w:t xml:space="preserve"> </w:t>
      </w:r>
      <w:r>
        <w:t>많은</w:t>
      </w:r>
      <w:r>
        <w:t xml:space="preserve"> </w:t>
      </w:r>
      <w:r>
        <w:t>돈을</w:t>
      </w:r>
      <w:r>
        <w:t xml:space="preserve"> </w:t>
      </w:r>
      <w:r>
        <w:t>사용</w:t>
      </w:r>
      <w:r>
        <w:t xml:space="preserve"> </w:t>
      </w:r>
      <w:r>
        <w:t>했음을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있고</w:t>
      </w:r>
      <w:r>
        <w:t xml:space="preserve"> </w:t>
      </w:r>
      <w:r>
        <w:t>이러한</w:t>
      </w:r>
      <w:r>
        <w:t xml:space="preserve"> </w:t>
      </w:r>
      <w:r>
        <w:t>스타플레이어들이</w:t>
      </w:r>
      <w:r>
        <w:t xml:space="preserve"> </w:t>
      </w:r>
      <w:r>
        <w:t>팀에</w:t>
      </w:r>
      <w:r>
        <w:t xml:space="preserve"> </w:t>
      </w:r>
      <w:r>
        <w:t>대한</w:t>
      </w:r>
      <w:r>
        <w:t xml:space="preserve"> </w:t>
      </w:r>
      <w:r>
        <w:t>선호도를</w:t>
      </w:r>
      <w:r>
        <w:t xml:space="preserve"> </w:t>
      </w:r>
      <w:r>
        <w:t>증가시키는데</w:t>
      </w:r>
      <w:r>
        <w:t xml:space="preserve"> </w:t>
      </w:r>
      <w:r>
        <w:t>한</w:t>
      </w:r>
      <w:r>
        <w:t xml:space="preserve"> </w:t>
      </w:r>
      <w:r>
        <w:t>요인이</w:t>
      </w:r>
      <w:r>
        <w:t xml:space="preserve"> </w:t>
      </w:r>
      <w:r>
        <w:t>됨을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E30007" w:rsidRDefault="00E30007">
      <w:pPr>
        <w:pStyle w:val="a3"/>
        <w:rPr>
          <w:rFonts w:ascii="나눔명조" w:eastAsia="나눔명조"/>
        </w:rPr>
      </w:pPr>
    </w:p>
    <w:p w:rsidR="00E30007" w:rsidRDefault="00E30007">
      <w:pPr>
        <w:pStyle w:val="a3"/>
        <w:rPr>
          <w:rFonts w:ascii="휴먼명조" w:eastAsia="휴먼명조"/>
          <w:sz w:val="18"/>
        </w:rPr>
      </w:pPr>
    </w:p>
    <w:p w:rsidR="00E30007" w:rsidRDefault="00B843BA">
      <w:pPr>
        <w:pStyle w:val="a3"/>
        <w:wordWrap/>
        <w:jc w:val="center"/>
      </w:pPr>
      <w:r>
        <w:br w:type="page"/>
      </w:r>
    </w:p>
    <w:p w:rsidR="00E30007" w:rsidRDefault="00B843BA">
      <w:pPr>
        <w:pStyle w:val="a3"/>
        <w:wordWrap/>
        <w:jc w:val="center"/>
        <w:rPr>
          <w:rFonts w:ascii="휴먼고딕" w:eastAsia="휴먼고딕"/>
          <w:b/>
          <w:bCs/>
          <w:sz w:val="26"/>
        </w:rPr>
      </w:pPr>
      <w:r>
        <w:rPr>
          <w:rFonts w:ascii="휴먼고딕" w:eastAsia="휴먼고딕"/>
          <w:b/>
          <w:bCs/>
          <w:sz w:val="26"/>
        </w:rPr>
        <w:lastRenderedPageBreak/>
        <w:t>결론</w:t>
      </w:r>
      <w:r>
        <w:rPr>
          <w:rFonts w:ascii="휴먼고딕" w:eastAsia="휴먼고딕"/>
          <w:b/>
          <w:bCs/>
          <w:sz w:val="26"/>
        </w:rPr>
        <w:t xml:space="preserve"> </w:t>
      </w:r>
      <w:r>
        <w:rPr>
          <w:rFonts w:ascii="휴먼고딕" w:eastAsia="휴먼고딕"/>
          <w:b/>
          <w:bCs/>
          <w:sz w:val="26"/>
        </w:rPr>
        <w:t>및</w:t>
      </w:r>
      <w:r>
        <w:rPr>
          <w:rFonts w:ascii="휴먼고딕" w:eastAsia="휴먼고딕"/>
          <w:b/>
          <w:bCs/>
          <w:sz w:val="26"/>
        </w:rPr>
        <w:t xml:space="preserve"> </w:t>
      </w:r>
      <w:r>
        <w:rPr>
          <w:rFonts w:ascii="휴먼고딕" w:eastAsia="휴먼고딕"/>
          <w:b/>
          <w:bCs/>
          <w:sz w:val="26"/>
        </w:rPr>
        <w:t>제언</w:t>
      </w:r>
    </w:p>
    <w:p w:rsidR="00E30007" w:rsidRDefault="00B843BA">
      <w:pPr>
        <w:pStyle w:val="a3"/>
      </w:pPr>
      <w:r>
        <w:t>2015</w:t>
      </w:r>
      <w:r>
        <w:t>년에</w:t>
      </w:r>
      <w:r>
        <w:t xml:space="preserve"> </w:t>
      </w:r>
      <w:r>
        <w:t>야구</w:t>
      </w:r>
      <w:r>
        <w:t xml:space="preserve"> </w:t>
      </w:r>
      <w:r>
        <w:t>관련</w:t>
      </w:r>
      <w:r>
        <w:t xml:space="preserve"> </w:t>
      </w:r>
      <w:r>
        <w:t>신문기사에서</w:t>
      </w:r>
      <w:r>
        <w:t xml:space="preserve"> </w:t>
      </w:r>
      <w:r>
        <w:t>유난히</w:t>
      </w:r>
      <w:r>
        <w:t xml:space="preserve"> </w:t>
      </w:r>
      <w:r>
        <w:t>많이</w:t>
      </w:r>
      <w:r>
        <w:t xml:space="preserve"> </w:t>
      </w:r>
      <w:r>
        <w:t>나타나던</w:t>
      </w:r>
      <w:r>
        <w:t xml:space="preserve"> </w:t>
      </w:r>
      <w:r>
        <w:t>이름</w:t>
      </w:r>
      <w:r>
        <w:t xml:space="preserve"> </w:t>
      </w:r>
      <w:r>
        <w:t>‘</w:t>
      </w:r>
      <w:proofErr w:type="spellStart"/>
      <w:r>
        <w:t>마리한화</w:t>
      </w:r>
      <w:proofErr w:type="spellEnd"/>
      <w:r>
        <w:t>’</w:t>
      </w:r>
      <w:r>
        <w:t xml:space="preserve">. </w:t>
      </w:r>
      <w:r>
        <w:t>이</w:t>
      </w:r>
      <w:r>
        <w:t xml:space="preserve"> </w:t>
      </w:r>
      <w:r>
        <w:t>해에</w:t>
      </w:r>
      <w:r>
        <w:t xml:space="preserve"> </w:t>
      </w:r>
      <w:r>
        <w:t>가장</w:t>
      </w:r>
      <w:r>
        <w:t xml:space="preserve"> </w:t>
      </w:r>
      <w:proofErr w:type="spellStart"/>
      <w:r>
        <w:t>핫한</w:t>
      </w:r>
      <w:proofErr w:type="spellEnd"/>
      <w:r>
        <w:t xml:space="preserve"> </w:t>
      </w:r>
      <w:r>
        <w:t>구단이라고</w:t>
      </w:r>
      <w:r>
        <w:t xml:space="preserve"> </w:t>
      </w:r>
      <w:r>
        <w:t>불렸던</w:t>
      </w:r>
      <w:r>
        <w:t xml:space="preserve"> </w:t>
      </w:r>
      <w:r>
        <w:t>한화</w:t>
      </w:r>
      <w:r>
        <w:t xml:space="preserve"> </w:t>
      </w:r>
      <w:r>
        <w:t>이글스에</w:t>
      </w:r>
      <w:r>
        <w:t xml:space="preserve"> </w:t>
      </w:r>
      <w:r>
        <w:t>대해</w:t>
      </w:r>
      <w:r>
        <w:t xml:space="preserve"> </w:t>
      </w:r>
      <w:r>
        <w:t>조사하기</w:t>
      </w:r>
      <w:r>
        <w:t xml:space="preserve"> </w:t>
      </w:r>
      <w:r>
        <w:t>위해</w:t>
      </w:r>
      <w:r>
        <w:t xml:space="preserve"> </w:t>
      </w:r>
      <w:r>
        <w:t>다양한</w:t>
      </w:r>
      <w:r>
        <w:t xml:space="preserve"> </w:t>
      </w:r>
      <w:r>
        <w:t>방법을</w:t>
      </w:r>
      <w:r>
        <w:t xml:space="preserve"> </w:t>
      </w:r>
      <w:r>
        <w:t>사용하였다</w:t>
      </w:r>
      <w:r>
        <w:t xml:space="preserve">. </w:t>
      </w:r>
      <w:r>
        <w:t>비록</w:t>
      </w:r>
      <w:r>
        <w:t xml:space="preserve"> </w:t>
      </w:r>
      <w:r>
        <w:t>작은</w:t>
      </w:r>
      <w:r>
        <w:t xml:space="preserve"> </w:t>
      </w:r>
      <w:r>
        <w:t>오차가</w:t>
      </w:r>
      <w:r>
        <w:t xml:space="preserve"> </w:t>
      </w:r>
      <w:r>
        <w:t>발생하였고</w:t>
      </w:r>
      <w:r>
        <w:t xml:space="preserve"> </w:t>
      </w:r>
      <w:r>
        <w:t>더</w:t>
      </w:r>
      <w:r>
        <w:t xml:space="preserve"> </w:t>
      </w:r>
      <w:r>
        <w:t>광범위한</w:t>
      </w:r>
      <w:r>
        <w:t xml:space="preserve"> </w:t>
      </w:r>
      <w:r>
        <w:t>데이터를</w:t>
      </w:r>
      <w:r>
        <w:t xml:space="preserve"> </w:t>
      </w:r>
      <w:r>
        <w:t>얻지</w:t>
      </w:r>
      <w:r>
        <w:t xml:space="preserve"> </w:t>
      </w:r>
      <w:r>
        <w:t>못한</w:t>
      </w:r>
      <w:r>
        <w:t xml:space="preserve"> </w:t>
      </w:r>
      <w:r>
        <w:t>점에서는</w:t>
      </w:r>
      <w:r>
        <w:t xml:space="preserve"> </w:t>
      </w:r>
      <w:r>
        <w:t>아쉬웠지만</w:t>
      </w:r>
      <w:r>
        <w:t xml:space="preserve"> </w:t>
      </w:r>
      <w:r>
        <w:t>영상</w:t>
      </w:r>
      <w:r>
        <w:t xml:space="preserve"> </w:t>
      </w:r>
      <w:r>
        <w:t>조회수</w:t>
      </w:r>
      <w:r>
        <w:t xml:space="preserve">, </w:t>
      </w:r>
      <w:proofErr w:type="spellStart"/>
      <w:r>
        <w:t>검색량을</w:t>
      </w:r>
      <w:proofErr w:type="spellEnd"/>
      <w:r>
        <w:t xml:space="preserve"> </w:t>
      </w:r>
      <w:r>
        <w:t>통해서</w:t>
      </w:r>
      <w:r>
        <w:t xml:space="preserve"> </w:t>
      </w:r>
      <w:proofErr w:type="spellStart"/>
      <w:r>
        <w:t>한화이글스가</w:t>
      </w:r>
      <w:proofErr w:type="spellEnd"/>
      <w:r>
        <w:t xml:space="preserve"> </w:t>
      </w:r>
      <w:proofErr w:type="spellStart"/>
      <w:r>
        <w:t>핫하다는것을</w:t>
      </w:r>
      <w:proofErr w:type="spellEnd"/>
      <w:r>
        <w:t xml:space="preserve"> </w:t>
      </w:r>
      <w:r>
        <w:t>판단할</w:t>
      </w:r>
      <w:r>
        <w:t xml:space="preserve"> </w:t>
      </w:r>
      <w:r>
        <w:t>수</w:t>
      </w:r>
      <w:r>
        <w:t xml:space="preserve"> </w:t>
      </w:r>
      <w:r>
        <w:t>있었고</w:t>
      </w:r>
      <w:r>
        <w:t xml:space="preserve"> </w:t>
      </w:r>
      <w:r>
        <w:t>팀</w:t>
      </w:r>
      <w:r>
        <w:t xml:space="preserve"> </w:t>
      </w:r>
      <w:r>
        <w:t>타자</w:t>
      </w:r>
      <w:r>
        <w:t xml:space="preserve">, </w:t>
      </w:r>
      <w:r>
        <w:t>팀</w:t>
      </w:r>
      <w:r>
        <w:t xml:space="preserve"> </w:t>
      </w:r>
      <w:r>
        <w:t>수비기록</w:t>
      </w:r>
      <w:r>
        <w:t xml:space="preserve"> </w:t>
      </w:r>
      <w:r>
        <w:t>이외에</w:t>
      </w:r>
      <w:r>
        <w:t xml:space="preserve"> </w:t>
      </w:r>
      <w:proofErr w:type="spellStart"/>
      <w:r>
        <w:t>한화이글스의</w:t>
      </w:r>
      <w:proofErr w:type="spellEnd"/>
      <w:r>
        <w:t xml:space="preserve"> </w:t>
      </w:r>
      <w:r>
        <w:t>마케팅전략</w:t>
      </w:r>
      <w:r>
        <w:t xml:space="preserve">, </w:t>
      </w:r>
      <w:r>
        <w:t>유명선수</w:t>
      </w:r>
      <w:r>
        <w:t xml:space="preserve"> </w:t>
      </w:r>
      <w:r>
        <w:t>영입에</w:t>
      </w:r>
      <w:r>
        <w:t xml:space="preserve"> </w:t>
      </w:r>
      <w:r>
        <w:t>사용한</w:t>
      </w:r>
      <w:r>
        <w:t xml:space="preserve"> </w:t>
      </w:r>
      <w:r>
        <w:t>금액을</w:t>
      </w:r>
      <w:r>
        <w:t xml:space="preserve"> </w:t>
      </w:r>
      <w:r>
        <w:t>통해</w:t>
      </w:r>
      <w:r>
        <w:t xml:space="preserve"> </w:t>
      </w:r>
      <w:r>
        <w:t>한화가</w:t>
      </w:r>
      <w:r>
        <w:t xml:space="preserve"> </w:t>
      </w:r>
      <w:r>
        <w:t>왜</w:t>
      </w:r>
      <w:r>
        <w:t xml:space="preserve"> </w:t>
      </w:r>
      <w:proofErr w:type="spellStart"/>
      <w:r>
        <w:t>핫한지를</w:t>
      </w:r>
      <w:proofErr w:type="spellEnd"/>
      <w:r>
        <w:t xml:space="preserve"> </w:t>
      </w:r>
      <w:r>
        <w:t>판단할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결국</w:t>
      </w:r>
      <w:r>
        <w:t xml:space="preserve"> </w:t>
      </w:r>
      <w:r>
        <w:t>한화</w:t>
      </w:r>
      <w:r>
        <w:t xml:space="preserve"> </w:t>
      </w:r>
      <w:r>
        <w:t>이글스가</w:t>
      </w:r>
      <w:r>
        <w:t xml:space="preserve"> 15</w:t>
      </w:r>
      <w:r>
        <w:t>년에</w:t>
      </w:r>
      <w:r>
        <w:t xml:space="preserve"> </w:t>
      </w:r>
      <w:proofErr w:type="spellStart"/>
      <w:r>
        <w:t>핫했다고</w:t>
      </w:r>
      <w:proofErr w:type="spellEnd"/>
      <w:r>
        <w:t xml:space="preserve"> </w:t>
      </w:r>
      <w:r>
        <w:t>판단할</w:t>
      </w:r>
      <w:r>
        <w:t xml:space="preserve"> </w:t>
      </w:r>
      <w:r>
        <w:t>수</w:t>
      </w:r>
      <w:r>
        <w:t xml:space="preserve"> </w:t>
      </w:r>
      <w:r>
        <w:t>있었다</w:t>
      </w:r>
      <w:r>
        <w:t xml:space="preserve">. </w:t>
      </w:r>
      <w:r>
        <w:t>하지만</w:t>
      </w:r>
      <w:r>
        <w:t xml:space="preserve"> </w:t>
      </w:r>
      <w:r>
        <w:t>다양한</w:t>
      </w:r>
      <w:r>
        <w:t xml:space="preserve"> </w:t>
      </w:r>
      <w:r>
        <w:t>방법</w:t>
      </w:r>
      <w:r>
        <w:t>을</w:t>
      </w:r>
      <w:r>
        <w:t xml:space="preserve"> </w:t>
      </w:r>
      <w:r>
        <w:t>사용한</w:t>
      </w:r>
      <w:r>
        <w:t xml:space="preserve"> </w:t>
      </w:r>
      <w:r>
        <w:t>만큼</w:t>
      </w:r>
      <w:r>
        <w:t xml:space="preserve"> </w:t>
      </w:r>
      <w:r>
        <w:t>한계점도</w:t>
      </w:r>
      <w:r>
        <w:t xml:space="preserve"> </w:t>
      </w:r>
      <w:r>
        <w:t>많았다</w:t>
      </w:r>
      <w:r>
        <w:t xml:space="preserve">. </w:t>
      </w:r>
    </w:p>
    <w:p w:rsidR="00E30007" w:rsidRDefault="00B843BA">
      <w:pPr>
        <w:pStyle w:val="a3"/>
        <w:rPr>
          <w:rFonts w:ascii="휴먼명조" w:eastAsia="휴먼명조"/>
          <w:sz w:val="18"/>
        </w:rPr>
      </w:pPr>
      <w:r>
        <w:t xml:space="preserve"> </w:t>
      </w:r>
      <w:r>
        <w:t>우선</w:t>
      </w:r>
      <w:r>
        <w:t xml:space="preserve"> </w:t>
      </w:r>
      <w:r>
        <w:t>영상</w:t>
      </w:r>
      <w:r>
        <w:t xml:space="preserve"> </w:t>
      </w:r>
      <w:r>
        <w:t>조회수는</w:t>
      </w:r>
      <w:r>
        <w:t xml:space="preserve"> </w:t>
      </w:r>
      <w:r>
        <w:t>인터넷이라는</w:t>
      </w:r>
      <w:r>
        <w:t xml:space="preserve"> </w:t>
      </w:r>
      <w:r>
        <w:t>한정된</w:t>
      </w:r>
      <w:r>
        <w:t xml:space="preserve"> </w:t>
      </w:r>
      <w:r>
        <w:t>매체만을</w:t>
      </w:r>
      <w:r>
        <w:t xml:space="preserve"> </w:t>
      </w:r>
      <w:r>
        <w:t>조사대상으로</w:t>
      </w:r>
      <w:r>
        <w:t xml:space="preserve"> </w:t>
      </w:r>
      <w:r>
        <w:t>정해</w:t>
      </w:r>
      <w:r>
        <w:t xml:space="preserve"> TV</w:t>
      </w:r>
      <w:r>
        <w:t>같은</w:t>
      </w:r>
      <w:r>
        <w:t xml:space="preserve"> </w:t>
      </w:r>
      <w:r>
        <w:t>다른</w:t>
      </w:r>
      <w:r>
        <w:t xml:space="preserve"> </w:t>
      </w:r>
      <w:r>
        <w:t>매체에</w:t>
      </w:r>
      <w:r>
        <w:t xml:space="preserve"> </w:t>
      </w:r>
      <w:r>
        <w:t>대한</w:t>
      </w:r>
      <w:r>
        <w:t xml:space="preserve"> </w:t>
      </w:r>
      <w:r>
        <w:t>정보는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없으며</w:t>
      </w:r>
      <w:r>
        <w:t xml:space="preserve">, </w:t>
      </w:r>
      <w:r>
        <w:t>그</w:t>
      </w:r>
      <w:r>
        <w:t xml:space="preserve"> </w:t>
      </w:r>
      <w:r>
        <w:t>중에서도</w:t>
      </w:r>
      <w:r>
        <w:t xml:space="preserve"> </w:t>
      </w:r>
      <w:r>
        <w:t>특정</w:t>
      </w:r>
      <w:r>
        <w:t xml:space="preserve"> </w:t>
      </w:r>
      <w:r>
        <w:t>사이트의</w:t>
      </w:r>
      <w:r>
        <w:t xml:space="preserve"> </w:t>
      </w:r>
      <w:r>
        <w:t>데이터만</w:t>
      </w:r>
      <w:r>
        <w:t xml:space="preserve"> </w:t>
      </w:r>
      <w:r>
        <w:t>비교하였기</w:t>
      </w:r>
      <w:r>
        <w:t xml:space="preserve"> </w:t>
      </w:r>
      <w:r>
        <w:t>때문에</w:t>
      </w:r>
      <w:r>
        <w:t xml:space="preserve"> </w:t>
      </w:r>
      <w:r>
        <w:t>많은</w:t>
      </w:r>
      <w:r>
        <w:t xml:space="preserve"> </w:t>
      </w:r>
      <w:r>
        <w:t>데이터를</w:t>
      </w:r>
      <w:r>
        <w:t xml:space="preserve"> </w:t>
      </w:r>
      <w:r>
        <w:t>확보할</w:t>
      </w:r>
      <w:r>
        <w:t xml:space="preserve"> </w:t>
      </w:r>
      <w:r>
        <w:t>수</w:t>
      </w:r>
      <w:r>
        <w:t xml:space="preserve"> </w:t>
      </w:r>
      <w:r>
        <w:t>없었다</w:t>
      </w:r>
      <w:r>
        <w:t xml:space="preserve">. </w:t>
      </w:r>
      <w:r>
        <w:t>또한</w:t>
      </w:r>
      <w:r>
        <w:t xml:space="preserve"> 2015</w:t>
      </w:r>
      <w:r>
        <w:t>년</w:t>
      </w:r>
      <w:r>
        <w:t xml:space="preserve"> 7,8</w:t>
      </w:r>
      <w:r>
        <w:t>월만의</w:t>
      </w:r>
      <w:r>
        <w:t xml:space="preserve"> </w:t>
      </w:r>
      <w:r>
        <w:t>데이터</w:t>
      </w:r>
      <w:r>
        <w:t xml:space="preserve"> </w:t>
      </w:r>
      <w:r>
        <w:t>표본집단으로</w:t>
      </w:r>
      <w:r>
        <w:t xml:space="preserve"> </w:t>
      </w:r>
      <w:r>
        <w:t>선정하여</w:t>
      </w:r>
      <w:r>
        <w:t xml:space="preserve"> </w:t>
      </w:r>
      <w:r>
        <w:t>비교하였기</w:t>
      </w:r>
      <w:r>
        <w:t xml:space="preserve"> </w:t>
      </w:r>
      <w:r>
        <w:t>때문에</w:t>
      </w:r>
      <w:r>
        <w:t xml:space="preserve"> </w:t>
      </w:r>
      <w:r>
        <w:t>모집단과</w:t>
      </w:r>
      <w:r>
        <w:t xml:space="preserve"> </w:t>
      </w:r>
      <w:r>
        <w:t>표본집단</w:t>
      </w:r>
      <w:r>
        <w:t xml:space="preserve"> </w:t>
      </w:r>
      <w:r>
        <w:t>간의</w:t>
      </w:r>
      <w:r>
        <w:t xml:space="preserve"> </w:t>
      </w:r>
      <w:r>
        <w:t>오차가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있다는</w:t>
      </w:r>
      <w:r>
        <w:t xml:space="preserve"> </w:t>
      </w:r>
      <w:r>
        <w:t>한계점을</w:t>
      </w:r>
      <w:r>
        <w:t xml:space="preserve"> </w:t>
      </w:r>
      <w:r>
        <w:t>보완해야</w:t>
      </w:r>
      <w:r>
        <w:t xml:space="preserve"> </w:t>
      </w:r>
      <w:r>
        <w:t>할</w:t>
      </w:r>
      <w:r>
        <w:t xml:space="preserve"> </w:t>
      </w:r>
      <w:r>
        <w:t>것이다</w:t>
      </w:r>
      <w:r>
        <w:t xml:space="preserve">. </w:t>
      </w:r>
      <w:r>
        <w:t>이어서</w:t>
      </w:r>
      <w:r>
        <w:t xml:space="preserve"> </w:t>
      </w:r>
      <w:r>
        <w:t>네이버</w:t>
      </w:r>
      <w:r>
        <w:t xml:space="preserve"> </w:t>
      </w:r>
      <w:r>
        <w:t>‘</w:t>
      </w:r>
      <w:r>
        <w:t>데이터</w:t>
      </w:r>
      <w:r>
        <w:t xml:space="preserve"> </w:t>
      </w:r>
      <w:r>
        <w:t>랩</w:t>
      </w:r>
      <w:r>
        <w:t>’</w:t>
      </w:r>
      <w:r>
        <w:t>에서</w:t>
      </w:r>
      <w:r>
        <w:t xml:space="preserve"> </w:t>
      </w:r>
      <w:r>
        <w:t>얻은</w:t>
      </w:r>
      <w:r>
        <w:t xml:space="preserve"> </w:t>
      </w:r>
      <w:r>
        <w:t>데이터들은</w:t>
      </w:r>
      <w:r>
        <w:t xml:space="preserve"> </w:t>
      </w:r>
      <w:r>
        <w:t>상대적인</w:t>
      </w:r>
      <w:r>
        <w:t xml:space="preserve"> </w:t>
      </w:r>
      <w:r>
        <w:t>값으</w:t>
      </w:r>
      <w:r>
        <w:t>로</w:t>
      </w:r>
      <w:r>
        <w:t xml:space="preserve"> </w:t>
      </w:r>
      <w:r>
        <w:t>만든</w:t>
      </w:r>
      <w:r>
        <w:t xml:space="preserve"> </w:t>
      </w:r>
      <w:r>
        <w:t>데이터이기</w:t>
      </w:r>
      <w:r>
        <w:t xml:space="preserve"> </w:t>
      </w:r>
      <w:r>
        <w:t>때문에</w:t>
      </w:r>
      <w:r>
        <w:t xml:space="preserve"> </w:t>
      </w:r>
      <w:r>
        <w:t>절대적인</w:t>
      </w:r>
      <w:r>
        <w:t xml:space="preserve"> </w:t>
      </w:r>
      <w:r>
        <w:t>값을</w:t>
      </w:r>
      <w:r>
        <w:t xml:space="preserve"> </w:t>
      </w:r>
      <w:r>
        <w:t>알</w:t>
      </w:r>
      <w:r>
        <w:t xml:space="preserve"> </w:t>
      </w:r>
      <w:r>
        <w:t>수가</w:t>
      </w:r>
      <w:r>
        <w:t xml:space="preserve"> </w:t>
      </w:r>
      <w:r>
        <w:t>없다</w:t>
      </w:r>
      <w:r>
        <w:t xml:space="preserve">. </w:t>
      </w:r>
      <w:r>
        <w:t>이러한</w:t>
      </w:r>
      <w:r>
        <w:t xml:space="preserve"> </w:t>
      </w:r>
      <w:r>
        <w:t>특징</w:t>
      </w:r>
      <w:r>
        <w:t xml:space="preserve"> </w:t>
      </w:r>
      <w:r>
        <w:t>때문에</w:t>
      </w:r>
      <w:r>
        <w:t xml:space="preserve"> </w:t>
      </w:r>
      <w:r>
        <w:t>실제로</w:t>
      </w:r>
      <w:r>
        <w:t xml:space="preserve"> </w:t>
      </w:r>
      <w:r>
        <w:t>아주</w:t>
      </w:r>
      <w:r>
        <w:t xml:space="preserve"> </w:t>
      </w:r>
      <w:r>
        <w:t>작은</w:t>
      </w:r>
      <w:r>
        <w:t xml:space="preserve"> </w:t>
      </w:r>
      <w:r>
        <w:t>값을</w:t>
      </w:r>
      <w:r>
        <w:t xml:space="preserve"> </w:t>
      </w:r>
      <w:r>
        <w:t>데이터</w:t>
      </w:r>
      <w:r>
        <w:t xml:space="preserve"> </w:t>
      </w:r>
      <w:r>
        <w:t>랩에서</w:t>
      </w:r>
      <w:r>
        <w:t xml:space="preserve"> </w:t>
      </w:r>
      <w:r>
        <w:t>자체적으로</w:t>
      </w:r>
      <w:r>
        <w:t xml:space="preserve"> 0</w:t>
      </w:r>
      <w:r>
        <w:t>으로</w:t>
      </w:r>
      <w:r>
        <w:t xml:space="preserve"> </w:t>
      </w:r>
      <w:r>
        <w:t>만들고</w:t>
      </w:r>
      <w:r>
        <w:t xml:space="preserve"> 0</w:t>
      </w:r>
      <w:r>
        <w:t>을</w:t>
      </w:r>
      <w:r>
        <w:t xml:space="preserve"> </w:t>
      </w:r>
      <w:r>
        <w:t>포함한</w:t>
      </w:r>
      <w:r>
        <w:t xml:space="preserve"> </w:t>
      </w:r>
      <w:r>
        <w:t>양의</w:t>
      </w:r>
      <w:r>
        <w:t xml:space="preserve"> </w:t>
      </w:r>
      <w:r>
        <w:t>정수로만</w:t>
      </w:r>
      <w:r>
        <w:t xml:space="preserve"> </w:t>
      </w:r>
      <w:r>
        <w:t>값이</w:t>
      </w:r>
      <w:r>
        <w:t xml:space="preserve"> </w:t>
      </w:r>
      <w:r>
        <w:t>나오기</w:t>
      </w:r>
      <w:r>
        <w:t xml:space="preserve"> </w:t>
      </w:r>
      <w:r>
        <w:t>때문에</w:t>
      </w:r>
      <w:r>
        <w:t xml:space="preserve"> </w:t>
      </w:r>
      <w:r>
        <w:t>약간의</w:t>
      </w:r>
      <w:r>
        <w:t xml:space="preserve"> </w:t>
      </w:r>
      <w:r>
        <w:t>오차가</w:t>
      </w:r>
      <w:r>
        <w:t xml:space="preserve"> </w:t>
      </w:r>
      <w:r>
        <w:t>생길</w:t>
      </w:r>
      <w:r>
        <w:t xml:space="preserve"> </w:t>
      </w:r>
      <w:r>
        <w:t>수</w:t>
      </w:r>
      <w:r>
        <w:t xml:space="preserve"> </w:t>
      </w:r>
      <w:r>
        <w:t>있다</w:t>
      </w:r>
      <w:r>
        <w:t xml:space="preserve">. </w:t>
      </w:r>
      <w:r>
        <w:t>또한</w:t>
      </w:r>
      <w:r>
        <w:t xml:space="preserve"> </w:t>
      </w:r>
      <w:r>
        <w:t>데이터</w:t>
      </w:r>
      <w:r>
        <w:t xml:space="preserve"> </w:t>
      </w:r>
      <w:r>
        <w:t>랩</w:t>
      </w:r>
      <w:r>
        <w:t xml:space="preserve"> </w:t>
      </w:r>
      <w:r>
        <w:t>자체에서의</w:t>
      </w:r>
      <w:r>
        <w:t xml:space="preserve"> </w:t>
      </w:r>
      <w:r>
        <w:t>오류</w:t>
      </w:r>
      <w:r>
        <w:t xml:space="preserve"> </w:t>
      </w:r>
      <w:r>
        <w:t>때문에</w:t>
      </w:r>
      <w:r>
        <w:t xml:space="preserve"> LG</w:t>
      </w:r>
      <w:r>
        <w:t>트윈스와</w:t>
      </w:r>
      <w:r>
        <w:t xml:space="preserve"> NC </w:t>
      </w:r>
      <w:proofErr w:type="spellStart"/>
      <w:r>
        <w:t>다이노스는</w:t>
      </w:r>
      <w:proofErr w:type="spellEnd"/>
      <w:r>
        <w:t xml:space="preserve"> </w:t>
      </w:r>
      <w:r>
        <w:t>모든</w:t>
      </w:r>
      <w:r>
        <w:t xml:space="preserve"> </w:t>
      </w:r>
      <w:r>
        <w:t>데이터가</w:t>
      </w:r>
      <w:r>
        <w:t xml:space="preserve"> 0</w:t>
      </w:r>
      <w:r>
        <w:t>으로</w:t>
      </w:r>
      <w:r>
        <w:t xml:space="preserve"> </w:t>
      </w:r>
      <w:r>
        <w:t>나왔으며</w:t>
      </w:r>
      <w:r>
        <w:t xml:space="preserve"> LG</w:t>
      </w:r>
      <w:r>
        <w:t>트윈스와</w:t>
      </w:r>
      <w:r>
        <w:t xml:space="preserve"> NC</w:t>
      </w:r>
      <w:r>
        <w:t>다이노스는</w:t>
      </w:r>
      <w:r>
        <w:t xml:space="preserve"> </w:t>
      </w:r>
      <w:r>
        <w:t>앞서</w:t>
      </w:r>
      <w:r>
        <w:t xml:space="preserve"> </w:t>
      </w:r>
      <w:r>
        <w:t>나온</w:t>
      </w:r>
      <w:r>
        <w:t xml:space="preserve"> </w:t>
      </w:r>
      <w:r>
        <w:t>조회수에</w:t>
      </w:r>
      <w:r>
        <w:t xml:space="preserve"> </w:t>
      </w:r>
      <w:r>
        <w:t>나온</w:t>
      </w:r>
      <w:r>
        <w:t xml:space="preserve"> </w:t>
      </w:r>
      <w:r>
        <w:t>값으로만</w:t>
      </w:r>
      <w:r>
        <w:t xml:space="preserve"> </w:t>
      </w:r>
      <w:r>
        <w:t>판단할</w:t>
      </w:r>
      <w:r>
        <w:t xml:space="preserve"> </w:t>
      </w:r>
      <w:r>
        <w:t>수밖에</w:t>
      </w:r>
      <w:r>
        <w:t xml:space="preserve"> </w:t>
      </w:r>
      <w:r>
        <w:t>없었다</w:t>
      </w:r>
      <w:r>
        <w:t xml:space="preserve">. </w:t>
      </w:r>
      <w:r>
        <w:t>이외에</w:t>
      </w:r>
      <w:r>
        <w:t xml:space="preserve"> </w:t>
      </w:r>
      <w:r>
        <w:t>특정한</w:t>
      </w:r>
      <w:r>
        <w:t xml:space="preserve"> </w:t>
      </w:r>
      <w:proofErr w:type="spellStart"/>
      <w:r>
        <w:t>세이버메트릭스</w:t>
      </w:r>
      <w:proofErr w:type="spellEnd"/>
      <w:r>
        <w:t xml:space="preserve"> </w:t>
      </w:r>
      <w:r>
        <w:t>지표는</w:t>
      </w:r>
      <w:r>
        <w:t xml:space="preserve"> </w:t>
      </w:r>
      <w:r>
        <w:t>통계사이트마다</w:t>
      </w:r>
      <w:r>
        <w:t xml:space="preserve"> </w:t>
      </w:r>
      <w:r>
        <w:t>계산</w:t>
      </w:r>
      <w:r>
        <w:t xml:space="preserve"> </w:t>
      </w:r>
      <w:r>
        <w:t>방법</w:t>
      </w:r>
      <w:r>
        <w:t>이</w:t>
      </w:r>
      <w:r>
        <w:t xml:space="preserve"> </w:t>
      </w:r>
      <w:r>
        <w:t>다른</w:t>
      </w:r>
      <w:r>
        <w:t xml:space="preserve"> </w:t>
      </w:r>
      <w:r>
        <w:t>경우가</w:t>
      </w:r>
      <w:r>
        <w:t xml:space="preserve"> </w:t>
      </w:r>
      <w:r>
        <w:t>있는데</w:t>
      </w:r>
      <w:r>
        <w:t xml:space="preserve"> </w:t>
      </w:r>
      <w:r>
        <w:t>이를</w:t>
      </w:r>
      <w:r>
        <w:t xml:space="preserve"> </w:t>
      </w:r>
      <w:r>
        <w:t>자세하게</w:t>
      </w:r>
      <w:r>
        <w:t xml:space="preserve"> </w:t>
      </w:r>
      <w:r>
        <w:t>조사하지</w:t>
      </w:r>
      <w:r>
        <w:t xml:space="preserve"> </w:t>
      </w:r>
      <w:r>
        <w:t>못하였다는</w:t>
      </w:r>
      <w:r>
        <w:t xml:space="preserve"> </w:t>
      </w:r>
      <w:r>
        <w:t>점</w:t>
      </w:r>
      <w:r>
        <w:t xml:space="preserve">, </w:t>
      </w:r>
      <w:r>
        <w:t>전체적으로</w:t>
      </w:r>
      <w:r>
        <w:t xml:space="preserve"> </w:t>
      </w:r>
      <w:r>
        <w:t>데이터가</w:t>
      </w:r>
      <w:r>
        <w:t xml:space="preserve"> </w:t>
      </w:r>
      <w:r>
        <w:t>부족했다는</w:t>
      </w:r>
      <w:r>
        <w:t xml:space="preserve"> </w:t>
      </w:r>
      <w:r>
        <w:t>점</w:t>
      </w:r>
      <w:r>
        <w:t xml:space="preserve"> </w:t>
      </w:r>
      <w:r>
        <w:t>등은</w:t>
      </w:r>
      <w:r>
        <w:t xml:space="preserve"> </w:t>
      </w:r>
      <w:r>
        <w:t>후속에</w:t>
      </w:r>
      <w:r>
        <w:t xml:space="preserve"> </w:t>
      </w:r>
      <w:r>
        <w:t>데이터를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범위가</w:t>
      </w:r>
      <w:r>
        <w:t xml:space="preserve"> </w:t>
      </w:r>
      <w:r>
        <w:t>넓어질</w:t>
      </w:r>
      <w:r>
        <w:t xml:space="preserve"> </w:t>
      </w:r>
      <w:r>
        <w:t>때</w:t>
      </w:r>
      <w:r>
        <w:t xml:space="preserve"> </w:t>
      </w:r>
      <w:r>
        <w:t>확실히</w:t>
      </w:r>
      <w:r>
        <w:t xml:space="preserve"> </w:t>
      </w:r>
      <w:r>
        <w:t>보완하고</w:t>
      </w:r>
      <w:r>
        <w:t xml:space="preserve"> </w:t>
      </w:r>
      <w:r>
        <w:t>싶은</w:t>
      </w:r>
      <w:r>
        <w:t xml:space="preserve"> </w:t>
      </w:r>
      <w:r>
        <w:t>점이다</w:t>
      </w:r>
      <w:r>
        <w:t xml:space="preserve">. </w:t>
      </w:r>
    </w:p>
    <w:p w:rsidR="00E30007" w:rsidRDefault="00E30007">
      <w:pPr>
        <w:pStyle w:val="a3"/>
        <w:wordWrap/>
        <w:jc w:val="center"/>
        <w:rPr>
          <w:rFonts w:ascii="휴먼고딕" w:eastAsia="휴먼고딕"/>
          <w:b/>
          <w:bCs/>
          <w:sz w:val="26"/>
        </w:rPr>
      </w:pPr>
    </w:p>
    <w:p w:rsidR="00E30007" w:rsidRDefault="00E30007">
      <w:pPr>
        <w:pStyle w:val="a3"/>
        <w:wordWrap/>
        <w:jc w:val="center"/>
        <w:rPr>
          <w:rFonts w:ascii="휴먼고딕" w:eastAsia="휴먼고딕"/>
          <w:b/>
          <w:bCs/>
          <w:sz w:val="26"/>
        </w:rPr>
      </w:pPr>
    </w:p>
    <w:p w:rsidR="00E30007" w:rsidRDefault="00B843BA">
      <w:pPr>
        <w:pStyle w:val="a3"/>
        <w:wordWrap/>
        <w:jc w:val="center"/>
        <w:rPr>
          <w:rFonts w:ascii="휴먼고딕" w:eastAsia="휴먼고딕"/>
          <w:b/>
          <w:bCs/>
          <w:sz w:val="26"/>
        </w:rPr>
      </w:pPr>
      <w:r>
        <w:rPr>
          <w:rFonts w:ascii="휴먼고딕" w:eastAsia="휴먼고딕"/>
          <w:b/>
          <w:bCs/>
          <w:sz w:val="26"/>
        </w:rPr>
        <w:t>참고문헌</w:t>
      </w:r>
    </w:p>
    <w:p w:rsidR="00E30007" w:rsidRDefault="00E30007">
      <w:pPr>
        <w:pStyle w:val="a3"/>
        <w:rPr>
          <w:rFonts w:ascii="나눔명조" w:eastAsia="나눔명조"/>
        </w:rPr>
      </w:pPr>
    </w:p>
    <w:p w:rsidR="00E30007" w:rsidRDefault="00B843BA">
      <w:pPr>
        <w:pStyle w:val="a3"/>
        <w:numPr>
          <w:ilvl w:val="0"/>
          <w:numId w:val="4"/>
        </w:numPr>
        <w:ind w:firstLine="0"/>
        <w:rPr>
          <w:rFonts w:ascii="나눔명조" w:eastAsia="나눔명조"/>
          <w:sz w:val="17"/>
        </w:rPr>
      </w:pPr>
      <w:proofErr w:type="spellStart"/>
      <w:r>
        <w:rPr>
          <w:rFonts w:ascii="나눔명조" w:eastAsia="나눔명조"/>
          <w:sz w:val="17"/>
        </w:rPr>
        <w:t>박관도</w:t>
      </w:r>
      <w:proofErr w:type="spellEnd"/>
      <w:r>
        <w:rPr>
          <w:rFonts w:ascii="나눔명조" w:eastAsia="나눔명조"/>
          <w:sz w:val="17"/>
        </w:rPr>
        <w:t xml:space="preserve">, </w:t>
      </w:r>
      <w:r>
        <w:rPr>
          <w:rFonts w:ascii="나눔명조" w:eastAsia="나눔명조"/>
          <w:sz w:val="17"/>
        </w:rPr>
        <w:t>박윤진</w:t>
      </w:r>
      <w:r>
        <w:rPr>
          <w:rFonts w:ascii="나눔명조" w:eastAsia="나눔명조"/>
          <w:sz w:val="17"/>
        </w:rPr>
        <w:t xml:space="preserve">. (2014.8). </w:t>
      </w:r>
      <w:proofErr w:type="spellStart"/>
      <w:r>
        <w:rPr>
          <w:rFonts w:ascii="나눔명조" w:eastAsia="나눔명조"/>
          <w:sz w:val="17"/>
        </w:rPr>
        <w:t>프로야구팬의</w:t>
      </w:r>
      <w:proofErr w:type="spellEnd"/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행동의사와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팀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자긍심</w:t>
      </w:r>
      <w:r>
        <w:rPr>
          <w:rFonts w:ascii="나눔명조" w:eastAsia="나눔명조"/>
          <w:sz w:val="17"/>
        </w:rPr>
        <w:t xml:space="preserve">, </w:t>
      </w:r>
      <w:r>
        <w:rPr>
          <w:rFonts w:ascii="나눔명조" w:eastAsia="나눔명조"/>
          <w:sz w:val="17"/>
        </w:rPr>
        <w:t>애착도의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관계</w:t>
      </w:r>
      <w:r>
        <w:rPr>
          <w:rFonts w:ascii="나눔명조" w:eastAsia="나눔명조"/>
          <w:sz w:val="17"/>
        </w:rPr>
        <w:t xml:space="preserve">. </w:t>
      </w:r>
      <w:proofErr w:type="spellStart"/>
      <w:r>
        <w:rPr>
          <w:rFonts w:ascii="나눔명조" w:eastAsia="나눔명조"/>
          <w:sz w:val="17"/>
        </w:rPr>
        <w:t>한국웰니스학회지</w:t>
      </w:r>
      <w:proofErr w:type="spellEnd"/>
      <w:r>
        <w:rPr>
          <w:rFonts w:ascii="나눔명조" w:eastAsia="나눔명조"/>
          <w:sz w:val="17"/>
        </w:rPr>
        <w:t>, 9(3), 97-107.</w:t>
      </w:r>
    </w:p>
    <w:p w:rsidR="00E30007" w:rsidRDefault="00B843BA">
      <w:pPr>
        <w:pStyle w:val="a3"/>
        <w:numPr>
          <w:ilvl w:val="0"/>
          <w:numId w:val="4"/>
        </w:numPr>
        <w:ind w:firstLine="0"/>
        <w:rPr>
          <w:rFonts w:ascii="나눔명조" w:eastAsia="나눔명조"/>
          <w:sz w:val="17"/>
        </w:rPr>
      </w:pPr>
      <w:r>
        <w:rPr>
          <w:rFonts w:ascii="나눔명조" w:eastAsia="나눔명조"/>
          <w:sz w:val="17"/>
        </w:rPr>
        <w:t>신명수</w:t>
      </w:r>
      <w:r>
        <w:rPr>
          <w:rFonts w:ascii="나눔명조" w:eastAsia="나눔명조"/>
          <w:sz w:val="17"/>
        </w:rPr>
        <w:t xml:space="preserve">, </w:t>
      </w:r>
      <w:proofErr w:type="spellStart"/>
      <w:r>
        <w:rPr>
          <w:rFonts w:ascii="나눔명조" w:eastAsia="나눔명조"/>
          <w:sz w:val="17"/>
        </w:rPr>
        <w:t>김교진</w:t>
      </w:r>
      <w:proofErr w:type="spellEnd"/>
      <w:r>
        <w:rPr>
          <w:rFonts w:ascii="나눔명조" w:eastAsia="나눔명조"/>
          <w:sz w:val="17"/>
        </w:rPr>
        <w:t xml:space="preserve">, </w:t>
      </w:r>
      <w:proofErr w:type="spellStart"/>
      <w:r>
        <w:rPr>
          <w:rFonts w:ascii="나눔명조" w:eastAsia="나눔명조"/>
          <w:sz w:val="17"/>
        </w:rPr>
        <w:t>최청락</w:t>
      </w:r>
      <w:proofErr w:type="spellEnd"/>
      <w:r>
        <w:rPr>
          <w:rFonts w:ascii="나눔명조" w:eastAsia="나눔명조"/>
          <w:sz w:val="17"/>
        </w:rPr>
        <w:t xml:space="preserve">. (2015.11). </w:t>
      </w:r>
      <w:r>
        <w:rPr>
          <w:rFonts w:ascii="나눔명조" w:eastAsia="나눔명조"/>
          <w:sz w:val="17"/>
        </w:rPr>
        <w:t>프로야구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구단의</w:t>
      </w:r>
      <w:r>
        <w:rPr>
          <w:rFonts w:ascii="나눔명조" w:eastAsia="나눔명조"/>
          <w:sz w:val="17"/>
        </w:rPr>
        <w:t xml:space="preserve"> SNS</w:t>
      </w:r>
      <w:r>
        <w:rPr>
          <w:rFonts w:ascii="나눔명조" w:eastAsia="나눔명조"/>
          <w:sz w:val="17"/>
        </w:rPr>
        <w:t>특성</w:t>
      </w:r>
      <w:r>
        <w:rPr>
          <w:rFonts w:ascii="나눔명조" w:eastAsia="나눔명조"/>
          <w:sz w:val="17"/>
        </w:rPr>
        <w:t xml:space="preserve">, </w:t>
      </w:r>
      <w:r>
        <w:rPr>
          <w:rFonts w:ascii="나눔명조" w:eastAsia="나눔명조"/>
          <w:sz w:val="17"/>
        </w:rPr>
        <w:t>구단태도</w:t>
      </w:r>
      <w:r>
        <w:rPr>
          <w:rFonts w:ascii="나눔명조" w:eastAsia="나눔명조"/>
          <w:sz w:val="17"/>
        </w:rPr>
        <w:t xml:space="preserve">, </w:t>
      </w:r>
      <w:proofErr w:type="spellStart"/>
      <w:r>
        <w:rPr>
          <w:rFonts w:ascii="나눔명조" w:eastAsia="나눔명조"/>
          <w:sz w:val="17"/>
        </w:rPr>
        <w:t>구단이미지와</w:t>
      </w:r>
      <w:proofErr w:type="spellEnd"/>
      <w:r>
        <w:rPr>
          <w:rFonts w:ascii="나눔명조" w:eastAsia="나눔명조"/>
          <w:sz w:val="17"/>
        </w:rPr>
        <w:t xml:space="preserve"> </w:t>
      </w:r>
      <w:proofErr w:type="spellStart"/>
      <w:r>
        <w:rPr>
          <w:rFonts w:ascii="나눔명조" w:eastAsia="나눔명조"/>
          <w:sz w:val="17"/>
        </w:rPr>
        <w:t>구단충성도의</w:t>
      </w:r>
      <w:proofErr w:type="spellEnd"/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구조적관계</w:t>
      </w:r>
      <w:r>
        <w:rPr>
          <w:rFonts w:ascii="나눔명조" w:eastAsia="나눔명조"/>
          <w:sz w:val="17"/>
        </w:rPr>
        <w:t xml:space="preserve">. </w:t>
      </w:r>
      <w:proofErr w:type="spellStart"/>
      <w:r>
        <w:rPr>
          <w:rFonts w:ascii="나눔명조" w:eastAsia="나눔명조"/>
          <w:sz w:val="17"/>
        </w:rPr>
        <w:t>한국웰니</w:t>
      </w:r>
      <w:r>
        <w:rPr>
          <w:rFonts w:ascii="나눔명조" w:eastAsia="나눔명조"/>
          <w:sz w:val="17"/>
        </w:rPr>
        <w:t>스학회지</w:t>
      </w:r>
      <w:proofErr w:type="spellEnd"/>
      <w:r>
        <w:rPr>
          <w:rFonts w:ascii="나눔명조" w:eastAsia="나눔명조"/>
          <w:sz w:val="17"/>
        </w:rPr>
        <w:t>, 10(4), 51-62.</w:t>
      </w:r>
    </w:p>
    <w:p w:rsidR="00E30007" w:rsidRDefault="00B843BA">
      <w:pPr>
        <w:pStyle w:val="a3"/>
        <w:numPr>
          <w:ilvl w:val="0"/>
          <w:numId w:val="4"/>
        </w:numPr>
        <w:ind w:firstLine="0"/>
        <w:rPr>
          <w:rFonts w:ascii="나눔명조" w:eastAsia="나눔명조"/>
          <w:sz w:val="17"/>
        </w:rPr>
      </w:pPr>
      <w:proofErr w:type="spellStart"/>
      <w:r>
        <w:rPr>
          <w:rFonts w:ascii="나눔명조" w:eastAsia="나눔명조"/>
          <w:sz w:val="17"/>
        </w:rPr>
        <w:t>한근수</w:t>
      </w:r>
      <w:proofErr w:type="spellEnd"/>
      <w:r>
        <w:rPr>
          <w:rFonts w:ascii="나눔명조" w:eastAsia="나눔명조"/>
          <w:sz w:val="17"/>
        </w:rPr>
        <w:t xml:space="preserve">, </w:t>
      </w:r>
      <w:proofErr w:type="spellStart"/>
      <w:r>
        <w:rPr>
          <w:rFonts w:ascii="나눔명조" w:eastAsia="나눔명조"/>
          <w:sz w:val="17"/>
        </w:rPr>
        <w:t>하재필</w:t>
      </w:r>
      <w:proofErr w:type="spellEnd"/>
      <w:r>
        <w:rPr>
          <w:rFonts w:ascii="나눔명조" w:eastAsia="나눔명조"/>
          <w:sz w:val="17"/>
        </w:rPr>
        <w:t xml:space="preserve">, </w:t>
      </w:r>
      <w:proofErr w:type="spellStart"/>
      <w:r>
        <w:rPr>
          <w:rFonts w:ascii="나눔명조" w:eastAsia="나눔명조"/>
          <w:sz w:val="17"/>
        </w:rPr>
        <w:t>하제현</w:t>
      </w:r>
      <w:proofErr w:type="spellEnd"/>
      <w:r>
        <w:rPr>
          <w:rFonts w:ascii="나눔명조" w:eastAsia="나눔명조"/>
          <w:sz w:val="17"/>
        </w:rPr>
        <w:t xml:space="preserve">. (2012.2). </w:t>
      </w:r>
      <w:r>
        <w:rPr>
          <w:rFonts w:ascii="나눔명조" w:eastAsia="나눔명조"/>
          <w:sz w:val="17"/>
        </w:rPr>
        <w:t>프로야구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구단의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마케팅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믹스요인이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관람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만족</w:t>
      </w:r>
      <w:r>
        <w:rPr>
          <w:rFonts w:ascii="나눔명조" w:eastAsia="나눔명조"/>
          <w:sz w:val="17"/>
        </w:rPr>
        <w:t xml:space="preserve">, </w:t>
      </w:r>
      <w:r>
        <w:rPr>
          <w:rFonts w:ascii="나눔명조" w:eastAsia="나눔명조"/>
          <w:sz w:val="17"/>
        </w:rPr>
        <w:t>팀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충성도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및</w:t>
      </w:r>
      <w:r>
        <w:rPr>
          <w:rFonts w:ascii="나눔명조" w:eastAsia="나눔명조"/>
          <w:sz w:val="17"/>
        </w:rPr>
        <w:t xml:space="preserve"> </w:t>
      </w:r>
      <w:proofErr w:type="spellStart"/>
      <w:r>
        <w:rPr>
          <w:rFonts w:ascii="나눔명조" w:eastAsia="나눔명조"/>
          <w:sz w:val="17"/>
        </w:rPr>
        <w:t>재관람</w:t>
      </w:r>
      <w:proofErr w:type="spellEnd"/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의도에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미치는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영향</w:t>
      </w:r>
      <w:r>
        <w:rPr>
          <w:rFonts w:ascii="나눔명조" w:eastAsia="나눔명조"/>
          <w:sz w:val="17"/>
        </w:rPr>
        <w:t xml:space="preserve">. </w:t>
      </w:r>
      <w:r>
        <w:rPr>
          <w:rFonts w:ascii="나눔명조" w:eastAsia="나눔명조"/>
          <w:sz w:val="17"/>
        </w:rPr>
        <w:t>한국사회체육학회지</w:t>
      </w:r>
      <w:r>
        <w:rPr>
          <w:rFonts w:ascii="나눔명조" w:eastAsia="나눔명조"/>
          <w:sz w:val="17"/>
        </w:rPr>
        <w:t>, 47(1), 199-211.</w:t>
      </w:r>
    </w:p>
    <w:p w:rsidR="00E30007" w:rsidRDefault="00B843BA">
      <w:pPr>
        <w:pStyle w:val="a3"/>
        <w:numPr>
          <w:ilvl w:val="0"/>
          <w:numId w:val="4"/>
        </w:numPr>
        <w:ind w:firstLine="0"/>
        <w:rPr>
          <w:rFonts w:ascii="나눔명조" w:eastAsia="나눔명조"/>
          <w:sz w:val="17"/>
        </w:rPr>
      </w:pPr>
      <w:r>
        <w:rPr>
          <w:rFonts w:ascii="나눔명조" w:eastAsia="나눔명조"/>
          <w:sz w:val="17"/>
        </w:rPr>
        <w:t>한수진</w:t>
      </w:r>
      <w:r>
        <w:rPr>
          <w:rFonts w:ascii="나눔명조" w:eastAsia="나눔명조"/>
          <w:sz w:val="17"/>
        </w:rPr>
        <w:t xml:space="preserve">, </w:t>
      </w:r>
      <w:r>
        <w:rPr>
          <w:rFonts w:ascii="나눔명조" w:eastAsia="나눔명조"/>
          <w:sz w:val="17"/>
        </w:rPr>
        <w:t>김상헌</w:t>
      </w:r>
      <w:r>
        <w:rPr>
          <w:rFonts w:ascii="나눔명조" w:eastAsia="나눔명조"/>
          <w:sz w:val="17"/>
        </w:rPr>
        <w:t xml:space="preserve">. (2016.7). </w:t>
      </w:r>
      <w:r>
        <w:rPr>
          <w:rFonts w:ascii="나눔명조" w:eastAsia="나눔명조"/>
          <w:sz w:val="17"/>
        </w:rPr>
        <w:t>스포츠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구단의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마케팅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콘텐츠가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팬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충성도에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미치는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영향</w:t>
      </w:r>
      <w:r>
        <w:rPr>
          <w:rFonts w:ascii="나눔명조" w:eastAsia="나눔명조"/>
          <w:sz w:val="17"/>
        </w:rPr>
        <w:t xml:space="preserve">. </w:t>
      </w:r>
      <w:proofErr w:type="spellStart"/>
      <w:r>
        <w:rPr>
          <w:rFonts w:ascii="나눔명조" w:eastAsia="나눔명조"/>
          <w:sz w:val="17"/>
        </w:rPr>
        <w:t>글로벌문화콘텐츠학회</w:t>
      </w:r>
      <w:proofErr w:type="spellEnd"/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학술대회</w:t>
      </w:r>
      <w:r>
        <w:rPr>
          <w:rFonts w:ascii="나눔명조" w:eastAsia="나눔명조"/>
          <w:sz w:val="17"/>
        </w:rPr>
        <w:t>,325-328.</w:t>
      </w:r>
    </w:p>
    <w:p w:rsidR="00E30007" w:rsidRDefault="00B843BA">
      <w:pPr>
        <w:pStyle w:val="a3"/>
        <w:numPr>
          <w:ilvl w:val="0"/>
          <w:numId w:val="4"/>
        </w:numPr>
        <w:ind w:firstLine="0"/>
        <w:rPr>
          <w:rFonts w:ascii="나눔명조" w:eastAsia="나눔명조"/>
          <w:sz w:val="17"/>
        </w:rPr>
      </w:pPr>
      <w:r>
        <w:rPr>
          <w:rFonts w:ascii="나눔명조" w:eastAsia="나눔명조"/>
          <w:sz w:val="17"/>
        </w:rPr>
        <w:t>네이버</w:t>
      </w:r>
      <w:r>
        <w:rPr>
          <w:rFonts w:ascii="나눔명조" w:eastAsia="나눔명조"/>
          <w:sz w:val="17"/>
        </w:rPr>
        <w:t xml:space="preserve"> </w:t>
      </w:r>
      <w:proofErr w:type="spellStart"/>
      <w:r>
        <w:rPr>
          <w:rFonts w:ascii="나눔명조" w:eastAsia="나눔명조"/>
          <w:sz w:val="17"/>
        </w:rPr>
        <w:t>데이터랩</w:t>
      </w:r>
      <w:proofErr w:type="spellEnd"/>
      <w:r>
        <w:rPr>
          <w:rFonts w:ascii="나눔명조" w:eastAsia="나눔명조"/>
          <w:sz w:val="17"/>
        </w:rPr>
        <w:t xml:space="preserve"> (datalab.naver.com)</w:t>
      </w:r>
    </w:p>
    <w:p w:rsidR="00E30007" w:rsidRDefault="00B843BA">
      <w:pPr>
        <w:pStyle w:val="a3"/>
        <w:numPr>
          <w:ilvl w:val="0"/>
          <w:numId w:val="4"/>
        </w:numPr>
        <w:ind w:firstLine="0"/>
        <w:rPr>
          <w:rFonts w:ascii="나눔명조" w:eastAsia="나눔명조"/>
          <w:sz w:val="17"/>
        </w:rPr>
      </w:pPr>
      <w:proofErr w:type="spellStart"/>
      <w:r>
        <w:rPr>
          <w:rFonts w:ascii="나눔명조" w:eastAsia="나눔명조"/>
          <w:sz w:val="17"/>
        </w:rPr>
        <w:t>스탯티즈</w:t>
      </w:r>
      <w:proofErr w:type="spellEnd"/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(www.statiz.co.kr)</w:t>
      </w:r>
    </w:p>
    <w:p w:rsidR="00E30007" w:rsidRDefault="00B843BA">
      <w:pPr>
        <w:pStyle w:val="a3"/>
        <w:numPr>
          <w:ilvl w:val="0"/>
          <w:numId w:val="4"/>
        </w:numPr>
        <w:wordWrap/>
        <w:ind w:firstLine="0"/>
        <w:jc w:val="left"/>
        <w:rPr>
          <w:rFonts w:ascii="나눔명조" w:eastAsia="나눔명조"/>
          <w:sz w:val="17"/>
        </w:rPr>
      </w:pPr>
      <w:r>
        <w:rPr>
          <w:rFonts w:ascii="나눔명조" w:eastAsia="나눔명조"/>
          <w:sz w:val="17"/>
        </w:rPr>
        <w:t>페이스북</w:t>
      </w:r>
      <w:r>
        <w:rPr>
          <w:rFonts w:ascii="나눔명조" w:eastAsia="나눔명조"/>
          <w:sz w:val="17"/>
        </w:rPr>
        <w:t xml:space="preserve"> </w:t>
      </w:r>
      <w:proofErr w:type="spellStart"/>
      <w:r>
        <w:rPr>
          <w:rFonts w:ascii="나눔명조" w:eastAsia="나눔명조"/>
          <w:sz w:val="17"/>
        </w:rPr>
        <w:t>한화이글스</w:t>
      </w:r>
      <w:proofErr w:type="spellEnd"/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팬</w:t>
      </w:r>
      <w:r>
        <w:rPr>
          <w:rFonts w:ascii="나눔명조" w:eastAsia="나눔명조"/>
          <w:sz w:val="17"/>
        </w:rPr>
        <w:t xml:space="preserve"> </w:t>
      </w:r>
      <w:r>
        <w:rPr>
          <w:rFonts w:ascii="나눔명조" w:eastAsia="나눔명조"/>
          <w:sz w:val="17"/>
        </w:rPr>
        <w:t>페이지</w:t>
      </w:r>
      <w:r>
        <w:rPr>
          <w:rFonts w:ascii="나눔명조" w:eastAsia="나눔명조"/>
          <w:sz w:val="17"/>
        </w:rPr>
        <w:t xml:space="preserve"> (https://www.facebook.com/hanwhaeagles.news/?fref=ts)</w:t>
      </w:r>
    </w:p>
    <w:p w:rsidR="00E30007" w:rsidRDefault="00B843BA">
      <w:pPr>
        <w:pStyle w:val="a3"/>
        <w:numPr>
          <w:ilvl w:val="0"/>
          <w:numId w:val="4"/>
        </w:numPr>
        <w:ind w:firstLine="0"/>
        <w:rPr>
          <w:rFonts w:ascii="나눔명조" w:eastAsia="나눔명조"/>
          <w:sz w:val="17"/>
        </w:rPr>
      </w:pPr>
      <w:r>
        <w:rPr>
          <w:rFonts w:ascii="나눔명조" w:eastAsia="나눔명조"/>
          <w:sz w:val="17"/>
        </w:rPr>
        <w:t xml:space="preserve">2016 KBO </w:t>
      </w:r>
      <w:r>
        <w:rPr>
          <w:rFonts w:ascii="나눔명조" w:eastAsia="나눔명조"/>
          <w:sz w:val="17"/>
        </w:rPr>
        <w:t>연감</w:t>
      </w:r>
    </w:p>
    <w:sectPr w:rsidR="00E30007">
      <w:footerReference w:type="default" r:id="rId19"/>
      <w:pgSz w:w="11905" w:h="16837"/>
      <w:pgMar w:top="1984" w:right="1133" w:bottom="1700" w:left="1133" w:header="850" w:footer="850" w:gutter="56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3BA" w:rsidRDefault="00B843BA">
      <w:pPr>
        <w:spacing w:line="240" w:lineRule="auto"/>
      </w:pPr>
      <w:r>
        <w:separator/>
      </w:r>
    </w:p>
  </w:endnote>
  <w:endnote w:type="continuationSeparator" w:id="0">
    <w:p w:rsidR="00B843BA" w:rsidRDefault="00B843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산세리프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명조 ExtraBold">
    <w:altName w:val="바탕"/>
    <w:panose1 w:val="00000000000000000000"/>
    <w:charset w:val="81"/>
    <w:family w:val="roman"/>
    <w:notTrueType/>
    <w:pitch w:val="default"/>
  </w:font>
  <w:font w:name="나눔명조">
    <w:altName w:val="바탕"/>
    <w:panose1 w:val="00000000000000000000"/>
    <w:charset w:val="81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007" w:rsidRDefault="00B843BA">
    <w:pPr>
      <w:jc w:val="center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3BA" w:rsidRDefault="00B843BA">
      <w:pPr>
        <w:spacing w:line="240" w:lineRule="auto"/>
      </w:pPr>
      <w:r>
        <w:separator/>
      </w:r>
    </w:p>
  </w:footnote>
  <w:footnote w:type="continuationSeparator" w:id="0">
    <w:p w:rsidR="00B843BA" w:rsidRDefault="00B843B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6A4"/>
    <w:multiLevelType w:val="multilevel"/>
    <w:tmpl w:val="E2486F5E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357119"/>
    <w:multiLevelType w:val="multilevel"/>
    <w:tmpl w:val="25EE676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624F60"/>
    <w:multiLevelType w:val="singleLevel"/>
    <w:tmpl w:val="CB60BBEE"/>
    <w:lvl w:ilvl="0">
      <w:numFmt w:val="bullet"/>
      <w:suff w:val="nothing"/>
      <w:lvlText w:val="●"/>
      <w:lvlJc w:val="left"/>
    </w:lvl>
  </w:abstractNum>
  <w:abstractNum w:abstractNumId="3" w15:restartNumberingAfterBreak="0">
    <w:nsid w:val="33AA3A60"/>
    <w:multiLevelType w:val="singleLevel"/>
    <w:tmpl w:val="54E40230"/>
    <w:lvl w:ilvl="0">
      <w:numFmt w:val="bullet"/>
      <w:suff w:val="nothing"/>
      <w:lvlText w:val="●"/>
      <w:lvlJc w:val="left"/>
      <w:pPr>
        <w:ind w:left="0" w:hanging="50"/>
      </w:pPr>
    </w:lvl>
  </w:abstractNum>
  <w:abstractNum w:abstractNumId="4" w15:restartNumberingAfterBreak="0">
    <w:nsid w:val="3D9F4ECA"/>
    <w:multiLevelType w:val="singleLevel"/>
    <w:tmpl w:val="B134A78E"/>
    <w:lvl w:ilvl="0">
      <w:start w:val="1"/>
      <w:numFmt w:val="bullet"/>
      <w:suff w:val="nothing"/>
      <w:lvlText w:val="●"/>
      <w:lvlJc w:val="left"/>
    </w:lvl>
  </w:abstractNum>
  <w:abstractNum w:abstractNumId="5" w15:restartNumberingAfterBreak="0">
    <w:nsid w:val="6E336C24"/>
    <w:multiLevelType w:val="multilevel"/>
    <w:tmpl w:val="D2524748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513B08"/>
    <w:multiLevelType w:val="multilevel"/>
    <w:tmpl w:val="B9348F14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nothing"/>
      <w:lvlText w:val="%1.%2."/>
      <w:lvlJc w:val="left"/>
    </w:lvl>
    <w:lvl w:ilvl="2">
      <w:start w:val="1"/>
      <w:numFmt w:val="decimal"/>
      <w:suff w:val="nothing"/>
      <w:lvlText w:val="%1.%2.%3."/>
      <w:lvlJc w:val="left"/>
    </w:lvl>
    <w:lvl w:ilvl="3">
      <w:start w:val="1"/>
      <w:numFmt w:val="decimal"/>
      <w:suff w:val="nothing"/>
      <w:lvlText w:val="%1.%2.%3.%4."/>
      <w:lvlJc w:val="left"/>
    </w:lvl>
    <w:lvl w:ilvl="4">
      <w:start w:val="1"/>
      <w:numFmt w:val="decimal"/>
      <w:suff w:val="nothing"/>
      <w:lvlText w:val="%1.%2.%3.%4.%5."/>
      <w:lvlJc w:val="left"/>
    </w:lvl>
    <w:lvl w:ilvl="5">
      <w:start w:val="1"/>
      <w:numFmt w:val="decimal"/>
      <w:suff w:val="nothing"/>
      <w:lvlText w:val="%1.%2.%3.%4.%5.%6."/>
      <w:lvlJc w:val="left"/>
    </w:lvl>
    <w:lvl w:ilvl="6">
      <w:start w:val="1"/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irrorMargins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007"/>
    <w:rsid w:val="006D060A"/>
    <w:rsid w:val="00B843BA"/>
    <w:rsid w:val="00E3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E671"/>
  <w15:docId w15:val="{417AC124-D8EC-46F6-8C49-24ECD367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snapToGrid w:val="0"/>
    </w:pPr>
    <w:rPr>
      <w:rFonts w:ascii="휴먼명조" w:eastAsia="휴먼명조"/>
      <w:b/>
      <w:bCs/>
      <w:sz w:val="30"/>
    </w:rPr>
  </w:style>
  <w:style w:type="paragraph" w:customStyle="1" w:styleId="2">
    <w:name w:val="개요 2"/>
    <w:pPr>
      <w:snapToGrid w:val="0"/>
    </w:pPr>
    <w:rPr>
      <w:rFonts w:ascii="휴먼명조" w:eastAsia="휴먼명조"/>
      <w:b/>
      <w:bCs/>
      <w:sz w:val="26"/>
    </w:r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a">
    <w:name w:val="선그리기"/>
    <w:pPr>
      <w:snapToGrid w:val="0"/>
    </w:pPr>
    <w:rPr>
      <w:rFonts w:ascii="산세리프" w:eastAsia="한양신명조"/>
    </w:rPr>
  </w:style>
  <w:style w:type="paragraph" w:customStyle="1" w:styleId="ab">
    <w:name w:val="목적"/>
    <w:pPr>
      <w:snapToGrid w:val="0"/>
      <w:spacing w:before="283" w:line="324" w:lineRule="auto"/>
      <w:ind w:left="348" w:hanging="148"/>
    </w:pPr>
    <w:rPr>
      <w:rFonts w:ascii="굴림체" w:eastAsia="굴림체"/>
      <w:b/>
      <w:bCs/>
      <w:sz w:val="36"/>
    </w:rPr>
  </w:style>
  <w:style w:type="paragraph" w:customStyle="1" w:styleId="MS">
    <w:name w:val="MS바탕글"/>
    <w:pPr>
      <w:spacing w:after="160" w:line="193" w:lineRule="auto"/>
    </w:pPr>
    <w:rPr>
      <w:rFonts w:ascii="맑은 고딕" w:eastAsia="맑은 고딕"/>
    </w:rPr>
  </w:style>
  <w:style w:type="paragraph" w:customStyle="1" w:styleId="xl65">
    <w:name w:val="xl65"/>
    <w:pPr>
      <w:wordWrap/>
      <w:spacing w:line="180" w:lineRule="auto"/>
      <w:jc w:val="left"/>
      <w:textAlignment w:val="center"/>
    </w:pPr>
    <w:rPr>
      <w:rFonts w:ascii="돋움" w:eastAsia="돋움"/>
      <w:sz w:val="8"/>
    </w:rPr>
  </w:style>
  <w:style w:type="paragraph" w:customStyle="1" w:styleId="xl66">
    <w:name w:val="xl66"/>
    <w:pPr>
      <w:wordWrap/>
      <w:spacing w:line="180" w:lineRule="auto"/>
      <w:jc w:val="left"/>
      <w:textAlignment w:val="center"/>
    </w:pPr>
    <w:rPr>
      <w:rFonts w:ascii="맑은 고딕" w:eastAsia="맑은 고딕"/>
      <w:sz w:val="22"/>
    </w:rPr>
  </w:style>
  <w:style w:type="paragraph" w:customStyle="1" w:styleId="td">
    <w:name w:val="td"/>
    <w:pPr>
      <w:wordWrap/>
      <w:spacing w:line="180" w:lineRule="auto"/>
      <w:textAlignment w:val="center"/>
    </w:pPr>
    <w:rPr>
      <w:rFonts w:ascii="맑은 고딕" w:eastAsia="맑은 고딕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81C53BA-EA83-4020-A3A4-AFAF064F2F34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117DC8-E1B7-408F-91F5-01AE0A995579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1418</Words>
  <Characters>8087</Characters>
  <Application>Microsoft Office Word</Application>
  <DocSecurity>0</DocSecurity>
  <Lines>67</Lines>
  <Paragraphs>18</Paragraphs>
  <ScaleCrop>false</ScaleCrop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탐구일지</dc:title>
  <dc:creator>user</dc:creator>
  <cp:lastModifiedBy>USER</cp:lastModifiedBy>
  <cp:revision>2</cp:revision>
  <dcterms:created xsi:type="dcterms:W3CDTF">2013-08-30T13:14:00Z</dcterms:created>
  <dcterms:modified xsi:type="dcterms:W3CDTF">2022-07-19T01:30:00Z</dcterms:modified>
</cp:coreProperties>
</file>