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Niamh Costigan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+353 87 555 0771</w:t>
                  </w:r>
                </w:p>
                <w:p>
                  <w:r>
                    <w:t xml:space="preserve">niamh@costigan-design-fictional.example.com</w:t>
                  </w:r>
                </w:p>
                <w:p>
                  <w:r>
                    <w:t xml:space="preserve">31 Harcourt Villas</w:t>
                  </w:r>
                </w:p>
                <w:p>
                  <w:r>
                    <w:t xml:space="preserve">Dublin 8</w:t>
                  </w:r>
                </w:p>
                <w:p>
                  <w:r>
                    <w:t xml:space="preserve">D08 Y0Y0</w:t>
                  </w:r>
                </w:p>
                <w:p>
                  <w:r>
                    <w:t xml:space="preserve">https://www.costigan-design-fictional.example.com</w:t>
                  </w:r>
                </w:p>
                <w:p>
                  <w:r>
                    <w:t xml:space="preserve">https://www.linkedin.com/in/niamh-costigan-fictional</w:t>
                  </w:r>
                </w:p>
              </w:txbxContent>
            </v:textbox>
          </v:shape>
        </w:pict>
      </w:r>
    </w:p>
    <w:p>
      <w:pPr>
        <w:pStyle w:val="Heading1"/>
      </w:pPr>
      <w:r>
        <w:t>About Me</w:t>
      </w:r>
    </w:p>
    <w:p>
      <w:r>
        <w:t>Product designer who splits the week between an in-house role at a fintech and a small freelance practice. Works end to end from discovery inter­views to handover, and prefers shipping a rough thing on Tuesday to a perfect thing next quarter.</w:t>
      </w:r>
    </w:p>
    <w:p>
      <w:pPr>
        <w:pStyle w:val="Heading1"/>
      </w:pPr>
      <w:r>
        <w:t>Core Competencies</w:t>
      </w:r>
    </w:p>
    <w:p>
      <w:r>
        <w:pict>
          <v:shape id="_x0000_s1026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Figma</w:t>
                  </w:r>
                </w:p>
                <w:p>
                  <w:r>
                    <w:t xml:space="preserve">Design systems</w:t>
                  </w:r>
                </w:p>
                <w:p>
                  <w:r>
                    <w:t xml:space="preserve">User research (interviews, usability testing)</w:t>
                  </w:r>
                </w:p>
                <w:p>
                  <w:r>
                    <w:t xml:space="preserve">Prototyping</w:t>
                  </w:r>
                </w:p>
                <w:p>
                  <w:r>
                    <w:t xml:space="preserve">Accessibility (WCAG 2.2)</w:t>
                  </w:r>
                </w:p>
                <w:p>
                  <w:r>
                    <w:t xml:space="preserve">HTML and CSS</w:t>
                  </w:r>
                </w:p>
                <w:p>
                  <w:r>
                    <w:t xml:space="preserve">Miro</w:t>
                  </w:r>
                </w:p>
                <w:p>
                  <w:r>
                    <w:t xml:space="preserve">Jira</w:t>
                  </w:r>
                </w:p>
              </w:txbxContent>
            </v:textbox>
          </v:shape>
        </w:pict>
      </w:r>
    </w:p>
    <w:p>
      <w:pPr>
        <w:pStyle w:val="Heading1"/>
      </w:pPr>
      <w:r>
        <w:t>Professional Experience</w:t>
      </w:r>
    </w:p>
    <w:p>
      <w:r>
        <w:rPr>
          <w:b/>
        </w:rPr>
        <w:t>Freelance UX Designer</w:t>
      </w:r>
    </w:p>
    <w:p>
      <w:r>
        <w:rPr>
          <w:i/>
        </w:rPr>
        <w:t>Self-employed, Remote</w:t>
      </w:r>
    </w:p>
    <w:p>
      <w:r>
        <w:t>Jun '21 - Present</w:t>
      </w:r>
    </w:p>
    <w:p>
      <w:r>
        <w:t>- Discovery and design for small Irish busin­esses moving a paper or spreadsheet process online.</w:t>
      </w:r>
    </w:p>
    <w:p>
      <w:r>
        <w:t>- Recent work includes a booking flow for a physi­otherapy clinic and an internal stock tool for an independent bookshop.</w:t>
      </w:r>
    </w:p>
    <w:p>
      <w:r>
        <w:t>- Regis­tered for VAT; invoices through my own limited company.</w:t>
      </w:r>
    </w:p>
    <w:p>
      <w:r>
        <w:rPr>
          <w:b/>
        </w:rPr>
        <w:t>UX Designer</w:t>
      </w:r>
    </w:p>
    <w:p>
      <w:r>
        <w:rPr>
          <w:i/>
        </w:rPr>
        <w:t>Greystone Interactive, Dublin</w:t>
      </w:r>
    </w:p>
    <w:p>
      <w:r>
        <w:t>Oct '18 - May '21</w:t>
      </w:r>
    </w:p>
    <w:p>
      <w:r>
        <w:t>- Agency work for public sector and semi-state clients, including a citizen portal redesign that passed an external acces­sibility audit at the first attempt.</w:t>
      </w:r>
    </w:p>
    <w:p>
      <w:r>
        <w:t>- Paired with front-end devel­opers to build the prototypes in HTML and CSS rather than hand over static mockups.</w:t>
      </w:r>
    </w:p>
    <w:p>
      <w:r>
        <w:rPr>
          <w:b/>
        </w:rPr>
        <w:t>Product Designer</w:t>
      </w:r>
    </w:p>
    <w:p>
      <w:r>
        <w:rPr>
          <w:i/>
        </w:rPr>
        <w:t>Dodder Pay, Dublin (hybrid)</w:t>
      </w:r>
    </w:p>
    <w:p>
      <w:r>
        <w:t>Feb '23 - Present</w:t>
      </w:r>
    </w:p>
    <w:p>
      <w:r>
        <w:t>- Sole designer on the merchant onboa­rding squad, taking sign-up completion from 54% to 71% over four releases.</w:t>
      </w:r>
    </w:p>
    <w:p>
      <w:r>
        <w:t>- Built and maintain the component library in Figma that three squads now draw from.</w:t>
      </w:r>
    </w:p>
    <w:p>
      <w:r>
        <w:t>- Run fortn­ightly usability sessions with merchants and write up the findings for the whole product group.</w:t>
      </w:r>
    </w:p>
    <w:p>
      <w:r>
        <w:t>- Four days a week; the fifth day is reserved for the freelance practice below by agreement with my manager.</w:t>
      </w:r>
    </w:p>
    <w:p>
      <w:r>
        <w:rPr>
          <w:b/>
        </w:rPr>
        <w:t>Design Intern</w:t>
      </w:r>
    </w:p>
    <w:p>
      <w:r>
        <w:rPr>
          <w:i/>
        </w:rPr>
        <w:t>Liberties Print Studio, Dublin</w:t>
      </w:r>
    </w:p>
    <w:p>
      <w:r>
        <w:t>- Summer inter­nship in a small print and identity studio during college.</w:t>
      </w:r>
    </w:p>
    <w:p>
      <w:r>
        <w:t>- Prepared artwork for press and sat in on client prese­ntations.</w:t>
      </w:r>
    </w:p>
    <w:p>
      <w:pPr>
        <w:pStyle w:val="Heading1"/>
      </w:pPr>
      <w:r>
        <w:t>Education &amp; Training</w:t>
      </w:r>
    </w:p>
    <w:p>
      <w:r>
        <w:rPr>
          <w:b/>
        </w:rPr>
        <w:t>BA in Visual Communication</w:t>
      </w:r>
    </w:p>
    <w:p>
      <w:r>
        <w:rPr>
          <w:i/>
        </w:rPr>
        <w:t>National College of Art and Design</w:t>
      </w:r>
    </w:p>
    <w:p>
      <w:r>
        <w:t>Sep '13 - Jun '17</w:t>
      </w:r>
    </w:p>
    <w:p>
      <w:r>
        <w:t>- Final year project: a wayfi­nding system for Dublin Bus interchanges</w:t>
      </w:r>
    </w:p>
    <w:p>
      <w:pPr>
        <w:pStyle w:val="Heading1"/>
      </w:pPr>
      <w:r>
        <w:t>Certifications</w:t>
      </w:r>
    </w:p>
    <w:p>
      <w:r>
        <w:t>- Nielsen Norman Group UX Certi­fication</w:t>
      </w:r>
    </w:p>
    <w:p>
      <w:pPr>
        <w:pStyle w:val="Heading1"/>
      </w:pPr>
      <w:r>
        <w:t>Additional Information</w:t>
      </w:r>
    </w:p>
    <w:p>
      <w:r>
        <w:t>Speaker at UX Dublin meetup on designing for low-literacy users</w:t>
      </w:r>
    </w:p>
    <w:p>
      <w:r>
        <w:t>Interests: screen printing, five-a-side football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c05__text-box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