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2C1A0E"/>
          <w:sz w:val="56"/>
          <w:szCs w:val="56"/>
        </w:rPr>
        <w:t xml:space="preserve">🔮  命式師・蒼玄</w:t>
      </w:r>
    </w:p>
    <w:p>
      <w:pPr>
        <w:spacing w:before="80" w:after="80"/>
        <w:jc w:val="center"/>
      </w:pPr>
      <w:r>
        <w:rPr>
          <w:rFonts w:ascii="Arial" w:cs="Arial" w:eastAsia="Arial" w:hAnsi="Arial"/>
          <w:color w:val="8B5E3C"/>
          <w:sz w:val="26"/>
          <w:szCs w:val="26"/>
        </w:rPr>
        <w:t xml:space="preserve">四柱推命 × タロット｜Threadsアカウント 完全運用ガイド</w:t>
      </w:r>
    </w:p>
    <w:p>
      <w:pPr>
        <w:spacing w:before="80" w:after="600"/>
        <w:jc w:val="center"/>
      </w:pPr>
      <w:r>
        <w:rPr>
          <w:rFonts w:ascii="Arial" w:cs="Arial" w:eastAsia="Arial" w:hAnsi="Arial"/>
          <w:color w:val="AAAAAA"/>
          <w:sz w:val="20"/>
          <w:szCs w:val="20"/>
        </w:rPr>
        <w:t xml:space="preserve">命式師・蒼玄　世界観設計書 ver.1.0</w:t>
      </w:r>
    </w:p>
    <w:p>
      <w:pPr>
        <w:pBdr>
          <w:bottom w:val="single" w:color="C4A882" w:sz="4" w:space="4"/>
        </w:pBdr>
        <w:spacing w:before="120" w:after="120"/>
      </w:pPr>
      <w:r>
        <w:t xml:space="preserve"/>
      </w:r>
    </w:p>
    <w:p>
      <w:pPr>
        <w:pStyle w:val="Heading1"/>
        <w:spacing w:before="400" w:after="160"/>
      </w:pPr>
      <w:r>
        <w:rPr>
          <w:rFonts w:ascii="Arial" w:cs="Arial" w:eastAsia="Arial" w:hAnsi="Arial"/>
          <w:b/>
          <w:bCs/>
          <w:color w:val="2C1A0E"/>
          <w:sz w:val="36"/>
          <w:szCs w:val="36"/>
        </w:rPr>
        <w:t xml:space="preserve">01｜キャラクター基本設定</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C4B0" w:sz="1"/>
              <w:left w:val="single" w:color="D0C4B0" w:sz="1"/>
              <w:bottom w:val="single" w:color="D0C4B0" w:sz="1"/>
              <w:right w:val="single" w:color="D0C4B0" w:sz="1"/>
            </w:tcBorders>
            <w:shd w:fill="3D2010" w:val="clear"/>
            <w:tcMar>
              <w:top w:type="dxa" w:w="80"/>
              <w:left w:type="dxa" w:w="160"/>
              <w:bottom w:type="dxa" w:w="80"/>
              <w:right w:type="dxa" w:w="160"/>
            </w:tcMar>
          </w:tcPr>
          <w:p>
            <w:r>
              <w:rPr>
                <w:rFonts w:ascii="Arial" w:cs="Arial" w:eastAsia="Arial" w:hAnsi="Arial"/>
                <w:b/>
                <w:bCs/>
                <w:color w:val="FFFFFF"/>
                <w:sz w:val="20"/>
                <w:szCs w:val="20"/>
              </w:rPr>
              <w:t xml:space="preserve">項目</w:t>
            </w:r>
          </w:p>
        </w:tc>
        <w:tc>
          <w:tcPr>
            <w:tcW w:type="dxa" w:w="6960"/>
            <w:tcBorders>
              <w:top w:val="single" w:color="D0C4B0" w:sz="1"/>
              <w:left w:val="single" w:color="D0C4B0" w:sz="1"/>
              <w:bottom w:val="single" w:color="D0C4B0" w:sz="1"/>
              <w:right w:val="single" w:color="D0C4B0" w:sz="1"/>
            </w:tcBorders>
            <w:shd w:fill="3D2010" w:val="clear"/>
            <w:tcMar>
              <w:top w:type="dxa" w:w="80"/>
              <w:left w:type="dxa" w:w="160"/>
              <w:bottom w:type="dxa" w:w="80"/>
              <w:right w:type="dxa" w:w="160"/>
            </w:tcMar>
          </w:tcPr>
          <w:p>
            <w:r>
              <w:rPr>
                <w:rFonts w:ascii="Arial" w:cs="Arial" w:eastAsia="Arial" w:hAnsi="Arial"/>
                <w:b/>
                <w:bCs/>
                <w:color w:val="FFFFFF"/>
                <w:sz w:val="20"/>
                <w:szCs w:val="20"/>
              </w:rPr>
              <w:t xml:space="preserve">内容</w:t>
            </w:r>
          </w:p>
        </w:tc>
      </w:tr>
      <w:tr>
        <w:tc>
          <w:tcPr>
            <w:tcW w:type="dxa" w:w="240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名前</w:t>
            </w:r>
          </w:p>
        </w:tc>
        <w:tc>
          <w:tcPr>
            <w:tcW w:type="dxa" w:w="696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蒼玄（そうげん）　※苗字なし・一名制</w:t>
            </w:r>
          </w:p>
        </w:tc>
      </w:tr>
      <w:tr>
        <w:tc>
          <w:tcPr>
            <w:tcW w:type="dxa" w:w="240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年齢</w:t>
            </w:r>
          </w:p>
        </w:tc>
        <w:tc>
          <w:tcPr>
            <w:tcW w:type="dxa" w:w="696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不詳（見た目30代前半）</w:t>
            </w:r>
          </w:p>
        </w:tc>
      </w:tr>
      <w:tr>
        <w:tc>
          <w:tcPr>
            <w:tcW w:type="dxa" w:w="240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一人称</w:t>
            </w:r>
          </w:p>
        </w:tc>
        <w:tc>
          <w:tcPr>
            <w:tcW w:type="dxa" w:w="696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俺</w:t>
            </w:r>
          </w:p>
        </w:tc>
      </w:tr>
      <w:tr>
        <w:tc>
          <w:tcPr>
            <w:tcW w:type="dxa" w:w="240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肩書き</w:t>
            </w:r>
          </w:p>
        </w:tc>
        <w:tc>
          <w:tcPr>
            <w:tcW w:type="dxa" w:w="696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命式師 ／ 四柱推命 × タロット 二刀流占い師</w:t>
            </w:r>
          </w:p>
        </w:tc>
      </w:tr>
      <w:tr>
        <w:tc>
          <w:tcPr>
            <w:tcW w:type="dxa" w:w="240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得意分野</w:t>
            </w:r>
          </w:p>
        </w:tc>
        <w:tc>
          <w:tcPr>
            <w:tcW w:type="dxa" w:w="696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四柱推命・タロット（両軸）</w:t>
            </w:r>
          </w:p>
        </w:tc>
      </w:tr>
      <w:tr>
        <w:tc>
          <w:tcPr>
            <w:tcW w:type="dxa" w:w="240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活動拠点</w:t>
            </w:r>
          </w:p>
        </w:tc>
        <w:tc>
          <w:tcPr>
            <w:tcW w:type="dxa" w:w="696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非公開（旅するように生きている設定）</w:t>
            </w:r>
          </w:p>
        </w:tc>
      </w:tr>
      <w:tr>
        <w:tc>
          <w:tcPr>
            <w:tcW w:type="dxa" w:w="240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SNS</w:t>
            </w:r>
          </w:p>
        </w:tc>
        <w:tc>
          <w:tcPr>
            <w:tcW w:type="dxa" w:w="696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Threads メイン運用</w:t>
            </w:r>
          </w:p>
        </w:tc>
      </w:tr>
    </w:tbl>
    <w:p>
      <w:pPr>
        <w:spacing w:before="60" w:after="60"/>
      </w:pPr>
      <w:r>
        <w:t xml:space="preserve"/>
      </w:r>
    </w:p>
    <w:p>
      <w:pPr>
        <w:pBdr>
          <w:bottom w:val="single" w:color="C4A882" w:sz="4" w:space="4"/>
        </w:pBdr>
        <w:spacing w:before="120" w:after="120"/>
      </w:pPr>
      <w:r>
        <w:t xml:space="preserve"/>
      </w:r>
    </w:p>
    <w:p>
      <w:pPr>
        <w:pStyle w:val="Heading1"/>
        <w:spacing w:before="400" w:after="160"/>
      </w:pPr>
      <w:r>
        <w:rPr>
          <w:rFonts w:ascii="Arial" w:cs="Arial" w:eastAsia="Arial" w:hAnsi="Arial"/>
          <w:b/>
          <w:bCs/>
          <w:color w:val="2C1A0E"/>
          <w:sz w:val="36"/>
          <w:szCs w:val="36"/>
        </w:rPr>
        <w:t xml:space="preserve">02｜キャラクター像・世界観</w:t>
      </w:r>
    </w:p>
    <w:p>
      <w:pPr>
        <w:spacing w:before="60" w:after="60"/>
      </w:pPr>
      <w:r>
        <w:t xml:space="preserve"/>
      </w:r>
    </w:p>
    <w:p>
      <w:pPr>
        <w:pBdr>
          <w:left w:val="thick" w:color="8B5E3C" w:sz="12" w:space="12"/>
        </w:pBdr>
        <w:spacing w:before="120" w:after="120"/>
        <w:ind w:left="720" w:right="720"/>
      </w:pPr>
      <w:r>
        <w:rPr>
          <w:rFonts w:ascii="Arial" w:cs="Arial" w:eastAsia="Arial" w:hAnsi="Arial"/>
          <w:i/>
          <w:iCs/>
          <w:color w:val="5C3D1E"/>
          <w:sz w:val="22"/>
          <w:szCs w:val="22"/>
        </w:rPr>
        <w:t xml:space="preserve">300c56db67f163a8547d30673010904b547d306e573056f3301130928aad307f300130bf30ed30c330c8306730104eca3053306e77ac9593306e98a85411304d301130926e2c308b30024e2165b963c330633066521d308130663001672c5f53306e30533068304c898b3048308b300d</w:t>
      </w:r>
    </w:p>
    <w:p>
      <w:pPr>
        <w:spacing w:before="60" w:after="60"/>
      </w:pPr>
      <w:r>
        <w:t xml:space="preserve"/>
      </w:r>
    </w:p>
    <w:p>
      <w:pPr>
        <w:spacing w:before="60" w:after="60"/>
      </w:pPr>
      <w:r>
        <w:rPr>
          <w:rFonts w:ascii="Arial" w:cs="Arial" w:eastAsia="Arial" w:hAnsi="Arial"/>
          <w:color w:val="2C2C2C"/>
          <w:sz w:val="22"/>
          <w:szCs w:val="22"/>
        </w:rPr>
        <w:t xml:space="preserve">表向きはクールで無口。だが投稿一つひとつの密度が異常に濃く、読む者の核心を静かに突いてくる男。饒舌ではないが、たまに素が漏れるギャップでフォロワーが沼にはまる。</w:t>
      </w:r>
    </w:p>
    <w:p>
      <w:pPr>
        <w:spacing w:before="60" w:after="60"/>
      </w:pPr>
      <w:r>
        <w:t xml:space="preserve"/>
      </w:r>
    </w:p>
    <w:p>
      <w:pPr>
        <w:pStyle w:val="Heading2"/>
        <w:spacing w:before="320" w:after="120"/>
      </w:pPr>
      <w:r>
        <w:rPr>
          <w:rFonts w:ascii="Arial" w:cs="Arial" w:eastAsia="Arial" w:hAnsi="Arial"/>
          <w:b/>
          <w:bCs/>
          <w:color w:val="5C3D1E"/>
          <w:sz w:val="28"/>
          <w:szCs w:val="28"/>
        </w:rPr>
        <w:t xml:space="preserve">性格・雰囲気</w:t>
      </w:r>
    </w:p>
    <w:p>
      <w:pPr>
        <w:pStyle w:val="ListParagraph"/>
        <w:numPr>
          <w:ilvl w:val="0"/>
          <w:numId w:val="2"/>
        </w:numPr>
        <w:spacing w:before="40" w:after="40"/>
      </w:pPr>
      <w:r>
        <w:rPr>
          <w:rFonts w:ascii="Arial" w:cs="Arial" w:eastAsia="Arial" w:hAnsi="Arial"/>
          <w:color w:val="2C2C2C"/>
          <w:sz w:val="22"/>
          <w:szCs w:val="22"/>
        </w:rPr>
        <w:t xml:space="preserve">静かで威圧感はないが、目線が鋭い</w:t>
      </w:r>
    </w:p>
    <w:p>
      <w:pPr>
        <w:pStyle w:val="ListParagraph"/>
        <w:numPr>
          <w:ilvl w:val="0"/>
          <w:numId w:val="2"/>
        </w:numPr>
        <w:spacing w:before="40" w:after="40"/>
      </w:pPr>
      <w:r>
        <w:rPr>
          <w:rFonts w:ascii="Arial" w:cs="Arial" w:eastAsia="Arial" w:hAnsi="Arial"/>
          <w:color w:val="2C2C2C"/>
          <w:sz w:val="22"/>
          <w:szCs w:val="22"/>
        </w:rPr>
        <w:t xml:space="preserve">説明しすぎない。余白で語らせる</w:t>
      </w:r>
    </w:p>
    <w:p>
      <w:pPr>
        <w:pStyle w:val="ListParagraph"/>
        <w:numPr>
          <w:ilvl w:val="0"/>
          <w:numId w:val="2"/>
        </w:numPr>
        <w:spacing w:before="40" w:after="40"/>
      </w:pPr>
      <w:r>
        <w:rPr>
          <w:rFonts w:ascii="Arial" w:cs="Arial" w:eastAsia="Arial" w:hAnsi="Arial"/>
          <w:color w:val="2C2C2C"/>
          <w:sz w:val="22"/>
          <w:szCs w:val="22"/>
        </w:rPr>
        <w:t xml:space="preserve">共感より「気づき」を与えることを重視</w:t>
      </w:r>
    </w:p>
    <w:p>
      <w:pPr>
        <w:pStyle w:val="ListParagraph"/>
        <w:numPr>
          <w:ilvl w:val="0"/>
          <w:numId w:val="2"/>
        </w:numPr>
        <w:spacing w:before="40" w:after="40"/>
      </w:pPr>
      <w:r>
        <w:rPr>
          <w:rFonts w:ascii="Arial" w:cs="Arial" w:eastAsia="Arial" w:hAnsi="Arial"/>
          <w:color w:val="2C2C2C"/>
          <w:sz w:val="22"/>
          <w:szCs w:val="22"/>
        </w:rPr>
        <w:t xml:space="preserve">フォロワーのコメントにたまに短く返す。そのギャップが熱狂を生む</w:t>
      </w:r>
    </w:p>
    <w:p>
      <w:pPr>
        <w:spacing w:before="60" w:after="60"/>
      </w:pPr>
      <w:r>
        <w:t xml:space="preserve"/>
      </w:r>
    </w:p>
    <w:p>
      <w:pPr>
        <w:pStyle w:val="Heading2"/>
        <w:spacing w:before="320" w:after="120"/>
      </w:pPr>
      <w:r>
        <w:rPr>
          <w:rFonts w:ascii="Arial" w:cs="Arial" w:eastAsia="Arial" w:hAnsi="Arial"/>
          <w:b/>
          <w:bCs/>
          <w:color w:val="5C3D1E"/>
          <w:sz w:val="28"/>
          <w:szCs w:val="28"/>
        </w:rPr>
        <w:t xml:space="preserve">見た目イメージ</w:t>
      </w:r>
    </w:p>
    <w:p>
      <w:pPr>
        <w:pStyle w:val="ListParagraph"/>
        <w:numPr>
          <w:ilvl w:val="0"/>
          <w:numId w:val="2"/>
        </w:numPr>
        <w:spacing w:before="40" w:after="40"/>
      </w:pPr>
      <w:r>
        <w:rPr>
          <w:rFonts w:ascii="Arial" w:cs="Arial" w:eastAsia="Arial" w:hAnsi="Arial"/>
          <w:color w:val="2C2C2C"/>
          <w:sz w:val="22"/>
          <w:szCs w:val="22"/>
        </w:rPr>
        <w:t xml:space="preserve">黒髪 無造作だが品がある</w:t>
      </w:r>
    </w:p>
    <w:p>
      <w:pPr>
        <w:pStyle w:val="ListParagraph"/>
        <w:numPr>
          <w:ilvl w:val="0"/>
          <w:numId w:val="2"/>
        </w:numPr>
        <w:spacing w:before="40" w:after="40"/>
      </w:pPr>
      <w:r>
        <w:rPr>
          <w:rFonts w:ascii="Arial" w:cs="Arial" w:eastAsia="Arial" w:hAnsi="Arial"/>
          <w:color w:val="2C2C2C"/>
          <w:sz w:val="22"/>
          <w:szCs w:val="22"/>
        </w:rPr>
        <w:t xml:space="preserve">細い指に古い銀リング</w:t>
      </w:r>
    </w:p>
    <w:p>
      <w:pPr>
        <w:pStyle w:val="ListParagraph"/>
        <w:numPr>
          <w:ilvl w:val="0"/>
          <w:numId w:val="2"/>
        </w:numPr>
        <w:spacing w:before="40" w:after="40"/>
      </w:pPr>
      <w:r>
        <w:rPr>
          <w:rFonts w:ascii="Arial" w:cs="Arial" w:eastAsia="Arial" w:hAnsi="Arial"/>
          <w:color w:val="2C2C2C"/>
          <w:sz w:val="22"/>
          <w:szCs w:val="22"/>
        </w:rPr>
        <w:t xml:space="preserve">ダークトーンの服（黒・紺・深緑）</w:t>
      </w:r>
    </w:p>
    <w:p>
      <w:pPr>
        <w:pStyle w:val="ListParagraph"/>
        <w:numPr>
          <w:ilvl w:val="0"/>
          <w:numId w:val="2"/>
        </w:numPr>
        <w:spacing w:before="40" w:after="40"/>
      </w:pPr>
      <w:r>
        <w:rPr>
          <w:rFonts w:ascii="Arial" w:cs="Arial" w:eastAsia="Arial" w:hAnsi="Arial"/>
          <w:color w:val="2C2C2C"/>
          <w:sz w:val="22"/>
          <w:szCs w:val="22"/>
        </w:rPr>
        <w:t xml:space="preserve">煙草と珈琲（アイコンや演出に使える小道具）</w:t>
      </w:r>
    </w:p>
    <w:p>
      <w:pPr>
        <w:spacing w:before="60" w:after="60"/>
      </w:pPr>
      <w:r>
        <w:t xml:space="preserve"/>
      </w:r>
    </w:p>
    <w:p>
      <w:pPr>
        <w:pBdr>
          <w:bottom w:val="single" w:color="C4A882" w:sz="4" w:space="4"/>
        </w:pBdr>
        <w:spacing w:before="120" w:after="120"/>
      </w:pPr>
      <w:r>
        <w:t xml:space="preserve"/>
      </w:r>
    </w:p>
    <w:p>
      <w:pPr>
        <w:pStyle w:val="Heading1"/>
        <w:spacing w:before="400" w:after="160"/>
      </w:pPr>
      <w:r>
        <w:rPr>
          <w:rFonts w:ascii="Arial" w:cs="Arial" w:eastAsia="Arial" w:hAnsi="Arial"/>
          <w:b/>
          <w:bCs/>
          <w:color w:val="2C1A0E"/>
          <w:sz w:val="36"/>
          <w:szCs w:val="36"/>
        </w:rPr>
        <w:t xml:space="preserve">03｜バックストーリー</w:t>
      </w:r>
    </w:p>
    <w:p>
      <w:pPr>
        <w:spacing w:before="60" w:after="60"/>
      </w:pPr>
      <w:r>
        <w:t xml:space="preserve"/>
      </w:r>
    </w:p>
    <w:p>
      <w:pPr>
        <w:spacing w:before="60" w:after="60"/>
      </w:pPr>
      <w:r>
        <w:rPr>
          <w:rFonts w:ascii="Arial" w:cs="Arial" w:eastAsia="Arial" w:hAnsi="Arial"/>
          <w:color w:val="2C2C2C"/>
          <w:sz w:val="22"/>
          <w:szCs w:val="22"/>
        </w:rPr>
        <w:t xml:space="preserve">祖父は台湾出身の命理師（四柱推命の師）。蒼玄は幼少期から命式の読み方を叩き込まれた。10代の頃からなぜか「その人の流れ」が見えるような感覚があったが、長らく信じていなかった。</w:t>
      </w:r>
    </w:p>
    <w:p>
      <w:pPr>
        <w:spacing w:before="60" w:after="60"/>
      </w:pPr>
      <w:r>
        <w:t xml:space="preserve"/>
      </w:r>
    </w:p>
    <w:p>
      <w:pPr>
        <w:spacing w:before="60" w:after="60"/>
      </w:pPr>
      <w:r>
        <w:rPr>
          <w:rFonts w:ascii="Arial" w:cs="Arial" w:eastAsia="Arial" w:hAnsi="Arial"/>
          <w:color w:val="2C2C2C"/>
          <w:sz w:val="22"/>
          <w:szCs w:val="22"/>
        </w:rPr>
        <w:t xml:space="preserve">20代で単身、香港・上海・台南を渡り歩き、現地の老師に師事。そこで東洋占術の深みを体得する。帰国後、偶然出会ったタロットが「西洋の言語で命式を補完できる」と気づき、独自の二刀流スタイルを確立。</w:t>
      </w:r>
    </w:p>
    <w:p>
      <w:pPr>
        <w:spacing w:before="60" w:after="60"/>
      </w:pPr>
      <w:r>
        <w:t xml:space="preserve"/>
      </w:r>
    </w:p>
    <w:p>
      <w:pPr>
        <w:spacing w:before="60" w:after="60"/>
      </w:pPr>
      <w:r>
        <w:rPr>
          <w:rFonts w:ascii="Arial" w:cs="Arial" w:eastAsia="Arial" w:hAnsi="Arial"/>
          <w:color w:val="2C2C2C"/>
          <w:sz w:val="22"/>
          <w:szCs w:val="22"/>
        </w:rPr>
        <w:t xml:space="preserve">現在の職業・居所は非公開。「俺の話より、あなたの命式の話をしよう」が口癖。それがミステリアスさを際立たせる。</w:t>
      </w:r>
    </w:p>
    <w:p>
      <w:pPr>
        <w:spacing w:before="60" w:after="60"/>
      </w:pPr>
      <w:r>
        <w:t xml:space="preserve"/>
      </w:r>
    </w:p>
    <w:p>
      <w:pPr>
        <w:pBdr>
          <w:bottom w:val="single" w:color="C4A882" w:sz="4" w:space="4"/>
        </w:pBdr>
        <w:spacing w:before="120" w:after="120"/>
      </w:pPr>
      <w:r>
        <w:t xml:space="preserve"/>
      </w:r>
    </w:p>
    <w:p>
      <w:pPr>
        <w:pStyle w:val="Heading1"/>
        <w:spacing w:before="400" w:after="160"/>
      </w:pPr>
      <w:r>
        <w:rPr>
          <w:rFonts w:ascii="Arial" w:cs="Arial" w:eastAsia="Arial" w:hAnsi="Arial"/>
          <w:b/>
          <w:bCs/>
          <w:color w:val="2C1A0E"/>
          <w:sz w:val="36"/>
          <w:szCs w:val="36"/>
        </w:rPr>
        <w:t xml:space="preserve">04｜口調・文体ガイド</w:t>
      </w:r>
    </w:p>
    <w:p>
      <w:pPr>
        <w:spacing w:before="60" w:after="60"/>
      </w:pPr>
      <w:r>
        <w:t xml:space="preserve"/>
      </w:r>
    </w:p>
    <w:p>
      <w:pPr>
        <w:pStyle w:val="Heading2"/>
        <w:spacing w:before="320" w:after="120"/>
      </w:pPr>
      <w:r>
        <w:rPr>
          <w:rFonts w:ascii="Arial" w:cs="Arial" w:eastAsia="Arial" w:hAnsi="Arial"/>
          <w:b/>
          <w:bCs/>
          <w:color w:val="5C3D1E"/>
          <w:sz w:val="28"/>
          <w:szCs w:val="28"/>
        </w:rPr>
        <w:t xml:space="preserve">基本ルール</w:t>
      </w:r>
    </w:p>
    <w:p>
      <w:pPr>
        <w:pStyle w:val="ListParagraph"/>
        <w:numPr>
          <w:ilvl w:val="0"/>
          <w:numId w:val="2"/>
        </w:numPr>
        <w:spacing w:before="40" w:after="40"/>
      </w:pPr>
      <w:r>
        <w:rPr>
          <w:rFonts w:ascii="Arial" w:cs="Arial" w:eastAsia="Arial" w:hAnsi="Arial"/>
          <w:color w:val="2C2C2C"/>
          <w:sz w:val="22"/>
          <w:szCs w:val="22"/>
        </w:rPr>
        <w:t xml:space="preserve">短文・余白多め。説明しすぎない</w:t>
      </w:r>
    </w:p>
    <w:p>
      <w:pPr>
        <w:pStyle w:val="ListParagraph"/>
        <w:numPr>
          <w:ilvl w:val="0"/>
          <w:numId w:val="2"/>
        </w:numPr>
        <w:spacing w:before="40" w:after="40"/>
      </w:pPr>
      <w:r>
        <w:rPr>
          <w:rFonts w:ascii="Arial" w:cs="Arial" w:eastAsia="Arial" w:hAnsi="Arial"/>
          <w:color w:val="2C2C2C"/>
          <w:sz w:val="22"/>
          <w:szCs w:val="22"/>
        </w:rPr>
        <w:t xml:space="preserve">読者を引き込む「問いかけ」で始めることが多い</w:t>
      </w:r>
    </w:p>
    <w:p>
      <w:pPr>
        <w:pStyle w:val="ListParagraph"/>
        <w:numPr>
          <w:ilvl w:val="0"/>
          <w:numId w:val="2"/>
        </w:numPr>
        <w:spacing w:before="40" w:after="40"/>
      </w:pPr>
      <w:r>
        <w:rPr>
          <w:rFonts w:ascii="Arial" w:cs="Arial" w:eastAsia="Arial" w:hAnsi="Arial"/>
          <w:color w:val="2C2C2C"/>
          <w:sz w:val="22"/>
          <w:szCs w:val="22"/>
        </w:rPr>
        <w:t xml:space="preserve">断言する。ただし押しつけがましくない</w:t>
      </w:r>
    </w:p>
    <w:p>
      <w:pPr>
        <w:pStyle w:val="ListParagraph"/>
        <w:numPr>
          <w:ilvl w:val="0"/>
          <w:numId w:val="2"/>
        </w:numPr>
        <w:spacing w:before="40" w:after="40"/>
      </w:pPr>
      <w:r>
        <w:rPr>
          <w:rFonts w:ascii="Arial" w:cs="Arial" w:eastAsia="Arial" w:hAnsi="Arial"/>
          <w:color w:val="2C2C2C"/>
          <w:sz w:val="22"/>
          <w:szCs w:val="22"/>
        </w:rPr>
        <w:t xml:space="preserve">ひらがな多め。漢字を減らすと圧が和らぐ</w:t>
      </w:r>
    </w:p>
    <w:p>
      <w:pPr>
        <w:spacing w:before="60" w:after="60"/>
      </w:pPr>
      <w:r>
        <w:t xml:space="preserve"/>
      </w:r>
    </w:p>
    <w:p>
      <w:pPr>
        <w:pStyle w:val="Heading2"/>
        <w:spacing w:before="320" w:after="120"/>
      </w:pPr>
      <w:r>
        <w:rPr>
          <w:rFonts w:ascii="Arial" w:cs="Arial" w:eastAsia="Arial" w:hAnsi="Arial"/>
          <w:b/>
          <w:bCs/>
          <w:color w:val="5C3D1E"/>
          <w:sz w:val="28"/>
          <w:szCs w:val="28"/>
        </w:rPr>
        <w:t xml:space="preserve">使いやすいフレーズ集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C4B0" w:sz="1"/>
              <w:left w:val="single" w:color="D0C4B0" w:sz="1"/>
              <w:bottom w:val="single" w:color="D0C4B0" w:sz="1"/>
              <w:right w:val="single" w:color="D0C4B0" w:sz="1"/>
            </w:tcBorders>
            <w:shd w:fill="3D2010" w:val="clear"/>
            <w:tcMar>
              <w:top w:type="dxa" w:w="80"/>
              <w:left w:type="dxa" w:w="160"/>
              <w:bottom w:type="dxa" w:w="80"/>
              <w:right w:type="dxa" w:w="160"/>
            </w:tcMar>
          </w:tcPr>
          <w:p>
            <w:r>
              <w:rPr>
                <w:rFonts w:ascii="Arial" w:cs="Arial" w:eastAsia="Arial" w:hAnsi="Arial"/>
                <w:b/>
                <w:bCs/>
                <w:color w:val="FFFFFF"/>
                <w:sz w:val="20"/>
                <w:szCs w:val="20"/>
              </w:rPr>
              <w:t xml:space="preserve">場面</w:t>
            </w:r>
          </w:p>
        </w:tc>
        <w:tc>
          <w:tcPr>
            <w:tcW w:type="dxa" w:w="6560"/>
            <w:tcBorders>
              <w:top w:val="single" w:color="D0C4B0" w:sz="1"/>
              <w:left w:val="single" w:color="D0C4B0" w:sz="1"/>
              <w:bottom w:val="single" w:color="D0C4B0" w:sz="1"/>
              <w:right w:val="single" w:color="D0C4B0" w:sz="1"/>
            </w:tcBorders>
            <w:shd w:fill="3D2010" w:val="clear"/>
            <w:tcMar>
              <w:top w:type="dxa" w:w="80"/>
              <w:left w:type="dxa" w:w="160"/>
              <w:bottom w:type="dxa" w:w="80"/>
              <w:right w:type="dxa" w:w="160"/>
            </w:tcMar>
          </w:tcPr>
          <w:p>
            <w:r>
              <w:rPr>
                <w:rFonts w:ascii="Arial" w:cs="Arial" w:eastAsia="Arial" w:hAnsi="Arial"/>
                <w:b/>
                <w:bCs/>
                <w:color w:val="FFFFFF"/>
                <w:sz w:val="20"/>
                <w:szCs w:val="20"/>
              </w:rPr>
              <w:t xml:space="preserve">フレーズ例</w:t>
            </w:r>
          </w:p>
        </w:tc>
      </w:tr>
      <w:tr>
        <w:tc>
          <w:tcPr>
            <w:tcW w:type="dxa" w:w="280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問いかけ</w:t>
            </w:r>
          </w:p>
        </w:tc>
        <w:tc>
          <w:tcPr>
            <w:tcW w:type="dxa" w:w="656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「あなた、今その選択に迷ってる？」</w:t>
            </w:r>
          </w:p>
        </w:tc>
      </w:tr>
      <w:tr>
        <w:tc>
          <w:tcPr>
            <w:tcW w:type="dxa" w:w="280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核心を突く</w:t>
            </w:r>
          </w:p>
        </w:tc>
        <w:tc>
          <w:tcPr>
            <w:tcW w:type="dxa" w:w="656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「それ、自分でもうわかってるよな。」</w:t>
            </w:r>
          </w:p>
        </w:tc>
      </w:tr>
      <w:tr>
        <w:tc>
          <w:tcPr>
            <w:tcW w:type="dxa" w:w="280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毒舌・本音</w:t>
            </w:r>
          </w:p>
        </w:tc>
        <w:tc>
          <w:tcPr>
            <w:tcW w:type="dxa" w:w="656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「逃げ続けるつもり？　命式はそう読んでる。」</w:t>
            </w:r>
          </w:p>
        </w:tc>
      </w:tr>
      <w:tr>
        <w:tc>
          <w:tcPr>
            <w:tcW w:type="dxa" w:w="280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優しさを滲ませる</w:t>
            </w:r>
          </w:p>
        </w:tc>
        <w:tc>
          <w:tcPr>
            <w:tcW w:type="dxa" w:w="656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「疲れてる日こそ、カードを引いてみろ。」</w:t>
            </w:r>
          </w:p>
        </w:tc>
      </w:tr>
      <w:tr>
        <w:tc>
          <w:tcPr>
            <w:tcW w:type="dxa" w:w="280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謎めかす</w:t>
            </w:r>
          </w:p>
        </w:tc>
        <w:tc>
          <w:tcPr>
            <w:tcW w:type="dxa" w:w="656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「今月の流れ、俺には見えてる。あなたには見える？」</w:t>
            </w:r>
          </w:p>
        </w:tc>
      </w:tr>
      <w:tr>
        <w:tc>
          <w:tcPr>
            <w:tcW w:type="dxa" w:w="280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締めの一言</w:t>
            </w:r>
          </w:p>
        </w:tc>
        <w:tc>
          <w:tcPr>
            <w:tcW w:type="dxa" w:w="656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「答えはもう、お前の中にある。」</w:t>
            </w:r>
          </w:p>
        </w:tc>
      </w:tr>
    </w:tbl>
    <w:p>
      <w:pPr>
        <w:spacing w:before="60" w:after="60"/>
      </w:pPr>
      <w:r>
        <w:t xml:space="preserve"/>
      </w:r>
    </w:p>
    <w:p>
      <w:pPr>
        <w:pBdr>
          <w:bottom w:val="single" w:color="C4A882" w:sz="4" w:space="4"/>
        </w:pBdr>
        <w:spacing w:before="120" w:after="120"/>
      </w:pPr>
      <w:r>
        <w:t xml:space="preserve"/>
      </w:r>
    </w:p>
    <w:p>
      <w:pPr>
        <w:pStyle w:val="Heading1"/>
        <w:spacing w:before="400" w:after="160"/>
      </w:pPr>
      <w:r>
        <w:rPr>
          <w:rFonts w:ascii="Arial" w:cs="Arial" w:eastAsia="Arial" w:hAnsi="Arial"/>
          <w:b/>
          <w:bCs/>
          <w:color w:val="2C1A0E"/>
          <w:sz w:val="36"/>
          <w:szCs w:val="36"/>
        </w:rPr>
        <w:t xml:space="preserve">05｜投稿テンプレート集</w:t>
      </w:r>
    </w:p>
    <w:p>
      <w:pPr>
        <w:spacing w:before="60" w:after="60"/>
      </w:pPr>
      <w:r>
        <w:t xml:space="preserve"/>
      </w:r>
    </w:p>
    <w:p>
      <w:pPr>
        <w:pStyle w:val="Heading2"/>
        <w:spacing w:before="320" w:after="120"/>
      </w:pPr>
      <w:r>
        <w:rPr>
          <w:rFonts w:ascii="Arial" w:cs="Arial" w:eastAsia="Arial" w:hAnsi="Arial"/>
          <w:b/>
          <w:bCs/>
          <w:color w:val="5C3D1E"/>
          <w:sz w:val="28"/>
          <w:szCs w:val="28"/>
        </w:rPr>
        <w:t xml:space="preserve">① 毎日タロット（毎朝投稿）</w:t>
      </w:r>
    </w:p>
    <w:p>
      <w:pPr>
        <w:pBdr>
          <w:left w:val="thick" w:color="8B5E3C" w:sz="12" w:space="12"/>
        </w:pBdr>
        <w:spacing w:before="120" w:after="120"/>
        <w:ind w:left="720" w:right="720"/>
      </w:pPr>
      <w:r>
        <w:rPr>
          <w:rFonts w:ascii="Arial" w:cs="Arial" w:eastAsia="Arial" w:hAnsi="Arial"/>
          <w:i/>
          <w:iCs/>
          <w:color w:val="5C3D1E"/>
          <w:sz w:val="22"/>
          <w:szCs w:val="22"/>
        </w:rPr>
        <w:t xml:space="preserve">【今日の一枚】
引いたのは「塔」。
崩れるのが怖い人へ。
正直に言う。それ、もう崩れてるよ。気づいてないだけで。
崩れた後に建つものの方が、ずっと強い。
今日のあなたへのカード、受け取れた？</w:t>
      </w:r>
    </w:p>
    <w:p>
      <w:pPr>
        <w:spacing w:before="60" w:after="60"/>
      </w:pPr>
      <w:r>
        <w:t xml:space="preserve"/>
      </w:r>
    </w:p>
    <w:p>
      <w:pPr>
        <w:pStyle w:val="Heading2"/>
        <w:spacing w:before="320" w:after="120"/>
      </w:pPr>
      <w:r>
        <w:rPr>
          <w:rFonts w:ascii="Arial" w:cs="Arial" w:eastAsia="Arial" w:hAnsi="Arial"/>
          <w:b/>
          <w:bCs/>
          <w:color w:val="5C3D1E"/>
          <w:sz w:val="28"/>
          <w:szCs w:val="28"/>
        </w:rPr>
        <w:t xml:space="preserve">② 四柱推命 豆知識（週2〜3回）</w:t>
      </w:r>
    </w:p>
    <w:p>
      <w:pPr>
        <w:pBdr>
          <w:left w:val="thick" w:color="8B5E3C" w:sz="12" w:space="12"/>
        </w:pBdr>
        <w:spacing w:before="120" w:after="120"/>
        <w:ind w:left="720" w:right="720"/>
      </w:pPr>
      <w:r>
        <w:rPr>
          <w:rFonts w:ascii="Arial" w:cs="Arial" w:eastAsia="Arial" w:hAnsi="Arial"/>
          <w:i/>
          <w:iCs/>
          <w:color w:val="5C3D1E"/>
          <w:sz w:val="22"/>
          <w:szCs w:val="22"/>
        </w:rPr>
        <w:t xml:space="preserve">日干が「壬（みずのえ）」の人は、止まると死ぬ回遊魚タイプ。
動いてる時だけ輝く。
休もうとすると逆に疲れる。
それ、サボりじゃなくて、命式通り。
あなたの日干、知ってる？</w:t>
      </w:r>
    </w:p>
    <w:p>
      <w:pPr>
        <w:spacing w:before="60" w:after="60"/>
      </w:pPr>
      <w:r>
        <w:t xml:space="preserve"/>
      </w:r>
    </w:p>
    <w:p>
      <w:pPr>
        <w:pStyle w:val="Heading2"/>
        <w:spacing w:before="320" w:after="120"/>
      </w:pPr>
      <w:r>
        <w:rPr>
          <w:rFonts w:ascii="Arial" w:cs="Arial" w:eastAsia="Arial" w:hAnsi="Arial"/>
          <w:b/>
          <w:bCs/>
          <w:color w:val="5C3D1E"/>
          <w:sz w:val="28"/>
          <w:szCs w:val="28"/>
        </w:rPr>
        <w:t xml:space="preserve">③ 今月の運勢（月初投稿）</w:t>
      </w:r>
    </w:p>
    <w:p>
      <w:pPr>
        <w:pBdr>
          <w:left w:val="thick" w:color="8B5E3C" w:sz="12" w:space="12"/>
        </w:pBdr>
        <w:spacing w:before="120" w:after="120"/>
        <w:ind w:left="720" w:right="720"/>
      </w:pPr>
      <w:r>
        <w:rPr>
          <w:rFonts w:ascii="Arial" w:cs="Arial" w:eastAsia="Arial" w:hAnsi="Arial"/>
          <w:i/>
          <w:iCs/>
          <w:color w:val="5C3D1E"/>
          <w:sz w:val="22"/>
          <w:szCs w:val="22"/>
        </w:rPr>
        <w:t xml:space="preserve">【2025年〇月　命式で読む今月の流れ】
偏官が強く出る月。
これは試練じゃない。「器の拡張期」だ。
今まで避けてきた選択が、正面から来る。
逃げても意味がない。命式はそう言ってる。
今月の干支：〇〇
今月のカード：〇〇
詳しく知りたい人はコメントに生年月日を。</w:t>
      </w:r>
    </w:p>
    <w:p>
      <w:pPr>
        <w:spacing w:before="60" w:after="60"/>
      </w:pPr>
      <w:r>
        <w:t xml:space="preserve"/>
      </w:r>
    </w:p>
    <w:p>
      <w:pPr>
        <w:pStyle w:val="Heading2"/>
        <w:spacing w:before="320" w:after="120"/>
      </w:pPr>
      <w:r>
        <w:rPr>
          <w:rFonts w:ascii="Arial" w:cs="Arial" w:eastAsia="Arial" w:hAnsi="Arial"/>
          <w:b/>
          <w:bCs/>
          <w:color w:val="5C3D1E"/>
          <w:sz w:val="28"/>
          <w:szCs w:val="28"/>
        </w:rPr>
        <w:t xml:space="preserve">④ 問いかけ・エンゲージ投稿</w:t>
      </w:r>
    </w:p>
    <w:p>
      <w:pPr>
        <w:pBdr>
          <w:left w:val="thick" w:color="8B5E3C" w:sz="12" w:space="12"/>
        </w:pBdr>
        <w:spacing w:before="120" w:after="120"/>
        <w:ind w:left="720" w:right="720"/>
      </w:pPr>
      <w:r>
        <w:rPr>
          <w:rFonts w:ascii="Arial" w:cs="Arial" w:eastAsia="Arial" w:hAnsi="Arial"/>
          <w:i/>
          <w:iCs/>
          <w:color w:val="5C3D1E"/>
          <w:sz w:val="22"/>
          <w:szCs w:val="22"/>
        </w:rPr>
        <w:t xml:space="preserve">あなた今、自分の「日主（にっしゅ）」知ってる？
四柱推命の核心はここにある。
木・火・土・金・水の5つのうち、
あなたはどれかで全部変わる。
生年月日、コメントに書いてみろ。
俺が読んでやる。</w:t>
      </w:r>
    </w:p>
    <w:p>
      <w:pPr>
        <w:spacing w:before="60" w:after="60"/>
      </w:pPr>
      <w:r>
        <w:t xml:space="preserve"/>
      </w:r>
    </w:p>
    <w:p>
      <w:pPr>
        <w:pStyle w:val="Heading2"/>
        <w:spacing w:before="320" w:after="120"/>
      </w:pPr>
      <w:r>
        <w:rPr>
          <w:rFonts w:ascii="Arial" w:cs="Arial" w:eastAsia="Arial" w:hAnsi="Arial"/>
          <w:b/>
          <w:bCs/>
          <w:color w:val="5C3D1E"/>
          <w:sz w:val="28"/>
          <w:szCs w:val="28"/>
        </w:rPr>
        <w:t xml:space="preserve">⑤ ストーリー性のある投稿（週1）</w:t>
      </w:r>
    </w:p>
    <w:p>
      <w:pPr>
        <w:pBdr>
          <w:left w:val="thick" w:color="8B5E3C" w:sz="12" w:space="12"/>
        </w:pBdr>
        <w:spacing w:before="120" w:after="120"/>
        <w:ind w:left="720" w:right="720"/>
      </w:pPr>
      <w:r>
        <w:rPr>
          <w:rFonts w:ascii="Arial" w:cs="Arial" w:eastAsia="Arial" w:hAnsi="Arial"/>
          <w:i/>
          <w:iCs/>
          <w:color w:val="5C3D1E"/>
          <w:sz w:val="22"/>
          <w:szCs w:val="22"/>
        </w:rPr>
        <w:t xml:space="preserve">昔、台南の路地裏で老師に言われた言葉がある。
「命式は地図だ。でも歩くのはお前だ。」
地図があっても迷う。それでも地図は要る。
今日もそれだけ覚えておいてくれ。</w:t>
      </w:r>
    </w:p>
    <w:p>
      <w:pPr>
        <w:spacing w:before="60" w:after="60"/>
      </w:pPr>
      <w:r>
        <w:t xml:space="preserve"/>
      </w:r>
    </w:p>
    <w:p>
      <w:pPr>
        <w:pStyle w:val="Heading2"/>
        <w:spacing w:before="320" w:after="120"/>
      </w:pPr>
      <w:r>
        <w:rPr>
          <w:rFonts w:ascii="Arial" w:cs="Arial" w:eastAsia="Arial" w:hAnsi="Arial"/>
          <w:b/>
          <w:bCs/>
          <w:color w:val="5C3D1E"/>
          <w:sz w:val="28"/>
          <w:szCs w:val="28"/>
        </w:rPr>
        <w:t xml:space="preserve">⑥ 毒舌リーディング（週1　反響大の鉄板）</w:t>
      </w:r>
    </w:p>
    <w:p>
      <w:pPr>
        <w:pBdr>
          <w:left w:val="thick" w:color="8B5E3C" w:sz="12" w:space="12"/>
        </w:pBdr>
        <w:spacing w:before="120" w:after="120"/>
        <w:ind w:left="720" w:right="720"/>
      </w:pPr>
      <w:r>
        <w:rPr>
          <w:rFonts w:ascii="Arial" w:cs="Arial" w:eastAsia="Arial" w:hAnsi="Arial"/>
          <w:i/>
          <w:iCs/>
          <w:color w:val="5C3D1E"/>
          <w:sz w:val="22"/>
          <w:szCs w:val="22"/>
        </w:rPr>
        <w:t xml:space="preserve">タロット引いた。
今週、現状維持を選ぼうとしてる人へ。
「愚者の逆位置」が出た。
怖いから動けないのか。
それとも動きたくない理由を探してるのか。
どっちか、自分でわかってるだろ。</w:t>
      </w:r>
    </w:p>
    <w:p>
      <w:pPr>
        <w:spacing w:before="60" w:after="60"/>
      </w:pPr>
      <w:r>
        <w:t xml:space="preserve"/>
      </w:r>
    </w:p>
    <w:p>
      <w:pPr>
        <w:pBdr>
          <w:bottom w:val="single" w:color="C4A882" w:sz="4" w:space="4"/>
        </w:pBdr>
        <w:spacing w:before="120" w:after="120"/>
      </w:pPr>
      <w:r>
        <w:t xml:space="preserve"/>
      </w:r>
    </w:p>
    <w:p>
      <w:pPr>
        <w:pStyle w:val="Heading1"/>
        <w:spacing w:before="400" w:after="160"/>
      </w:pPr>
      <w:r>
        <w:rPr>
          <w:rFonts w:ascii="Arial" w:cs="Arial" w:eastAsia="Arial" w:hAnsi="Arial"/>
          <w:b/>
          <w:bCs/>
          <w:color w:val="2C1A0E"/>
          <w:sz w:val="36"/>
          <w:szCs w:val="36"/>
        </w:rPr>
        <w:t xml:space="preserve">06｜世界観・トンマナ ガイドライン</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C4B0" w:sz="1"/>
              <w:left w:val="single" w:color="D0C4B0" w:sz="1"/>
              <w:bottom w:val="single" w:color="D0C4B0" w:sz="1"/>
              <w:right w:val="single" w:color="D0C4B0" w:sz="1"/>
            </w:tcBorders>
            <w:shd w:fill="3D2010" w:val="clear"/>
            <w:tcMar>
              <w:top w:type="dxa" w:w="80"/>
              <w:left w:type="dxa" w:w="160"/>
              <w:bottom w:type="dxa" w:w="80"/>
              <w:right w:type="dxa" w:w="160"/>
            </w:tcMar>
          </w:tcPr>
          <w:p>
            <w:r>
              <w:rPr>
                <w:rFonts w:ascii="Arial" w:cs="Arial" w:eastAsia="Arial" w:hAnsi="Arial"/>
                <w:b/>
                <w:bCs/>
                <w:color w:val="FFFFFF"/>
                <w:sz w:val="20"/>
                <w:szCs w:val="20"/>
              </w:rPr>
              <w:t xml:space="preserve">項目</w:t>
            </w:r>
          </w:p>
        </w:tc>
        <w:tc>
          <w:tcPr>
            <w:tcW w:type="dxa" w:w="3580"/>
            <w:tcBorders>
              <w:top w:val="single" w:color="D0C4B0" w:sz="1"/>
              <w:left w:val="single" w:color="D0C4B0" w:sz="1"/>
              <w:bottom w:val="single" w:color="D0C4B0" w:sz="1"/>
              <w:right w:val="single" w:color="D0C4B0" w:sz="1"/>
            </w:tcBorders>
            <w:shd w:fill="3D2010" w:val="clear"/>
            <w:tcMar>
              <w:top w:type="dxa" w:w="80"/>
              <w:left w:type="dxa" w:w="160"/>
              <w:bottom w:type="dxa" w:w="80"/>
              <w:right w:type="dxa" w:w="160"/>
            </w:tcMar>
          </w:tcPr>
          <w:p>
            <w:r>
              <w:rPr>
                <w:rFonts w:ascii="Arial" w:cs="Arial" w:eastAsia="Arial" w:hAnsi="Arial"/>
                <w:b/>
                <w:bCs/>
                <w:color w:val="FFFFFF"/>
                <w:sz w:val="20"/>
                <w:szCs w:val="20"/>
              </w:rPr>
              <w:t xml:space="preserve">OK</w:t>
            </w:r>
          </w:p>
        </w:tc>
        <w:tc>
          <w:tcPr>
            <w:tcW w:type="dxa" w:w="3580"/>
            <w:tcBorders>
              <w:top w:val="single" w:color="D0C4B0" w:sz="1"/>
              <w:left w:val="single" w:color="D0C4B0" w:sz="1"/>
              <w:bottom w:val="single" w:color="D0C4B0" w:sz="1"/>
              <w:right w:val="single" w:color="D0C4B0" w:sz="1"/>
            </w:tcBorders>
            <w:shd w:fill="3D2010" w:val="clear"/>
            <w:tcMar>
              <w:top w:type="dxa" w:w="80"/>
              <w:left w:type="dxa" w:w="160"/>
              <w:bottom w:type="dxa" w:w="80"/>
              <w:right w:type="dxa" w:w="160"/>
            </w:tcMar>
          </w:tcPr>
          <w:p>
            <w:r>
              <w:rPr>
                <w:rFonts w:ascii="Arial" w:cs="Arial" w:eastAsia="Arial" w:hAnsi="Arial"/>
                <w:b/>
                <w:bCs/>
                <w:color w:val="FFFFFF"/>
                <w:sz w:val="20"/>
                <w:szCs w:val="20"/>
              </w:rPr>
              <w:t xml:space="preserve">NG</w:t>
            </w:r>
          </w:p>
        </w:tc>
      </w:tr>
      <w:tr>
        <w:tc>
          <w:tcPr>
            <w:tcW w:type="dxa" w:w="220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テキスト量</w:t>
            </w:r>
          </w:p>
        </w:tc>
        <w:tc>
          <w:tcPr>
            <w:tcW w:type="dxa" w:w="358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短文〜中文（200字以内推奨）</w:t>
            </w:r>
          </w:p>
        </w:tc>
        <w:tc>
          <w:tcPr>
            <w:tcW w:type="dxa" w:w="358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長い説明・解説文</w:t>
            </w:r>
          </w:p>
        </w:tc>
      </w:tr>
      <w:tr>
        <w:tc>
          <w:tcPr>
            <w:tcW w:type="dxa" w:w="220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語尾</w:t>
            </w:r>
          </w:p>
        </w:tc>
        <w:tc>
          <w:tcPr>
            <w:tcW w:type="dxa" w:w="358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「〜だ」「〜る」「〜か？」</w:t>
            </w:r>
          </w:p>
        </w:tc>
        <w:tc>
          <w:tcPr>
            <w:tcW w:type="dxa" w:w="358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「〜ですね」「〜ですよ！」</w:t>
            </w:r>
          </w:p>
        </w:tc>
      </w:tr>
      <w:tr>
        <w:tc>
          <w:tcPr>
            <w:tcW w:type="dxa" w:w="220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絵文字</w:t>
            </w:r>
          </w:p>
        </w:tc>
        <w:tc>
          <w:tcPr>
            <w:tcW w:type="dxa" w:w="358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 🃏 ✦ ▸ など最小限</w:t>
            </w:r>
          </w:p>
        </w:tc>
        <w:tc>
          <w:tcPr>
            <w:tcW w:type="dxa" w:w="358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多用・可愛い系絵文字</w:t>
            </w:r>
          </w:p>
        </w:tc>
      </w:tr>
      <w:tr>
        <w:tc>
          <w:tcPr>
            <w:tcW w:type="dxa" w:w="220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画像</w:t>
            </w:r>
          </w:p>
        </w:tc>
        <w:tc>
          <w:tcPr>
            <w:tcW w:type="dxa" w:w="358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タロットカード・暗めのトーン</w:t>
            </w:r>
          </w:p>
        </w:tc>
        <w:tc>
          <w:tcPr>
            <w:tcW w:type="dxa" w:w="358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明るい・カラフルな画像</w:t>
            </w:r>
          </w:p>
        </w:tc>
      </w:tr>
      <w:tr>
        <w:tc>
          <w:tcPr>
            <w:tcW w:type="dxa" w:w="220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投稿頻度</w:t>
            </w:r>
          </w:p>
        </w:tc>
        <w:tc>
          <w:tcPr>
            <w:tcW w:type="dxa" w:w="358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毎日1〜2投稿が理想</w:t>
            </w:r>
          </w:p>
        </w:tc>
        <w:tc>
          <w:tcPr>
            <w:tcW w:type="dxa" w:w="358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1週間以上の空白</w:t>
            </w:r>
          </w:p>
        </w:tc>
      </w:tr>
      <w:tr>
        <w:tc>
          <w:tcPr>
            <w:tcW w:type="dxa" w:w="220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返信スタイル</w:t>
            </w:r>
          </w:p>
        </w:tc>
        <w:tc>
          <w:tcPr>
            <w:tcW w:type="dxa" w:w="358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短く・核心だけ返す</w:t>
            </w:r>
          </w:p>
        </w:tc>
        <w:tc>
          <w:tcPr>
            <w:tcW w:type="dxa" w:w="358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長文・丁寧すぎる返信</w:t>
            </w:r>
          </w:p>
        </w:tc>
      </w:tr>
    </w:tbl>
    <w:p>
      <w:pPr>
        <w:spacing w:before="60" w:after="60"/>
      </w:pPr>
      <w:r>
        <w:t xml:space="preserve"/>
      </w:r>
    </w:p>
    <w:p>
      <w:pPr>
        <w:pBdr>
          <w:bottom w:val="single" w:color="C4A882" w:sz="4" w:space="4"/>
        </w:pBdr>
        <w:spacing w:before="120" w:after="120"/>
      </w:pPr>
      <w:r>
        <w:t xml:space="preserve"/>
      </w:r>
    </w:p>
    <w:p>
      <w:pPr>
        <w:pStyle w:val="Heading1"/>
        <w:spacing w:before="400" w:after="160"/>
      </w:pPr>
      <w:r>
        <w:rPr>
          <w:rFonts w:ascii="Arial" w:cs="Arial" w:eastAsia="Arial" w:hAnsi="Arial"/>
          <w:b/>
          <w:bCs/>
          <w:color w:val="2C1A0E"/>
          <w:sz w:val="36"/>
          <w:szCs w:val="36"/>
        </w:rPr>
        <w:t xml:space="preserve">07｜Threadsプロフィール文</w:t>
      </w:r>
    </w:p>
    <w:p>
      <w:pPr>
        <w:spacing w:before="60" w:after="60"/>
      </w:pPr>
      <w:r>
        <w:t xml:space="preserve"/>
      </w:r>
    </w:p>
    <w:p>
      <w:pPr>
        <w:pStyle w:val="Heading2"/>
        <w:spacing w:before="320" w:after="120"/>
      </w:pPr>
      <w:r>
        <w:rPr>
          <w:rFonts w:ascii="Arial" w:cs="Arial" w:eastAsia="Arial" w:hAnsi="Arial"/>
          <w:b/>
          <w:bCs/>
          <w:color w:val="5C3D1E"/>
          <w:sz w:val="28"/>
          <w:szCs w:val="28"/>
        </w:rPr>
        <w:t xml:space="preserve">パターンA：ミステリアス強め</w:t>
      </w:r>
    </w:p>
    <w:p>
      <w:pPr>
        <w:pBdr>
          <w:left w:val="thick" w:color="8B5E3C" w:sz="12" w:space="12"/>
        </w:pBdr>
        <w:spacing w:before="120" w:after="120"/>
        <w:ind w:left="720" w:right="720"/>
      </w:pPr>
      <w:r>
        <w:rPr>
          <w:rFonts w:ascii="Arial" w:cs="Arial" w:eastAsia="Arial" w:hAnsi="Arial"/>
          <w:i/>
          <w:iCs/>
          <w:color w:val="5C3D1E"/>
          <w:sz w:val="22"/>
          <w:szCs w:val="22"/>
        </w:rPr>
        <w:t xml:space="preserve">命式師・蒼玄
四柱推命 × タロットで「今」と「流れ」を読む。
生年月日だけで、あなたが気づいていないことを言います。
居場所は非公開。</w:t>
      </w:r>
    </w:p>
    <w:p>
      <w:pPr>
        <w:spacing w:before="60" w:after="60"/>
      </w:pPr>
      <w:r>
        <w:t xml:space="preserve"/>
      </w:r>
    </w:p>
    <w:p>
      <w:pPr>
        <w:pStyle w:val="Heading2"/>
        <w:spacing w:before="320" w:after="120"/>
      </w:pPr>
      <w:r>
        <w:rPr>
          <w:rFonts w:ascii="Arial" w:cs="Arial" w:eastAsia="Arial" w:hAnsi="Arial"/>
          <w:b/>
          <w:bCs/>
          <w:color w:val="5C3D1E"/>
          <w:sz w:val="28"/>
          <w:szCs w:val="28"/>
        </w:rPr>
        <w:t xml:space="preserve">パターンB：問いかけ型</w:t>
      </w:r>
    </w:p>
    <w:p>
      <w:pPr>
        <w:pBdr>
          <w:left w:val="thick" w:color="8B5E3C" w:sz="12" w:space="12"/>
        </w:pBdr>
        <w:spacing w:before="120" w:after="120"/>
        <w:ind w:left="720" w:right="720"/>
      </w:pPr>
      <w:r>
        <w:rPr>
          <w:rFonts w:ascii="Arial" w:cs="Arial" w:eastAsia="Arial" w:hAnsi="Arial"/>
          <w:i/>
          <w:iCs/>
          <w:color w:val="5C3D1E"/>
          <w:sz w:val="22"/>
          <w:szCs w:val="22"/>
        </w:rPr>
        <w:t xml:space="preserve">命式師・蒼玄
「なぜこんな人生なのか」わかりたいか？
四柱推命 × タロットで読んでやる。
生年月日をコメントに書いてみろ。</w:t>
      </w:r>
    </w:p>
    <w:p>
      <w:pPr>
        <w:spacing w:before="60" w:after="60"/>
      </w:pPr>
      <w:r>
        <w:t xml:space="preserve"/>
      </w:r>
    </w:p>
    <w:p>
      <w:pPr>
        <w:pStyle w:val="Heading2"/>
        <w:spacing w:before="320" w:after="120"/>
      </w:pPr>
      <w:r>
        <w:rPr>
          <w:rFonts w:ascii="Arial" w:cs="Arial" w:eastAsia="Arial" w:hAnsi="Arial"/>
          <w:b/>
          <w:bCs/>
          <w:color w:val="5C3D1E"/>
          <w:sz w:val="28"/>
          <w:szCs w:val="28"/>
        </w:rPr>
        <w:t xml:space="preserve">パターンC：シンプル権威型</w:t>
      </w:r>
    </w:p>
    <w:p>
      <w:pPr>
        <w:pBdr>
          <w:left w:val="thick" w:color="8B5E3C" w:sz="12" w:space="12"/>
        </w:pBdr>
        <w:spacing w:before="120" w:after="120"/>
        <w:ind w:left="720" w:right="720"/>
      </w:pPr>
      <w:r>
        <w:rPr>
          <w:rFonts w:ascii="Arial" w:cs="Arial" w:eastAsia="Arial" w:hAnsi="Arial"/>
          <w:i/>
          <w:iCs/>
          <w:color w:val="5C3D1E"/>
          <w:sz w:val="22"/>
          <w:szCs w:val="22"/>
        </w:rPr>
        <w:t xml:space="preserve">命式師・蒼玄
四柱推命歴15年｜タロット独学
命式を読めば、逃げ道も正解も全部見える。
毎日カードと命式を投稿中。</w:t>
      </w:r>
    </w:p>
    <w:p>
      <w:pPr>
        <w:spacing w:before="60" w:after="60"/>
      </w:pPr>
      <w:r>
        <w:t xml:space="preserve"/>
      </w:r>
    </w:p>
    <w:p>
      <w:pPr>
        <w:pBdr>
          <w:bottom w:val="single" w:color="C4A882" w:sz="4" w:space="4"/>
        </w:pBdr>
        <w:spacing w:before="120" w:after="120"/>
      </w:pPr>
      <w:r>
        <w:t xml:space="preserve"/>
      </w:r>
    </w:p>
    <w:p>
      <w:pPr>
        <w:pStyle w:val="Heading1"/>
        <w:spacing w:before="400" w:after="160"/>
      </w:pPr>
      <w:r>
        <w:rPr>
          <w:rFonts w:ascii="Arial" w:cs="Arial" w:eastAsia="Arial" w:hAnsi="Arial"/>
          <w:b/>
          <w:bCs/>
          <w:color w:val="2C1A0E"/>
          <w:sz w:val="36"/>
          <w:szCs w:val="36"/>
        </w:rPr>
        <w:t xml:space="preserve">08｜マネタイズ導線設計</w:t>
      </w:r>
    </w:p>
    <w:p>
      <w:pPr>
        <w:spacing w:before="60" w:after="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2960"/>
      </w:tblGrid>
      <w:tr>
        <w:tc>
          <w:tcPr>
            <w:tcW w:type="dxa" w:w="1600"/>
            <w:tcBorders>
              <w:top w:val="single" w:color="D0C4B0" w:sz="1"/>
              <w:left w:val="single" w:color="D0C4B0" w:sz="1"/>
              <w:bottom w:val="single" w:color="D0C4B0" w:sz="1"/>
              <w:right w:val="single" w:color="D0C4B0" w:sz="1"/>
            </w:tcBorders>
            <w:shd w:fill="3D2010" w:val="clear"/>
            <w:tcMar>
              <w:top w:type="dxa" w:w="80"/>
              <w:left w:type="dxa" w:w="160"/>
              <w:bottom w:type="dxa" w:w="80"/>
              <w:right w:type="dxa" w:w="160"/>
            </w:tcMar>
          </w:tcPr>
          <w:p>
            <w:r>
              <w:rPr>
                <w:rFonts w:ascii="Arial" w:cs="Arial" w:eastAsia="Arial" w:hAnsi="Arial"/>
                <w:b/>
                <w:bCs/>
                <w:color w:val="FFFFFF"/>
                <w:sz w:val="20"/>
                <w:szCs w:val="20"/>
              </w:rPr>
              <w:t xml:space="preserve">ステップ</w:t>
            </w:r>
          </w:p>
        </w:tc>
        <w:tc>
          <w:tcPr>
            <w:tcW w:type="dxa" w:w="4400"/>
            <w:tcBorders>
              <w:top w:val="single" w:color="D0C4B0" w:sz="1"/>
              <w:left w:val="single" w:color="D0C4B0" w:sz="1"/>
              <w:bottom w:val="single" w:color="D0C4B0" w:sz="1"/>
              <w:right w:val="single" w:color="D0C4B0" w:sz="1"/>
            </w:tcBorders>
            <w:shd w:fill="3D2010" w:val="clear"/>
            <w:tcMar>
              <w:top w:type="dxa" w:w="80"/>
              <w:left w:type="dxa" w:w="160"/>
              <w:bottom w:type="dxa" w:w="80"/>
              <w:right w:type="dxa" w:w="160"/>
            </w:tcMar>
          </w:tcPr>
          <w:p>
            <w:r>
              <w:rPr>
                <w:rFonts w:ascii="Arial" w:cs="Arial" w:eastAsia="Arial" w:hAnsi="Arial"/>
                <w:b/>
                <w:bCs/>
                <w:color w:val="FFFFFF"/>
                <w:sz w:val="20"/>
                <w:szCs w:val="20"/>
              </w:rPr>
              <w:t xml:space="preserve">内容</w:t>
            </w:r>
          </w:p>
        </w:tc>
        <w:tc>
          <w:tcPr>
            <w:tcW w:type="dxa" w:w="2960"/>
            <w:tcBorders>
              <w:top w:val="single" w:color="D0C4B0" w:sz="1"/>
              <w:left w:val="single" w:color="D0C4B0" w:sz="1"/>
              <w:bottom w:val="single" w:color="D0C4B0" w:sz="1"/>
              <w:right w:val="single" w:color="D0C4B0" w:sz="1"/>
            </w:tcBorders>
            <w:shd w:fill="3D2010" w:val="clear"/>
            <w:tcMar>
              <w:top w:type="dxa" w:w="80"/>
              <w:left w:type="dxa" w:w="160"/>
              <w:bottom w:type="dxa" w:w="80"/>
              <w:right w:type="dxa" w:w="160"/>
            </w:tcMar>
          </w:tcPr>
          <w:p>
            <w:r>
              <w:rPr>
                <w:rFonts w:ascii="Arial" w:cs="Arial" w:eastAsia="Arial" w:hAnsi="Arial"/>
                <w:b/>
                <w:bCs/>
                <w:color w:val="FFFFFF"/>
                <w:sz w:val="20"/>
                <w:szCs w:val="20"/>
              </w:rPr>
              <w:t xml:space="preserve">目的</w:t>
            </w:r>
          </w:p>
        </w:tc>
      </w:tr>
      <w:tr>
        <w:tc>
          <w:tcPr>
            <w:tcW w:type="dxa" w:w="160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①認知</w:t>
            </w:r>
          </w:p>
        </w:tc>
        <w:tc>
          <w:tcPr>
            <w:tcW w:type="dxa" w:w="440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Threads毎日投稿（タロット・命式豆知識）</w:t>
            </w:r>
          </w:p>
        </w:tc>
        <w:tc>
          <w:tcPr>
            <w:tcW w:type="dxa" w:w="296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フォロワー獲得・信頼構築</w:t>
            </w:r>
          </w:p>
        </w:tc>
      </w:tr>
      <w:tr>
        <w:tc>
          <w:tcPr>
            <w:tcW w:type="dxa" w:w="160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②関係深化</w:t>
            </w:r>
          </w:p>
        </w:tc>
        <w:tc>
          <w:tcPr>
            <w:tcW w:type="dxa" w:w="440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コメント欄で生年月日を受け付け・短リーディング</w:t>
            </w:r>
          </w:p>
        </w:tc>
        <w:tc>
          <w:tcPr>
            <w:tcW w:type="dxa" w:w="296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エンゲージメント向上・ファン化</w:t>
            </w:r>
          </w:p>
        </w:tc>
      </w:tr>
      <w:tr>
        <w:tc>
          <w:tcPr>
            <w:tcW w:type="dxa" w:w="160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③誘導</w:t>
            </w:r>
          </w:p>
        </w:tc>
        <w:tc>
          <w:tcPr>
            <w:tcW w:type="dxa" w:w="440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「詳しく見たい人はLINEへ」投稿を月2回</w:t>
            </w:r>
          </w:p>
        </w:tc>
        <w:tc>
          <w:tcPr>
            <w:tcW w:type="dxa" w:w="296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LINE公式登録数アップ</w:t>
            </w:r>
          </w:p>
        </w:tc>
      </w:tr>
      <w:tr>
        <w:tc>
          <w:tcPr>
            <w:tcW w:type="dxa" w:w="160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④販売</w:t>
            </w:r>
          </w:p>
        </w:tc>
        <w:tc>
          <w:tcPr>
            <w:tcW w:type="dxa" w:w="440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個別鑑定セッション（四柱推命＋タロット）</w:t>
            </w:r>
          </w:p>
        </w:tc>
        <w:tc>
          <w:tcPr>
            <w:tcW w:type="dxa" w:w="296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主要収益</w:t>
            </w:r>
          </w:p>
        </w:tc>
      </w:tr>
      <w:tr>
        <w:tc>
          <w:tcPr>
            <w:tcW w:type="dxa" w:w="160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⑤継続収益</w:t>
            </w:r>
          </w:p>
        </w:tc>
        <w:tc>
          <w:tcPr>
            <w:tcW w:type="dxa" w:w="440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月額メンバーシップ（月次運勢レポート）</w:t>
            </w:r>
          </w:p>
        </w:tc>
        <w:tc>
          <w:tcPr>
            <w:tcW w:type="dxa" w:w="296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安定収益</w:t>
            </w:r>
          </w:p>
        </w:tc>
      </w:tr>
      <w:tr>
        <w:tc>
          <w:tcPr>
            <w:tcW w:type="dxa" w:w="160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⑥横展開</w:t>
            </w:r>
          </w:p>
        </w:tc>
        <w:tc>
          <w:tcPr>
            <w:tcW w:type="dxa" w:w="440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note有料記事・電子書籍</w:t>
            </w:r>
          </w:p>
        </w:tc>
        <w:tc>
          <w:tcPr>
            <w:tcW w:type="dxa" w:w="296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スケール収益</w:t>
            </w:r>
          </w:p>
        </w:tc>
      </w:tr>
    </w:tbl>
    <w:p>
      <w:pPr>
        <w:spacing w:before="60" w:after="60"/>
      </w:pPr>
      <w:r>
        <w:t xml:space="preserve"/>
      </w:r>
    </w:p>
    <w:p>
      <w:pPr>
        <w:pStyle w:val="Heading2"/>
        <w:spacing w:before="320" w:after="120"/>
      </w:pPr>
      <w:r>
        <w:rPr>
          <w:rFonts w:ascii="Arial" w:cs="Arial" w:eastAsia="Arial" w:hAnsi="Arial"/>
          <w:b/>
          <w:bCs/>
          <w:color w:val="5C3D1E"/>
          <w:sz w:val="28"/>
          <w:szCs w:val="28"/>
        </w:rPr>
        <w:t xml:space="preserve">価格帯イメージ</w:t>
      </w:r>
    </w:p>
    <w:p>
      <w:pPr>
        <w:pStyle w:val="ListParagraph"/>
        <w:numPr>
          <w:ilvl w:val="0"/>
          <w:numId w:val="2"/>
        </w:numPr>
        <w:spacing w:before="40" w:after="40"/>
      </w:pPr>
      <w:r>
        <w:rPr>
          <w:rFonts w:ascii="Arial" w:cs="Arial" w:eastAsia="Arial" w:hAnsi="Arial"/>
          <w:color w:val="2C2C2C"/>
          <w:sz w:val="22"/>
          <w:szCs w:val="22"/>
        </w:rPr>
        <w:t xml:space="preserve">個別鑑定（60分）：15,000〜30,000円</w:t>
      </w:r>
    </w:p>
    <w:p>
      <w:pPr>
        <w:pStyle w:val="ListParagraph"/>
        <w:numPr>
          <w:ilvl w:val="0"/>
          <w:numId w:val="2"/>
        </w:numPr>
        <w:spacing w:before="40" w:after="40"/>
      </w:pPr>
      <w:r>
        <w:rPr>
          <w:rFonts w:ascii="Arial" w:cs="Arial" w:eastAsia="Arial" w:hAnsi="Arial"/>
          <w:color w:val="2C2C2C"/>
          <w:sz w:val="22"/>
          <w:szCs w:val="22"/>
        </w:rPr>
        <w:t xml:space="preserve">月額メンバー：3,000〜5,000円/月</w:t>
      </w:r>
    </w:p>
    <w:p>
      <w:pPr>
        <w:pStyle w:val="ListParagraph"/>
        <w:numPr>
          <w:ilvl w:val="0"/>
          <w:numId w:val="2"/>
        </w:numPr>
        <w:spacing w:before="40" w:after="40"/>
      </w:pPr>
      <w:r>
        <w:rPr>
          <w:rFonts w:ascii="Arial" w:cs="Arial" w:eastAsia="Arial" w:hAnsi="Arial"/>
          <w:color w:val="2C2C2C"/>
          <w:sz w:val="22"/>
          <w:szCs w:val="22"/>
        </w:rPr>
        <w:t xml:space="preserve">note有料記事：500〜1,500円</w:t>
      </w:r>
    </w:p>
    <w:p>
      <w:pPr>
        <w:spacing w:before="60" w:after="60"/>
      </w:pPr>
      <w:r>
        <w:t xml:space="preserve"/>
      </w:r>
    </w:p>
    <w:p>
      <w:pPr>
        <w:pBdr>
          <w:bottom w:val="single" w:color="C4A882" w:sz="4" w:space="4"/>
        </w:pBdr>
        <w:spacing w:before="120" w:after="120"/>
      </w:pPr>
      <w:r>
        <w:t xml:space="preserve"/>
      </w:r>
    </w:p>
    <w:p>
      <w:pPr>
        <w:pStyle w:val="Heading1"/>
        <w:spacing w:before="400" w:after="160"/>
      </w:pPr>
      <w:r>
        <w:rPr>
          <w:rFonts w:ascii="Arial" w:cs="Arial" w:eastAsia="Arial" w:hAnsi="Arial"/>
          <w:b/>
          <w:bCs/>
          <w:color w:val="2C1A0E"/>
          <w:sz w:val="36"/>
          <w:szCs w:val="36"/>
        </w:rPr>
        <w:t xml:space="preserve">09｜競合との差別化ポイント</w:t>
      </w:r>
    </w:p>
    <w:p>
      <w:pPr>
        <w:spacing w:before="60" w:after="60"/>
      </w:pPr>
      <w:r>
        <w:t xml:space="preserve"/>
      </w:r>
    </w:p>
    <w:p>
      <w:pPr>
        <w:spacing w:before="60" w:after="60"/>
      </w:pPr>
      <w:r>
        <w:rPr>
          <w:rFonts w:ascii="Arial" w:cs="Arial" w:eastAsia="Arial" w:hAnsi="Arial"/>
          <w:color w:val="2C2C2C"/>
          <w:sz w:val="22"/>
          <w:szCs w:val="22"/>
        </w:rPr>
        <w:t xml:space="preserve">四柱推命 × タロットの「二刀流」は国内Threadsでほぼ空白地帯。それぞれの強みを組み合わせることで唯一無二のポジションを取れる。</w:t>
      </w:r>
    </w:p>
    <w:p>
      <w:pPr>
        <w:spacing w:before="60" w:after="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3380"/>
        <w:gridCol w:w="3780"/>
      </w:tblGrid>
      <w:tr>
        <w:tc>
          <w:tcPr>
            <w:tcW w:type="dxa" w:w="1800"/>
            <w:tcBorders>
              <w:top w:val="single" w:color="D0C4B0" w:sz="1"/>
              <w:left w:val="single" w:color="D0C4B0" w:sz="1"/>
              <w:bottom w:val="single" w:color="D0C4B0" w:sz="1"/>
              <w:right w:val="single" w:color="D0C4B0" w:sz="1"/>
            </w:tcBorders>
            <w:shd w:fill="3D2010" w:val="clear"/>
            <w:tcMar>
              <w:top w:type="dxa" w:w="80"/>
              <w:left w:type="dxa" w:w="160"/>
              <w:bottom w:type="dxa" w:w="80"/>
              <w:right w:type="dxa" w:w="160"/>
            </w:tcMar>
          </w:tcPr>
          <w:p>
            <w:r>
              <w:rPr>
                <w:rFonts w:ascii="Arial" w:cs="Arial" w:eastAsia="Arial" w:hAnsi="Arial"/>
                <w:b/>
                <w:bCs/>
                <w:color w:val="FFFFFF"/>
                <w:sz w:val="20"/>
                <w:szCs w:val="20"/>
              </w:rPr>
              <w:t xml:space="preserve">占術</w:t>
            </w:r>
          </w:p>
        </w:tc>
        <w:tc>
          <w:tcPr>
            <w:tcW w:type="dxa" w:w="3380"/>
            <w:tcBorders>
              <w:top w:val="single" w:color="D0C4B0" w:sz="1"/>
              <w:left w:val="single" w:color="D0C4B0" w:sz="1"/>
              <w:bottom w:val="single" w:color="D0C4B0" w:sz="1"/>
              <w:right w:val="single" w:color="D0C4B0" w:sz="1"/>
            </w:tcBorders>
            <w:shd w:fill="3D2010" w:val="clear"/>
            <w:tcMar>
              <w:top w:type="dxa" w:w="80"/>
              <w:left w:type="dxa" w:w="160"/>
              <w:bottom w:type="dxa" w:w="80"/>
              <w:right w:type="dxa" w:w="160"/>
            </w:tcMar>
          </w:tcPr>
          <w:p>
            <w:r>
              <w:rPr>
                <w:rFonts w:ascii="Arial" w:cs="Arial" w:eastAsia="Arial" w:hAnsi="Arial"/>
                <w:b/>
                <w:bCs/>
                <w:color w:val="FFFFFF"/>
                <w:sz w:val="20"/>
                <w:szCs w:val="20"/>
              </w:rPr>
              <w:t xml:space="preserve">強み</w:t>
            </w:r>
          </w:p>
        </w:tc>
        <w:tc>
          <w:tcPr>
            <w:tcW w:type="dxa" w:w="3780"/>
            <w:tcBorders>
              <w:top w:val="single" w:color="D0C4B0" w:sz="1"/>
              <w:left w:val="single" w:color="D0C4B0" w:sz="1"/>
              <w:bottom w:val="single" w:color="D0C4B0" w:sz="1"/>
              <w:right w:val="single" w:color="D0C4B0" w:sz="1"/>
            </w:tcBorders>
            <w:shd w:fill="3D2010" w:val="clear"/>
            <w:tcMar>
              <w:top w:type="dxa" w:w="80"/>
              <w:left w:type="dxa" w:w="160"/>
              <w:bottom w:type="dxa" w:w="80"/>
              <w:right w:type="dxa" w:w="160"/>
            </w:tcMar>
          </w:tcPr>
          <w:p>
            <w:r>
              <w:rPr>
                <w:rFonts w:ascii="Arial" w:cs="Arial" w:eastAsia="Arial" w:hAnsi="Arial"/>
                <w:b/>
                <w:bCs/>
                <w:color w:val="FFFFFF"/>
                <w:sz w:val="20"/>
                <w:szCs w:val="20"/>
              </w:rPr>
              <w:t xml:space="preserve">蒼玄での使い方</w:t>
            </w:r>
          </w:p>
        </w:tc>
      </w:tr>
      <w:tr>
        <w:tc>
          <w:tcPr>
            <w:tcW w:type="dxa" w:w="180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四柱推命</w:t>
            </w:r>
          </w:p>
        </w:tc>
        <w:tc>
          <w:tcPr>
            <w:tcW w:type="dxa" w:w="338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長期の運命・宿命を語る「権威性」</w:t>
            </w:r>
          </w:p>
        </w:tc>
        <w:tc>
          <w:tcPr>
            <w:tcW w:type="dxa" w:w="378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月の流れ・人生の器・本質的な性格を語る</w:t>
            </w:r>
          </w:p>
        </w:tc>
      </w:tr>
      <w:tr>
        <w:tc>
          <w:tcPr>
            <w:tcW w:type="dxa" w:w="180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タロット</w:t>
            </w:r>
          </w:p>
        </w:tc>
        <w:tc>
          <w:tcPr>
            <w:tcW w:type="dxa" w:w="338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今この瞬間の「共感性」と即時性</w:t>
            </w:r>
          </w:p>
        </w:tc>
        <w:tc>
          <w:tcPr>
            <w:tcW w:type="dxa" w:w="378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毎日投稿・今週の流れ・毒舌リーディング</w:t>
            </w:r>
          </w:p>
        </w:tc>
      </w:tr>
      <w:tr>
        <w:tc>
          <w:tcPr>
            <w:tcW w:type="dxa" w:w="180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二刀流</w:t>
            </w:r>
          </w:p>
        </w:tc>
        <w:tc>
          <w:tcPr>
            <w:tcW w:type="dxa" w:w="338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深さ × 共感 の両立</w:t>
            </w:r>
          </w:p>
        </w:tc>
        <w:tc>
          <w:tcPr>
            <w:tcW w:type="dxa" w:w="378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「命式で見た・カードで確認した」の組み合わせ</w:t>
            </w:r>
          </w:p>
        </w:tc>
      </w:tr>
    </w:tbl>
    <w:p>
      <w:pPr>
        <w:spacing w:before="60" w:after="60"/>
      </w:pPr>
      <w:r>
        <w:t xml:space="preserve"/>
      </w:r>
    </w:p>
    <w:p>
      <w:pPr>
        <w:pBdr>
          <w:bottom w:val="single" w:color="C4A882" w:sz="4" w:space="4"/>
        </w:pBdr>
        <w:spacing w:before="120" w:after="120"/>
      </w:pPr>
      <w:r>
        <w:t xml:space="preserve"/>
      </w:r>
    </w:p>
    <w:p>
      <w:pPr>
        <w:pStyle w:val="Heading1"/>
        <w:spacing w:before="400" w:after="160"/>
      </w:pPr>
      <w:r>
        <w:rPr>
          <w:rFonts w:ascii="Arial" w:cs="Arial" w:eastAsia="Arial" w:hAnsi="Arial"/>
          <w:b/>
          <w:bCs/>
          <w:color w:val="2C1A0E"/>
          <w:sz w:val="36"/>
          <w:szCs w:val="36"/>
        </w:rPr>
        <w:t xml:space="preserve">10｜週間投稿カレンダー（推奨）</w:t>
      </w:r>
    </w:p>
    <w:p>
      <w:pPr>
        <w:spacing w:before="60" w:after="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360"/>
      </w:tblGrid>
      <w:tr>
        <w:tc>
          <w:tcPr>
            <w:tcW w:type="dxa" w:w="1400"/>
            <w:tcBorders>
              <w:top w:val="single" w:color="D0C4B0" w:sz="1"/>
              <w:left w:val="single" w:color="D0C4B0" w:sz="1"/>
              <w:bottom w:val="single" w:color="D0C4B0" w:sz="1"/>
              <w:right w:val="single" w:color="D0C4B0" w:sz="1"/>
            </w:tcBorders>
            <w:shd w:fill="3D2010" w:val="clear"/>
            <w:tcMar>
              <w:top w:type="dxa" w:w="80"/>
              <w:left w:type="dxa" w:w="160"/>
              <w:bottom w:type="dxa" w:w="80"/>
              <w:right w:type="dxa" w:w="160"/>
            </w:tcMar>
          </w:tcPr>
          <w:p>
            <w:r>
              <w:rPr>
                <w:rFonts w:ascii="Arial" w:cs="Arial" w:eastAsia="Arial" w:hAnsi="Arial"/>
                <w:b/>
                <w:bCs/>
                <w:color w:val="FFFFFF"/>
                <w:sz w:val="20"/>
                <w:szCs w:val="20"/>
              </w:rPr>
              <w:t xml:space="preserve">曜日</w:t>
            </w:r>
          </w:p>
        </w:tc>
        <w:tc>
          <w:tcPr>
            <w:tcW w:type="dxa" w:w="4200"/>
            <w:tcBorders>
              <w:top w:val="single" w:color="D0C4B0" w:sz="1"/>
              <w:left w:val="single" w:color="D0C4B0" w:sz="1"/>
              <w:bottom w:val="single" w:color="D0C4B0" w:sz="1"/>
              <w:right w:val="single" w:color="D0C4B0" w:sz="1"/>
            </w:tcBorders>
            <w:shd w:fill="3D2010" w:val="clear"/>
            <w:tcMar>
              <w:top w:type="dxa" w:w="80"/>
              <w:left w:type="dxa" w:w="160"/>
              <w:bottom w:type="dxa" w:w="80"/>
              <w:right w:type="dxa" w:w="160"/>
            </w:tcMar>
          </w:tcPr>
          <w:p>
            <w:r>
              <w:rPr>
                <w:rFonts w:ascii="Arial" w:cs="Arial" w:eastAsia="Arial" w:hAnsi="Arial"/>
                <w:b/>
                <w:bCs/>
                <w:color w:val="FFFFFF"/>
                <w:sz w:val="20"/>
                <w:szCs w:val="20"/>
              </w:rPr>
              <w:t xml:space="preserve">投稿テーマ</w:t>
            </w:r>
          </w:p>
        </w:tc>
        <w:tc>
          <w:tcPr>
            <w:tcW w:type="dxa" w:w="3360"/>
            <w:tcBorders>
              <w:top w:val="single" w:color="D0C4B0" w:sz="1"/>
              <w:left w:val="single" w:color="D0C4B0" w:sz="1"/>
              <w:bottom w:val="single" w:color="D0C4B0" w:sz="1"/>
              <w:right w:val="single" w:color="D0C4B0" w:sz="1"/>
            </w:tcBorders>
            <w:shd w:fill="3D2010" w:val="clear"/>
            <w:tcMar>
              <w:top w:type="dxa" w:w="80"/>
              <w:left w:type="dxa" w:w="160"/>
              <w:bottom w:type="dxa" w:w="80"/>
              <w:right w:type="dxa" w:w="160"/>
            </w:tcMar>
          </w:tcPr>
          <w:p>
            <w:r>
              <w:rPr>
                <w:rFonts w:ascii="Arial" w:cs="Arial" w:eastAsia="Arial" w:hAnsi="Arial"/>
                <w:b/>
                <w:bCs/>
                <w:color w:val="FFFFFF"/>
                <w:sz w:val="20"/>
                <w:szCs w:val="20"/>
              </w:rPr>
              <w:t xml:space="preserve">形式</w:t>
            </w:r>
          </w:p>
        </w:tc>
      </w:tr>
      <w:tr>
        <w:tc>
          <w:tcPr>
            <w:tcW w:type="dxa" w:w="140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月曜</w:t>
            </w:r>
          </w:p>
        </w:tc>
        <w:tc>
          <w:tcPr>
            <w:tcW w:type="dxa" w:w="420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今週の命式×タロット 週間予報</w:t>
            </w:r>
          </w:p>
        </w:tc>
        <w:tc>
          <w:tcPr>
            <w:tcW w:type="dxa" w:w="336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中文・テーブル風</w:t>
            </w:r>
          </w:p>
        </w:tc>
      </w:tr>
      <w:tr>
        <w:tc>
          <w:tcPr>
            <w:tcW w:type="dxa" w:w="140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火曜</w:t>
            </w:r>
          </w:p>
        </w:tc>
        <w:tc>
          <w:tcPr>
            <w:tcW w:type="dxa" w:w="420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四柱推命 豆知識（日干・十神etc）</w:t>
            </w:r>
          </w:p>
        </w:tc>
        <w:tc>
          <w:tcPr>
            <w:tcW w:type="dxa" w:w="336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短文・問いかけ</w:t>
            </w:r>
          </w:p>
        </w:tc>
      </w:tr>
      <w:tr>
        <w:tc>
          <w:tcPr>
            <w:tcW w:type="dxa" w:w="140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水曜</w:t>
            </w:r>
          </w:p>
        </w:tc>
        <w:tc>
          <w:tcPr>
            <w:tcW w:type="dxa" w:w="420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毒舌リーディング</w:t>
            </w:r>
          </w:p>
        </w:tc>
        <w:tc>
          <w:tcPr>
            <w:tcW w:type="dxa" w:w="336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短文・核心</w:t>
            </w:r>
          </w:p>
        </w:tc>
      </w:tr>
      <w:tr>
        <w:tc>
          <w:tcPr>
            <w:tcW w:type="dxa" w:w="140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木曜</w:t>
            </w:r>
          </w:p>
        </w:tc>
        <w:tc>
          <w:tcPr>
            <w:tcW w:type="dxa" w:w="420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フォロワー生年月日リーディング回</w:t>
            </w:r>
          </w:p>
        </w:tc>
        <w:tc>
          <w:tcPr>
            <w:tcW w:type="dxa" w:w="336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コメント返信型</w:t>
            </w:r>
          </w:p>
        </w:tc>
      </w:tr>
      <w:tr>
        <w:tc>
          <w:tcPr>
            <w:tcW w:type="dxa" w:w="140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金曜</w:t>
            </w:r>
          </w:p>
        </w:tc>
        <w:tc>
          <w:tcPr>
            <w:tcW w:type="dxa" w:w="420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ストーリー投稿（台湾・老師の話etc）</w:t>
            </w:r>
          </w:p>
        </w:tc>
        <w:tc>
          <w:tcPr>
            <w:tcW w:type="dxa" w:w="336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中文・物語性</w:t>
            </w:r>
          </w:p>
        </w:tc>
      </w:tr>
      <w:tr>
        <w:tc>
          <w:tcPr>
            <w:tcW w:type="dxa" w:w="140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土曜</w:t>
            </w:r>
          </w:p>
        </w:tc>
        <w:tc>
          <w:tcPr>
            <w:tcW w:type="dxa" w:w="420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今日のタロット一枚</w:t>
            </w:r>
          </w:p>
        </w:tc>
        <w:tc>
          <w:tcPr>
            <w:tcW w:type="dxa" w:w="3360"/>
            <w:tcBorders>
              <w:top w:val="single" w:color="D0C4B0" w:sz="1"/>
              <w:left w:val="single" w:color="D0C4B0" w:sz="1"/>
              <w:bottom w:val="single" w:color="D0C4B0" w:sz="1"/>
              <w:right w:val="single" w:color="D0C4B0" w:sz="1"/>
            </w:tcBorders>
            <w:shd w:fill="FAF4EC" w:val="clear"/>
            <w:tcMar>
              <w:top w:type="dxa" w:w="80"/>
              <w:left w:type="dxa" w:w="160"/>
              <w:bottom w:type="dxa" w:w="80"/>
              <w:right w:type="dxa" w:w="160"/>
            </w:tcMar>
          </w:tcPr>
          <w:p>
            <w:r>
              <w:rPr>
                <w:rFonts w:ascii="Arial" w:cs="Arial" w:eastAsia="Arial" w:hAnsi="Arial"/>
                <w:b w:val="false"/>
                <w:bCs w:val="false"/>
                <w:color w:val="2C2C2C"/>
                <w:sz w:val="20"/>
                <w:szCs w:val="20"/>
              </w:rPr>
              <w:t xml:space="preserve">超短文・カード画像</w:t>
            </w:r>
          </w:p>
        </w:tc>
      </w:tr>
      <w:tr>
        <w:tc>
          <w:tcPr>
            <w:tcW w:type="dxa" w:w="140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日曜</w:t>
            </w:r>
          </w:p>
        </w:tc>
        <w:tc>
          <w:tcPr>
            <w:tcW w:type="dxa" w:w="420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今週の振り返り × 来週への問いかけ</w:t>
            </w:r>
          </w:p>
        </w:tc>
        <w:tc>
          <w:tcPr>
            <w:tcW w:type="dxa" w:w="3360"/>
            <w:tcBorders>
              <w:top w:val="single" w:color="D0C4B0" w:sz="1"/>
              <w:left w:val="single" w:color="D0C4B0" w:sz="1"/>
              <w:bottom w:val="single" w:color="D0C4B0" w:sz="1"/>
              <w:right w:val="single" w:color="D0C4B0" w:sz="1"/>
            </w:tcBorders>
            <w:shd w:fill="FFFFFF" w:val="clear"/>
            <w:tcMar>
              <w:top w:type="dxa" w:w="80"/>
              <w:left w:type="dxa" w:w="160"/>
              <w:bottom w:type="dxa" w:w="80"/>
              <w:right w:type="dxa" w:w="160"/>
            </w:tcMar>
          </w:tcPr>
          <w:p>
            <w:r>
              <w:rPr>
                <w:rFonts w:ascii="Arial" w:cs="Arial" w:eastAsia="Arial" w:hAnsi="Arial"/>
                <w:b w:val="false"/>
                <w:bCs w:val="false"/>
                <w:color w:val="2C2C2C"/>
                <w:sz w:val="20"/>
                <w:szCs w:val="20"/>
              </w:rPr>
              <w:t xml:space="preserve">問いかけ型</w:t>
            </w:r>
          </w:p>
        </w:tc>
      </w:tr>
    </w:tbl>
    <w:p>
      <w:pPr>
        <w:spacing w:before="60" w:after="60"/>
      </w:pPr>
      <w:r>
        <w:t xml:space="preserve"/>
      </w:r>
    </w:p>
    <w:p>
      <w:pPr>
        <w:pBdr>
          <w:bottom w:val="single" w:color="C4A882" w:sz="4" w:space="4"/>
        </w:pBdr>
        <w:spacing w:before="120" w:after="120"/>
      </w:pPr>
      <w:r>
        <w:t xml:space="preserve"/>
      </w:r>
    </w:p>
    <w:p>
      <w:pPr>
        <w:spacing w:before="60" w:after="60"/>
      </w:pPr>
      <w:r>
        <w:t xml:space="preserve"/>
      </w:r>
    </w:p>
    <w:p>
      <w:pPr>
        <w:spacing w:before="200" w:after="40"/>
        <w:jc w:val="center"/>
      </w:pPr>
      <w:r>
        <w:rPr>
          <w:rFonts w:ascii="Arial" w:cs="Arial" w:eastAsia="Arial" w:hAnsi="Arial"/>
          <w:color w:val="AAAAAA"/>
          <w:sz w:val="18"/>
          <w:szCs w:val="18"/>
        </w:rPr>
        <w:t xml:space="preserve">命式師・蒼玄　世界観設計書 ver.1.0</w:t>
      </w:r>
    </w:p>
    <w:p>
      <w:pPr>
        <w:spacing w:before="0" w:after="0"/>
        <w:jc w:val="center"/>
      </w:pPr>
      <w:r>
        <w:rPr>
          <w:rFonts w:ascii="Arial" w:cs="Arial" w:eastAsia="Arial" w:hAnsi="Arial"/>
          <w:color w:val="AAAAAA"/>
          <w:sz w:val="18"/>
          <w:szCs w:val="18"/>
        </w:rPr>
        <w:t xml:space="preserve">🔮  四柱推命 × タロット　二刀流占い師</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C1A0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5C3D1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2026-03-10T11:52:35.516Z</dcterms:created>
  <dcterms:modified xsi:type="dcterms:W3CDTF">2026-03-10T11:52:35.518Z</dcterms:modified>
</cp:coreProperties>
</file>

<file path=docProps/custom.xml><?xml version="1.0" encoding="utf-8"?>
<Properties xmlns="http://schemas.openxmlformats.org/officeDocument/2006/custom-properties" xmlns:vt="http://schemas.openxmlformats.org/officeDocument/2006/docPropsVTypes"/>
</file>