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工程1〜5の整理ドキュメント</w:t>
      </w:r>
    </w:p>
    <w:p>
      <w:pPr>
        <w:pStyle w:val="Heading2"/>
      </w:pPr>
      <w:r>
        <w:t>工程1: 要件定義</w:t>
      </w:r>
    </w:p>
    <w:p>
      <w:r>
        <w:t>クライアントからの要望をもとに、システムの目的、機能要件、非機能要件を明確化しました。必要なAWSサービス、使用技術、セキュリティ要件も定義しています。</w:t>
      </w:r>
    </w:p>
    <w:p>
      <w:pPr>
        <w:pStyle w:val="Heading2"/>
      </w:pPr>
      <w:r>
        <w:t>工程2: 設計</w:t>
      </w:r>
    </w:p>
    <w:p>
      <w:r>
        <w:t>要件定義をもとに、システム構成図、データベース設計、API設計、AWSインフラ設計（EC2, RDS, S3など）を実施しました。</w:t>
      </w:r>
    </w:p>
    <w:p>
      <w:pPr>
        <w:pStyle w:val="Heading2"/>
      </w:pPr>
      <w:r>
        <w:t>工程3: 環境構築</w:t>
      </w:r>
    </w:p>
    <w:p>
      <w:r>
        <w:t>AWS上に環境を構築しました。VPC、サブネット、セキュリティグループ、EC2インスタンス（x large）などを設定し、システムが安定稼働できる構成を実現しました。</w:t>
      </w:r>
    </w:p>
    <w:p>
      <w:pPr>
        <w:pStyle w:val="Heading2"/>
      </w:pPr>
      <w:r>
        <w:t>工程4: 実装・セットアップ</w:t>
      </w:r>
    </w:p>
    <w:p>
      <w:r>
        <w:t>必要なソフトウェアやミドルウェア（Docker、Node.js、Pythonなど）をインストールし、ソースコードをデプロイしました。テスト環境と本番環境を分離して運用できるように構成しています。</w:t>
      </w:r>
    </w:p>
    <w:p>
      <w:pPr>
        <w:pStyle w:val="Heading2"/>
      </w:pPr>
      <w:r>
        <w:t>工程5: 動作確認・検証</w:t>
      </w:r>
    </w:p>
    <w:p>
      <w:r>
        <w:t>構築環境でシステムの正常稼働を確認しました。負荷テスト、通信テスト、セキュリティ設定の確認を行い、動作の安定性とパフォーマンスを検証しました。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