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Project Estimation &amp; Scheduling</w:t>
      </w:r>
      <w:r>
        <w:br/>
      </w:r>
      <w:r>
        <w:t>IPB Smart Reserve Hub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</w:tblGrid>
      <w:tr>
        <w:tc>
          <w:p>
            <w:r>
              <w:t>Mata Kuliah</w:t>
            </w:r>
          </w:p>
        </w:tc>
        <w:tc>
          <w:p>
            <w:r>
              <w:t>KOM 1337 Analisis dan Desain Sistem</w:t>
            </w:r>
          </w:p>
        </w:tc>
      </w:tr>
      <w:tr>
        <w:tc>
          <w:p>
            <w:r>
              <w:t>Praktikum</w:t>
            </w:r>
          </w:p>
        </w:tc>
        <w:tc>
          <w:p>
            <w:r>
              <w:t>Praktikum ke-12: Project Estimation &amp; Scheduling</w:t>
            </w:r>
          </w:p>
        </w:tc>
      </w:tr>
      <w:tr>
        <w:tc>
          <w:p>
            <w:r>
              <w:t>Kelompok</w:t>
            </w:r>
          </w:p>
        </w:tc>
        <w:tc>
          <w:p>
            <w:r>
              <w:t>Paralel 2 - Kelompok 1</w:t>
            </w:r>
          </w:p>
        </w:tc>
      </w:tr>
      <w:tr>
        <w:tc>
          <w:p>
            <w:r>
              <w:t>Anggota</w:t>
            </w:r>
          </w:p>
        </w:tc>
        <w:tc>
          <w:p>
            <w:r>
              <w:t>Ghiffari Bravia Hisham, Adhiya Radhin Fasya, Daffa Kautsar Falih, Muhammad Salman Maulana</w:t>
            </w:r>
          </w:p>
        </w:tc>
      </w:tr>
      <w:tr>
        <w:tc>
          <w:p>
            <w:r>
              <w:t>Tanggal Penyusunan</w:t>
            </w:r>
          </w:p>
        </w:tc>
        <w:tc>
          <w:p>
            <w:r>
              <w:t>31 Mei 2026</w:t>
            </w:r>
          </w:p>
        </w:tc>
      </w:tr>
      <w:tr>
        <w:tc>
          <w:p>
            <w:r>
              <w:t>Objek Estimasi</w:t>
            </w:r>
          </w:p>
        </w:tc>
        <w:tc>
          <w:p>
            <w:r>
              <w:t xml:space="preserve">Codebase dan dokumentasi proyek </w:t>
            </w:r>
            <w:r>
              <w:rPr>
                <w:i/>
              </w:rPr>
              <w:t>IPB Smart Reserve Hub</w:t>
            </w:r>
          </w:p>
        </w:tc>
      </w:tr>
    </w:tbl>
    <w:p>
      <w:r>
        <w:rPr>
          <w:b/>
        </w:rPr>
        <w:t>Catatan dasar estimasi.</w:t>
      </w:r>
      <w:r>
        <w:t xml:space="preserve"> Laporan ini disusun sebagai </w:t>
      </w:r>
      <w:r>
        <w:rPr>
          <w:b/>
        </w:rPr>
        <w:t>estimasi akademik berbasis artefak repository</w:t>
      </w:r>
      <w:r>
        <w:t xml:space="preserve">, bukan rekonstruksi timesheet aktual. Dasar yang dipakai adalah struktur codebase, dokumen PRD, status issue lokal, serta histori commit. Histori Git menunjukkan implementasi kode mulai pada </w:t>
      </w:r>
      <w:r>
        <w:rPr>
          <w:b/>
        </w:rPr>
        <w:t>30 April 2026</w:t>
      </w:r>
      <w:r>
        <w:t xml:space="preserve">, sedangkan tim menyampaikan bahwa fase pengembangan produk sudah berjalan sejak sekitar </w:t>
      </w:r>
      <w:r>
        <w:rPr>
          <w:b/>
        </w:rPr>
        <w:t>1 Februari 2026</w:t>
      </w:r>
      <w:r>
        <w:t xml:space="preserve">. Karena itu, fase </w:t>
      </w:r>
      <w:r>
        <w:rPr>
          <w:i/>
        </w:rPr>
        <w:t>planning</w:t>
      </w:r>
      <w:r>
        <w:t>, analisis, desain, dan perumusan scope diasumsikan berlangsung pada 1 Februari 2026 sampai 29 April 2026, lalu fase implementasi intensif dimulai pada 30 April 2026.</w:t>
      </w:r>
    </w:p>
    <w:p>
      <w:r>
        <w:t xml:space="preserve">Bukti yang mendukung asumsi ini antara lain: PRD utama bertanggal 30 April 2026, terdapat 90+ issue lokal berstatus </w:t>
      </w:r>
      <w:r>
        <w:rPr>
          <w:i/>
        </w:rPr>
        <w:t>done</w:t>
      </w:r>
      <w:r>
        <w:t xml:space="preserve">, backend memiliki puluhan route dan service, frontend memiliki puluhan halaman dan komponen, serta tersedia suite test backend dan screenshot/integration test frontend. Dengan kompleksitas tersebut, estimasi dikerjakan menggunakan pendekatan </w:t>
      </w:r>
      <w:r>
        <w:rPr>
          <w:i/>
        </w:rPr>
        <w:t>Wideband Delphi</w:t>
      </w:r>
      <w:r>
        <w:t xml:space="preserve"> dan pengurutan dependensi berbasis PERT/CPM.</w:t>
      </w:r>
    </w:p>
    <w:p>
      <w:pPr>
        <w:pStyle w:val="Heading2"/>
      </w:pPr>
      <w:r>
        <w:t>A. Project Estimation</w:t>
      </w:r>
    </w:p>
    <w:p>
      <w:pPr>
        <w:pStyle w:val="Heading3"/>
      </w:pPr>
      <w:r>
        <w:t>1. Kick-off Meeting</w:t>
      </w:r>
    </w:p>
    <w:p>
      <w:r>
        <w:t>Pada sesi kick-off, tim membagi peran secara fungsional agar estimasi lebih realistis terhadap bentuk codebase yang ada saat ini.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  <w:gridCol w:w="2400"/>
      </w:tblGrid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Task List</w:t>
            </w:r>
          </w:p>
        </w:tc>
        <w:tc>
          <w:p>
            <w:pPr>
              <w:jc w:val="center"/>
            </w:pPr>
            <w:r>
              <w:rPr>
                <w:b/>
              </w:rPr>
              <w:t>Output Utama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Pembagian peran tim dan ruang lingkup MVP</w:t>
            </w:r>
          </w:p>
        </w:tc>
        <w:tc>
          <w:p>
            <w:r>
              <w:t>Peran anggota dan definisi proyek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Analisis masalah reservasi fasilitas kampus</w:t>
            </w:r>
          </w:p>
        </w:tc>
        <w:tc>
          <w:p>
            <w:r>
              <w:t>Masalah inti dan tujuan sistem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Identifikasi aktor dan kebutuhan fungsional</w:t>
            </w:r>
          </w:p>
        </w:tc>
        <w:tc>
          <w:p>
            <w:r>
              <w:t>Daftar kebutuhan mahasiswa, staff, dan super admin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Penyusunan PRD, use case, dan scope MVP</w:t>
            </w:r>
          </w:p>
        </w:tc>
        <w:tc>
          <w:p>
            <w:r>
              <w:t>PRD dan batasan fitur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Perancangan domain model, ERD, dan kontrak API</w:t>
            </w:r>
          </w:p>
        </w:tc>
        <w:tc>
          <w:p>
            <w:r>
              <w:t>Model data dan alur integrasi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Perancangan referensi UI, page brief, dan alur halaman</w:t>
            </w:r>
          </w:p>
        </w:tc>
        <w:tc>
          <w:p>
            <w:r>
              <w:t>Referensi visual dan kebutuhan frontend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Setup repository, environment, dan baseline testing</w:t>
            </w:r>
          </w:p>
        </w:tc>
        <w:tc>
          <w:p>
            <w:r>
              <w:t>Fondasi pengembangan dan TDD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Backend foundation: auth, role shell, settings</w:t>
            </w:r>
          </w:p>
        </w:tc>
        <w:tc>
          <w:p>
            <w:r>
              <w:t>Fondasi backend dan autentikasi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Backend katalog fasilitas dan detail fasilitas</w:t>
            </w:r>
          </w:p>
        </w:tc>
        <w:tc>
          <w:p>
            <w:r>
              <w:t>Endpoint katalog, detail, dan kalender publik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Manajemen kategori, unit organisasi, dan booking settings</w:t>
            </w:r>
          </w:p>
        </w:tc>
        <w:tc>
          <w:p>
            <w:r>
              <w:t>Data master untuk reservasi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Validasi pemilihan waktu dan aturan availability</w:t>
            </w:r>
          </w:p>
        </w:tc>
        <w:tc>
          <w:p>
            <w:r>
              <w:t>Aturan pemesanan dan pengecekan bentrok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Submission reservasi dan conflict-protected hold</w:t>
            </w:r>
          </w:p>
        </w:tc>
        <w:tc>
          <w:p>
            <w:r>
              <w:t>Pembuatan reservasi awal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Generate approval letter dan private file workflow</w:t>
            </w:r>
          </w:p>
        </w:tc>
        <w:tc>
          <w:p>
            <w:r>
              <w:t>Surat persetujuan dan file privat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Review dokumen, pembayaran, dan deadline worker</w:t>
            </w:r>
          </w:p>
        </w:tc>
        <w:tc>
          <w:p>
            <w:r>
              <w:t>Workflow verifikasi end-to-end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Notifikasi, pembatalan, review, audit log</w:t>
            </w:r>
          </w:p>
        </w:tc>
        <w:tc>
          <w:p>
            <w:r>
              <w:t>Fitur pendukung operasional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Frontend foundation, routing, auth pages</w:t>
            </w:r>
          </w:p>
        </w:tc>
        <w:tc>
          <w:p>
            <w:r>
              <w:t>Kerangka frontend dan halaman login/register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Student discovery pages</w:t>
            </w:r>
          </w:p>
        </w:tc>
        <w:tc>
          <w:p>
            <w:r>
              <w:t>Home, katalog, detail fasilitas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Student reservation workflow pages</w:t>
            </w:r>
          </w:p>
        </w:tc>
        <w:tc>
          <w:p>
            <w:r>
              <w:t>Form waktu, detail, status, dan list reservasi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Staff operational pages</w:t>
            </w:r>
          </w:p>
        </w:tc>
        <w:tc>
          <w:p>
            <w:r>
              <w:t>Daftar fasilitas, jadwal, dan review reservasi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Super admin governance and reporting pages</w:t>
            </w:r>
          </w:p>
        </w:tc>
        <w:tc>
          <w:p>
            <w:r>
              <w:t>Dashboard, pengguna, fasilitas, laporan, sistem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Integrasi frontend-backend dan session flow</w:t>
            </w:r>
          </w:p>
        </w:tc>
        <w:tc>
          <w:p>
            <w:r>
              <w:t>Wiring API dan sinkronisasi state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Seed/demo data, fixture, dan visual test harness</w:t>
            </w:r>
          </w:p>
        </w:tc>
        <w:tc>
          <w:p>
            <w:r>
              <w:t>Data demo dan penopang pengujian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Testing, bug fixing, dan contract smoke</w:t>
            </w:r>
          </w:p>
        </w:tc>
        <w:tc>
          <w:p>
            <w:r>
              <w:t>Verifikasi perilaku sistem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Deployment readiness dan final polish</w:t>
            </w:r>
          </w:p>
        </w:tc>
        <w:tc>
          <w:p>
            <w:r>
              <w:t>Kesiapan deploy dan perapihan akhir</w:t>
            </w:r>
          </w:p>
        </w:tc>
      </w:tr>
    </w:tbl>
    <w:p>
      <w:pPr>
        <w:pStyle w:val="Heading3"/>
      </w:pPr>
      <w:r>
        <w:t>2. Individual Preparation</w:t>
      </w:r>
    </w:p>
    <w:p>
      <w:r>
        <w:t xml:space="preserve">Setiap anggota membuat estimasi berdasarkan peran dominan. Satuan yang dipakai adalah </w:t>
      </w:r>
      <w:r>
        <w:rPr>
          <w:b/>
        </w:rPr>
        <w:t>person-days</w:t>
      </w:r>
      <w:r>
        <w:t>, bukan hari kalender. Jika empat orang bekerja paralel, total calendar time dapat jauh lebih pendek daripada total person-days.</w:t>
      </w:r>
    </w:p>
    <w:p>
      <w:pPr>
        <w:pStyle w:val="Heading3"/>
      </w:pPr>
      <w:r>
        <w:t>ROLE: Project Manager / System Analyst (Ghiffari Bravia Hisham)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  <w:gridCol w:w="2400"/>
      </w:tblGrid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Task</w:t>
            </w:r>
          </w:p>
        </w:tc>
        <w:tc>
          <w:p>
            <w:pPr>
              <w:jc w:val="center"/>
            </w:pPr>
            <w:r>
              <w:rPr>
                <w:b/>
              </w:rPr>
              <w:t>Estimasi (hari)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Pembagian peran tim dan kickoff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Analisis masalah dan stakeholder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Identifikasi kebutuhan dan scope MVP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Penyusunan PRD, use case, dan domain context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Perancangan ERD, kontrak API, dan aturan bisnis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Review referensi UI dan page brief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Koordinasi integrasi frontend-backend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UAT ringan, smoke test, dan final review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Dokumentasi deployment/final polish</w:t>
            </w:r>
          </w:p>
        </w:tc>
        <w:tc>
          <w:p>
            <w:r>
              <w:t>3</w:t>
            </w:r>
          </w:p>
        </w:tc>
      </w:tr>
      <w:tr>
        <w:tc>
          <w:tcPr>
            <w:gridSpan w:val="2"/>
          </w:tcPr>
          <w:p>
            <w:r>
              <w:rPr>
                <w:b/>
              </w:rPr>
              <w:t>Total</w:t>
            </w:r>
          </w:p>
        </w:tc>
        <w:tc>
          <w:p>
            <w:r>
              <w:rPr>
                <w:b/>
              </w:rPr>
              <w:t>39</w:t>
            </w:r>
          </w:p>
        </w:tc>
      </w:tr>
    </w:tbl>
    <w:p>
      <w:r>
        <w:rPr>
          <w:b/>
        </w:rPr>
        <w:t>Asumsi:</w:t>
      </w:r>
      <w:r>
        <w:t xml:space="preserve"> PM/analyst fokus pada fase 1 Februari 2026 sampai 29 April 2026, memastikan scope tidak melebar dan spesifikasi cukup matang sebelum implementasi kode dimulai pada 30 April 2026.</w:t>
      </w:r>
    </w:p>
    <w:p>
      <w:pPr>
        <w:pStyle w:val="Heading3"/>
      </w:pPr>
      <w:r>
        <w:t>ROLE: Back-end Developer (Adhiya Radhin Fasya)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  <w:gridCol w:w="2400"/>
      </w:tblGrid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Task</w:t>
            </w:r>
          </w:p>
        </w:tc>
        <w:tc>
          <w:p>
            <w:pPr>
              <w:jc w:val="center"/>
            </w:pPr>
            <w:r>
              <w:rPr>
                <w:b/>
              </w:rPr>
              <w:t>Estimasi (hari)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Setup backend, database, env, dan baseline test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Backend foundation: auth, role shell, settings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Katalog fasilitas, detail, dan kalender publik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Kategori fasilitas, organization unit, booking settings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Aturan pemilihan waktu dan availability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Submission reservasi dan conflict guard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Approval letter, file workflow, dan download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Review dokumen, pembayaran, deadline worker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Notifikasi, pembatalan, review, audit log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Seed data, fixture backend, dan smoke test</w:t>
            </w:r>
          </w:p>
        </w:tc>
        <w:tc>
          <w:p>
            <w:r>
              <w:t>4</w:t>
            </w:r>
          </w:p>
        </w:tc>
      </w:tr>
      <w:tr>
        <w:tc>
          <w:tcPr>
            <w:gridSpan w:val="2"/>
          </w:tcPr>
          <w:p>
            <w:r>
              <w:rPr>
                <w:b/>
              </w:rPr>
              <w:t>Total</w:t>
            </w:r>
          </w:p>
        </w:tc>
        <w:tc>
          <w:p>
            <w:r>
              <w:rPr>
                <w:b/>
              </w:rPr>
              <w:t>54</w:t>
            </w:r>
          </w:p>
        </w:tc>
      </w:tr>
    </w:tbl>
    <w:p>
      <w:r>
        <w:rPr>
          <w:b/>
        </w:rPr>
        <w:t>Asumsi:</w:t>
      </w:r>
      <w:r>
        <w:t xml:space="preserve"> Backend mengikuti TDD per vertical slice, sehingga tiap fitur inti mencakup waktu untuk menulis behavior test, implementasi minimum, dan refactor.</w:t>
      </w:r>
    </w:p>
    <w:p>
      <w:pPr>
        <w:pStyle w:val="Heading3"/>
      </w:pPr>
      <w:r>
        <w:t>ROLE: Front-end Developer (Daffa Kautsar Falih)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  <w:gridCol w:w="2400"/>
      </w:tblGrid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Task</w:t>
            </w:r>
          </w:p>
        </w:tc>
        <w:tc>
          <w:p>
            <w:pPr>
              <w:jc w:val="center"/>
            </w:pPr>
            <w:r>
              <w:rPr>
                <w:b/>
              </w:rPr>
              <w:t>Estimasi (hari)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Perancangan referensi visual dan layout shell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Frontend foundation, router, auth pages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Student home, katalog, dan detail fasilitas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Student reservation time, detail, dan status pages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Staff list, schedule, edit facility, dan review pages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Super admin dashboard, users, facility, report, system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Integrasi API, session, dan routing berbasis role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Visual verification dan layout polish</w:t>
            </w:r>
          </w:p>
        </w:tc>
        <w:tc>
          <w:p>
            <w:r>
              <w:t>4</w:t>
            </w:r>
          </w:p>
        </w:tc>
      </w:tr>
      <w:tr>
        <w:tc>
          <w:tcPr>
            <w:gridSpan w:val="2"/>
          </w:tcPr>
          <w:p>
            <w:r>
              <w:rPr>
                <w:b/>
              </w:rPr>
              <w:t>Total</w:t>
            </w:r>
          </w:p>
        </w:tc>
        <w:tc>
          <w:p>
            <w:r>
              <w:rPr>
                <w:b/>
              </w:rPr>
              <w:t>50</w:t>
            </w:r>
          </w:p>
        </w:tc>
      </w:tr>
    </w:tbl>
    <w:p>
      <w:r>
        <w:rPr>
          <w:b/>
        </w:rPr>
        <w:t>Asumsi:</w:t>
      </w:r>
      <w:r>
        <w:t xml:space="preserve"> Frontend sudah memiliki HTML reference dan screenshot target, sehingga sebagian waktu desain digunakan untuk translasi visual dan bukan eksplorasi UI dari nol.</w:t>
      </w:r>
    </w:p>
    <w:p>
      <w:pPr>
        <w:pStyle w:val="Heading3"/>
      </w:pPr>
      <w:r>
        <w:t>ROLE: QA / DevOps / Integrator (Muhammad Salman Maulana)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  <w:gridCol w:w="2400"/>
      </w:tblGrid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Task</w:t>
            </w:r>
          </w:p>
        </w:tc>
        <w:tc>
          <w:p>
            <w:pPr>
              <w:jc w:val="center"/>
            </w:pPr>
            <w:r>
              <w:rPr>
                <w:b/>
              </w:rPr>
              <w:t>Estimasi (hari)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Setup tooling lokal, script dev, dan pipeline verifikasi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Seed/demo data dan skenario integrasi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Integration testing frontend-backend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Playwright/screenshot checks dan regression check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Bug fixing support lintas modul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Deployment readiness dan dokumentasi environment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Final smoke test dan stabilisasi</w:t>
            </w:r>
          </w:p>
        </w:tc>
        <w:tc>
          <w:p>
            <w:r>
              <w:t>4</w:t>
            </w:r>
          </w:p>
        </w:tc>
      </w:tr>
      <w:tr>
        <w:tc>
          <w:tcPr>
            <w:gridSpan w:val="2"/>
          </w:tcPr>
          <w:p>
            <w:r>
              <w:rPr>
                <w:b/>
              </w:rPr>
              <w:t>Total</w:t>
            </w:r>
          </w:p>
        </w:tc>
        <w:tc>
          <w:p>
            <w:r>
              <w:rPr>
                <w:b/>
              </w:rPr>
              <w:t>31</w:t>
            </w:r>
          </w:p>
        </w:tc>
      </w:tr>
    </w:tbl>
    <w:p>
      <w:r>
        <w:rPr>
          <w:b/>
        </w:rPr>
        <w:t>Asumsi:</w:t>
      </w:r>
      <w:r>
        <w:t xml:space="preserve"> Peran ini membantu lintas fase, terutama setelah implementasi aktif berjalan sejak 30 April 2026.</w:t>
      </w:r>
    </w:p>
    <w:p>
      <w:pPr>
        <w:pStyle w:val="Heading3"/>
      </w:pPr>
      <w:r>
        <w:t>3. Estimation Session</w:t>
      </w:r>
    </w:p>
    <w:p>
      <w:r>
        <w:t>Pada sesi diskusi, estimasi awal direvisi dua kali agar lebih konsisten terhadap ukuran codebase dan dependensi antarfitur. Ringkasan konsolidasi ditunjukkan pada tabel berikut.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p>
            <w:pPr>
              <w:jc w:val="center"/>
            </w:pPr>
            <w:r>
              <w:rPr>
                <w:b/>
              </w:rPr>
              <w:t>Workstream</w:t>
            </w:r>
          </w:p>
        </w:tc>
        <w:tc>
          <w:p>
            <w:pPr>
              <w:jc w:val="center"/>
            </w:pPr>
            <w:r>
              <w:rPr>
                <w:b/>
              </w:rPr>
              <w:t>Estimasi Awal</w:t>
            </w:r>
          </w:p>
        </w:tc>
        <w:tc>
          <w:p>
            <w:pPr>
              <w:jc w:val="center"/>
            </w:pPr>
            <w:r>
              <w:rPr>
                <w:b/>
              </w:rPr>
              <w:t>Iterasi 1</w:t>
            </w:r>
          </w:p>
        </w:tc>
        <w:tc>
          <w:p>
            <w:pPr>
              <w:jc w:val="center"/>
            </w:pPr>
            <w:r>
              <w:rPr>
                <w:b/>
              </w:rPr>
              <w:t>Iterasi 2 / Final</w:t>
            </w:r>
          </w:p>
        </w:tc>
        <w:tc>
          <w:p>
            <w:pPr>
              <w:jc w:val="center"/>
            </w:pPr>
            <w:r>
              <w:rPr>
                <w:b/>
              </w:rPr>
              <w:t>Alasan Revisi</w:t>
            </w:r>
          </w:p>
        </w:tc>
      </w:tr>
      <w:tr>
        <w:tc>
          <w:p>
            <w:r>
              <w:t>Analisis, scope, dan desain</w:t>
            </w:r>
          </w:p>
        </w:tc>
        <w:tc>
          <w:p>
            <w:r>
              <w:t>20</w:t>
            </w:r>
          </w:p>
        </w:tc>
        <w:tc>
          <w:p>
            <w:r>
              <w:t>23</w:t>
            </w:r>
          </w:p>
        </w:tc>
        <w:tc>
          <w:p>
            <w:r>
              <w:t>24</w:t>
            </w:r>
          </w:p>
        </w:tc>
        <w:tc>
          <w:p>
            <w:r>
              <w:t>Scope tiga role dan workflow reservasi lebih kompleks dari dugaan awal</w:t>
            </w:r>
          </w:p>
        </w:tc>
      </w:tr>
      <w:tr>
        <w:tc>
          <w:p>
            <w:r>
              <w:t>Backend core dan data master</w:t>
            </w:r>
          </w:p>
        </w:tc>
        <w:tc>
          <w:p>
            <w:r>
              <w:t>18</w:t>
            </w:r>
          </w:p>
        </w:tc>
        <w:tc>
          <w:p>
            <w:r>
              <w:t>21</w:t>
            </w:r>
          </w:p>
        </w:tc>
        <w:tc>
          <w:p>
            <w:r>
              <w:t>22</w:t>
            </w:r>
          </w:p>
        </w:tc>
        <w:tc>
          <w:p>
            <w:r>
              <w:t>Auth, settings, category, dan organization unit saling terkait</w:t>
            </w:r>
          </w:p>
        </w:tc>
      </w:tr>
      <w:tr>
        <w:tc>
          <w:p>
            <w:r>
              <w:t>Workflow reservasi end-to-end backend</w:t>
            </w:r>
          </w:p>
        </w:tc>
        <w:tc>
          <w:p>
            <w:r>
              <w:t>21</w:t>
            </w:r>
          </w:p>
        </w:tc>
        <w:tc>
          <w:p>
            <w:r>
              <w:t>24</w:t>
            </w:r>
          </w:p>
        </w:tc>
        <w:tc>
          <w:p>
            <w:r>
              <w:t>25</w:t>
            </w:r>
          </w:p>
        </w:tc>
        <w:tc>
          <w:p>
            <w:r>
              <w:t>Perlu file workflow, deadline worker, payment, dan notification</w:t>
            </w:r>
          </w:p>
        </w:tc>
      </w:tr>
      <w:tr>
        <w:tc>
          <w:p>
            <w:r>
              <w:t>Frontend core dan student flow</w:t>
            </w:r>
          </w:p>
        </w:tc>
        <w:tc>
          <w:p>
            <w:r>
              <w:t>18</w:t>
            </w:r>
          </w:p>
        </w:tc>
        <w:tc>
          <w:p>
            <w:r>
              <w:t>21</w:t>
            </w:r>
          </w:p>
        </w:tc>
        <w:tc>
          <w:p>
            <w:r>
              <w:t>22</w:t>
            </w:r>
          </w:p>
        </w:tc>
        <w:tc>
          <w:p>
            <w:r>
              <w:t>Banyak state UI dan halaman status reservasi</w:t>
            </w:r>
          </w:p>
        </w:tc>
      </w:tr>
      <w:tr>
        <w:tc>
          <w:p>
            <w:r>
              <w:t>Staff dan super admin UI</w:t>
            </w:r>
          </w:p>
        </w:tc>
        <w:tc>
          <w:p>
            <w:r>
              <w:t>11</w:t>
            </w:r>
          </w:p>
        </w:tc>
        <w:tc>
          <w:p>
            <w:r>
              <w:t>13</w:t>
            </w:r>
          </w:p>
        </w:tc>
        <w:tc>
          <w:p>
            <w:r>
              <w:t>14</w:t>
            </w:r>
          </w:p>
        </w:tc>
        <w:tc>
          <w:p>
            <w:r>
              <w:t>Halaman governance dan operational board cukup banyak</w:t>
            </w:r>
          </w:p>
        </w:tc>
      </w:tr>
      <w:tr>
        <w:tc>
          <w:p>
            <w:r>
              <w:t>Integrasi, testing, dan deployment</w:t>
            </w:r>
          </w:p>
        </w:tc>
        <w:tc>
          <w:p>
            <w:r>
              <w:t>13</w:t>
            </w:r>
          </w:p>
        </w:tc>
        <w:tc>
          <w:p>
            <w:r>
              <w:t>15</w:t>
            </w:r>
          </w:p>
        </w:tc>
        <w:tc>
          <w:p>
            <w:r>
              <w:t>16</w:t>
            </w:r>
          </w:p>
        </w:tc>
        <w:tc>
          <w:p>
            <w:r>
              <w:t>Perlu TDD backend, visual checks frontend, dan smoke test kontrak</w:t>
            </w:r>
          </w:p>
        </w:tc>
      </w:tr>
      <w:tr>
        <w:tc>
          <w:tcPr>
            <w:gridSpan w:val="3"/>
          </w:tcPr>
          <w:p>
            <w:r>
              <w:rPr>
                <w:b/>
              </w:rPr>
              <w:t>Total Final Effort</w:t>
            </w:r>
          </w:p>
        </w:tc>
        <w:tc>
          <w:p>
            <w:r>
              <w:rPr>
                <w:b/>
              </w:rPr>
              <w:t>123 person-days</w:t>
            </w:r>
          </w:p>
        </w:tc>
        <w:tc>
          <w:p>
            <w:r>
              <w:t xml:space="preserve">Dipakai sebagai nilai </w:t>
            </w:r>
            <w:r>
              <w:rPr>
                <w:i/>
              </w:rPr>
              <w:t>most likely</w:t>
            </w:r>
            <w:r>
              <w:t xml:space="preserve"> untuk penjadwalan</w:t>
            </w:r>
          </w:p>
        </w:tc>
      </w:tr>
    </w:tbl>
    <w:p>
      <w:pPr>
        <w:pStyle w:val="Heading3"/>
      </w:pPr>
      <w:r>
        <w:t>4. Assemble Session</w:t>
      </w:r>
    </w:p>
    <w:p>
      <w:r>
        <w:t xml:space="preserve">Tim kemudian menyatukan hasil estimasi ke dalam rentang </w:t>
      </w:r>
      <w:r>
        <w:rPr>
          <w:i/>
        </w:rPr>
        <w:t>best case</w:t>
      </w:r>
      <w:r>
        <w:t xml:space="preserve"> dan </w:t>
      </w:r>
      <w:r>
        <w:rPr>
          <w:i/>
        </w:rPr>
        <w:t>worst case</w:t>
      </w:r>
      <w:r>
        <w:t xml:space="preserve">. Nilai ekspektasi dihitung dengan rumus PERT: </w:t>
      </w:r>
      <w:r>
        <w:rPr>
          <w:b/>
        </w:rPr>
        <w:t>(O + 4M + P) / 6</w:t>
      </w:r>
      <w:r>
        <w:t xml:space="preserve">, dengan O = </w:t>
      </w:r>
      <w:r>
        <w:rPr>
          <w:i/>
        </w:rPr>
        <w:t>optimistic</w:t>
      </w:r>
      <w:r>
        <w:t xml:space="preserve">, M = </w:t>
      </w:r>
      <w:r>
        <w:rPr>
          <w:i/>
        </w:rPr>
        <w:t>most likely</w:t>
      </w:r>
      <w:r>
        <w:t xml:space="preserve">, dan P = </w:t>
      </w:r>
      <w:r>
        <w:rPr>
          <w:i/>
        </w:rPr>
        <w:t>pessimistic</w:t>
      </w:r>
      <w:r>
        <w:t>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p>
            <w:pPr>
              <w:jc w:val="center"/>
            </w:pPr>
            <w:r>
              <w:rPr>
                <w:b/>
              </w:rPr>
              <w:t>Workstream</w:t>
            </w:r>
          </w:p>
        </w:tc>
        <w:tc>
          <w:p>
            <w:pPr>
              <w:jc w:val="center"/>
            </w:pPr>
            <w:r>
              <w:rPr>
                <w:b/>
              </w:rPr>
              <w:t>O</w:t>
            </w:r>
          </w:p>
        </w:tc>
        <w:tc>
          <w:p>
            <w:pPr>
              <w:jc w:val="center"/>
            </w:pPr>
            <w:r>
              <w:rPr>
                <w:b/>
              </w:rPr>
              <w:t>M</w:t>
            </w:r>
          </w:p>
        </w:tc>
        <w:tc>
          <w:p>
            <w:pPr>
              <w:jc w:val="center"/>
            </w:pPr>
            <w:r>
              <w:rPr>
                <w:b/>
              </w:rPr>
              <w:t>P</w:t>
            </w:r>
          </w:p>
        </w:tc>
        <w:tc>
          <w:p>
            <w:pPr>
              <w:jc w:val="center"/>
            </w:pPr>
            <w:r>
              <w:rPr>
                <w:b/>
              </w:rPr>
              <w:t>Expected PERT</w:t>
            </w:r>
          </w:p>
        </w:tc>
      </w:tr>
      <w:tr>
        <w:tc>
          <w:p>
            <w:r>
              <w:t>Analisis, scope, dan desain</w:t>
            </w:r>
          </w:p>
        </w:tc>
        <w:tc>
          <w:p>
            <w:r>
              <w:t>16</w:t>
            </w:r>
          </w:p>
        </w:tc>
        <w:tc>
          <w:p>
            <w:r>
              <w:t>24</w:t>
            </w:r>
          </w:p>
        </w:tc>
        <w:tc>
          <w:p>
            <w:r>
              <w:t>30</w:t>
            </w:r>
          </w:p>
        </w:tc>
        <w:tc>
          <w:p>
            <w:r>
              <w:t>23.67</w:t>
            </w:r>
          </w:p>
        </w:tc>
      </w:tr>
      <w:tr>
        <w:tc>
          <w:p>
            <w:r>
              <w:t>Backend core dan data master</w:t>
            </w:r>
          </w:p>
        </w:tc>
        <w:tc>
          <w:p>
            <w:r>
              <w:t>15</w:t>
            </w:r>
          </w:p>
        </w:tc>
        <w:tc>
          <w:p>
            <w:r>
              <w:t>22</w:t>
            </w:r>
          </w:p>
        </w:tc>
        <w:tc>
          <w:p>
            <w:r>
              <w:t>28</w:t>
            </w:r>
          </w:p>
        </w:tc>
        <w:tc>
          <w:p>
            <w:r>
              <w:t>21.83</w:t>
            </w:r>
          </w:p>
        </w:tc>
      </w:tr>
      <w:tr>
        <w:tc>
          <w:p>
            <w:r>
              <w:t>Workflow reservasi end-to-end backend</w:t>
            </w:r>
          </w:p>
        </w:tc>
        <w:tc>
          <w:p>
            <w:r>
              <w:t>18</w:t>
            </w:r>
          </w:p>
        </w:tc>
        <w:tc>
          <w:p>
            <w:r>
              <w:t>25</w:t>
            </w:r>
          </w:p>
        </w:tc>
        <w:tc>
          <w:p>
            <w:r>
              <w:t>33</w:t>
            </w:r>
          </w:p>
        </w:tc>
        <w:tc>
          <w:p>
            <w:r>
              <w:t>25.17</w:t>
            </w:r>
          </w:p>
        </w:tc>
      </w:tr>
      <w:tr>
        <w:tc>
          <w:p>
            <w:r>
              <w:t>Frontend core dan student flow</w:t>
            </w:r>
          </w:p>
        </w:tc>
        <w:tc>
          <w:p>
            <w:r>
              <w:t>15</w:t>
            </w:r>
          </w:p>
        </w:tc>
        <w:tc>
          <w:p>
            <w:r>
              <w:t>22</w:t>
            </w:r>
          </w:p>
        </w:tc>
        <w:tc>
          <w:p>
            <w:r>
              <w:t>30</w:t>
            </w:r>
          </w:p>
        </w:tc>
        <w:tc>
          <w:p>
            <w:r>
              <w:t>22.17</w:t>
            </w:r>
          </w:p>
        </w:tc>
      </w:tr>
      <w:tr>
        <w:tc>
          <w:p>
            <w:r>
              <w:t>Staff dan super admin UI</w:t>
            </w:r>
          </w:p>
        </w:tc>
        <w:tc>
          <w:p>
            <w:r>
              <w:t>10</w:t>
            </w:r>
          </w:p>
        </w:tc>
        <w:tc>
          <w:p>
            <w:r>
              <w:t>14</w:t>
            </w:r>
          </w:p>
        </w:tc>
        <w:tc>
          <w:p>
            <w:r>
              <w:t>19</w:t>
            </w:r>
          </w:p>
        </w:tc>
        <w:tc>
          <w:p>
            <w:r>
              <w:t>14.17</w:t>
            </w:r>
          </w:p>
        </w:tc>
      </w:tr>
      <w:tr>
        <w:tc>
          <w:p>
            <w:r>
              <w:t>Integrasi, testing, dan deployment</w:t>
            </w:r>
          </w:p>
        </w:tc>
        <w:tc>
          <w:p>
            <w:r>
              <w:t>12</w:t>
            </w:r>
          </w:p>
        </w:tc>
        <w:tc>
          <w:p>
            <w:r>
              <w:t>16</w:t>
            </w:r>
          </w:p>
        </w:tc>
        <w:tc>
          <w:p>
            <w:r>
              <w:t>22</w:t>
            </w:r>
          </w:p>
        </w:tc>
        <w:tc>
          <w:p>
            <w:r>
              <w:t>16.33</w:t>
            </w:r>
          </w:p>
        </w:tc>
      </w:tr>
      <w:tr>
        <w:tc>
          <w:p>
            <w:r>
              <w:rPr>
                <w:b/>
              </w:rPr>
              <w:t>Total</w:t>
            </w:r>
          </w:p>
        </w:tc>
        <w:tc>
          <w:p>
            <w:r>
              <w:rPr>
                <w:b/>
              </w:rPr>
              <w:t>86</w:t>
            </w:r>
          </w:p>
        </w:tc>
        <w:tc>
          <w:p>
            <w:r>
              <w:rPr>
                <w:b/>
              </w:rPr>
              <w:t>123</w:t>
            </w:r>
          </w:p>
        </w:tc>
        <w:tc>
          <w:p>
            <w:r>
              <w:rPr>
                <w:b/>
              </w:rPr>
              <w:t>162</w:t>
            </w:r>
          </w:p>
        </w:tc>
        <w:tc>
          <w:p>
            <w:r>
              <w:rPr>
                <w:b/>
              </w:rPr>
              <w:t>123.34</w:t>
            </w:r>
          </w:p>
        </w:tc>
      </w:tr>
    </w:tbl>
    <w:p>
      <w:r>
        <w:t>Interpretasi hasil assemble:</w:t>
      </w:r>
    </w:p>
    <w:p>
      <w:r>
        <w:t xml:space="preserve">• </w:t>
      </w:r>
      <w:r>
        <w:rPr>
          <w:b/>
        </w:rPr>
        <w:t>Best case</w:t>
      </w:r>
      <w:r>
        <w:t>: 86 person-days jika hampir tidak ada revisi besar dan integrasi berjalan mulus.</w:t>
      </w:r>
    </w:p>
    <w:p>
      <w:r>
        <w:t xml:space="preserve">• </w:t>
      </w:r>
      <w:r>
        <w:rPr>
          <w:b/>
        </w:rPr>
        <w:t>Most likely</w:t>
      </w:r>
      <w:r>
        <w:t>: 123 person-days berdasarkan ukuran codebase yang benar-benar ada pada repository.</w:t>
      </w:r>
    </w:p>
    <w:p>
      <w:r>
        <w:t xml:space="preserve">• </w:t>
      </w:r>
      <w:r>
        <w:rPr>
          <w:b/>
        </w:rPr>
        <w:t>Worst case</w:t>
      </w:r>
      <w:r>
        <w:t>: 162 person-days jika banyak bug integrasi, revisi UI, atau perubahan kontrak API.</w:t>
      </w:r>
    </w:p>
    <w:p>
      <w:pPr>
        <w:pStyle w:val="Heading2"/>
      </w:pPr>
      <w:r>
        <w:t>B. Project Scheduling</w:t>
      </w:r>
    </w:p>
    <w:p>
      <w:pPr>
        <w:pStyle w:val="Heading3"/>
      </w:pPr>
      <w:r>
        <w:t>1. Task Dependency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Kode</w:t>
            </w:r>
          </w:p>
        </w:tc>
        <w:tc>
          <w:p>
            <w:pPr>
              <w:jc w:val="center"/>
            </w:pPr>
            <w:r>
              <w:rPr>
                <w:b/>
              </w:rPr>
              <w:t>Task</w:t>
            </w:r>
          </w:p>
        </w:tc>
        <w:tc>
          <w:p>
            <w:pPr>
              <w:jc w:val="center"/>
            </w:pPr>
            <w:r>
              <w:rPr>
                <w:b/>
              </w:rPr>
              <w:t>Durasi (hari)</w:t>
            </w:r>
          </w:p>
        </w:tc>
        <w:tc>
          <w:p>
            <w:pPr>
              <w:jc w:val="center"/>
            </w:pPr>
            <w:r>
              <w:rPr>
                <w:b/>
              </w:rPr>
              <w:t>Predecessor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T01</w:t>
            </w:r>
          </w:p>
        </w:tc>
        <w:tc>
          <w:p>
            <w:r>
              <w:t>Kick-off dan pembagian peran</w:t>
            </w:r>
          </w:p>
        </w:tc>
        <w:tc>
          <w:p>
            <w:r>
              <w:t>2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T02</w:t>
            </w:r>
          </w:p>
        </w:tc>
        <w:tc>
          <w:p>
            <w:r>
              <w:t>Analisis masalah dan stakeholder</w:t>
            </w:r>
          </w:p>
        </w:tc>
        <w:tc>
          <w:p>
            <w:r>
              <w:t>5</w:t>
            </w:r>
          </w:p>
        </w:tc>
        <w:tc>
          <w:p>
            <w:r>
              <w:t>T01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T03</w:t>
            </w:r>
          </w:p>
        </w:tc>
        <w:tc>
          <w:p>
            <w:r>
              <w:t>Identifikasi kebutuhan dan scope MVP</w:t>
            </w:r>
          </w:p>
        </w:tc>
        <w:tc>
          <w:p>
            <w:r>
              <w:t>6</w:t>
            </w:r>
          </w:p>
        </w:tc>
        <w:tc>
          <w:p>
            <w:r>
              <w:t>T02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T04</w:t>
            </w:r>
          </w:p>
        </w:tc>
        <w:tc>
          <w:p>
            <w:r>
              <w:t>PRD, use case, dan domain context</w:t>
            </w:r>
          </w:p>
        </w:tc>
        <w:tc>
          <w:p>
            <w:r>
              <w:t>5</w:t>
            </w:r>
          </w:p>
        </w:tc>
        <w:tc>
          <w:p>
            <w:r>
              <w:t>T03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T05</w:t>
            </w:r>
          </w:p>
        </w:tc>
        <w:tc>
          <w:p>
            <w:r>
              <w:t>ERD, API contract, dan aturan bisnis</w:t>
            </w:r>
          </w:p>
        </w:tc>
        <w:tc>
          <w:p>
            <w:r>
              <w:t>6</w:t>
            </w:r>
          </w:p>
        </w:tc>
        <w:tc>
          <w:p>
            <w:r>
              <w:t>T04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T06</w:t>
            </w:r>
          </w:p>
        </w:tc>
        <w:tc>
          <w:p>
            <w:r>
              <w:t>UI reference, page brief, dan flow halaman</w:t>
            </w:r>
          </w:p>
        </w:tc>
        <w:tc>
          <w:p>
            <w:r>
              <w:t>7</w:t>
            </w:r>
          </w:p>
        </w:tc>
        <w:tc>
          <w:p>
            <w:r>
              <w:t>T04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T07</w:t>
            </w:r>
          </w:p>
        </w:tc>
        <w:tc>
          <w:p>
            <w:r>
              <w:t>Setup repo, environment, dan baseline testing</w:t>
            </w:r>
          </w:p>
        </w:tc>
        <w:tc>
          <w:p>
            <w:r>
              <w:t>3</w:t>
            </w:r>
          </w:p>
        </w:tc>
        <w:tc>
          <w:p>
            <w:r>
              <w:t>T05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T08</w:t>
            </w:r>
          </w:p>
        </w:tc>
        <w:tc>
          <w:p>
            <w:r>
              <w:t>Backend foundation: auth, role shell, settings</w:t>
            </w:r>
          </w:p>
        </w:tc>
        <w:tc>
          <w:p>
            <w:r>
              <w:t>6</w:t>
            </w:r>
          </w:p>
        </w:tc>
        <w:tc>
          <w:p>
            <w:r>
              <w:t>T07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T09</w:t>
            </w:r>
          </w:p>
        </w:tc>
        <w:tc>
          <w:p>
            <w:r>
              <w:t>Katalog fasilitas dan detail backend</w:t>
            </w:r>
          </w:p>
        </w:tc>
        <w:tc>
          <w:p>
            <w:r>
              <w:t>5</w:t>
            </w:r>
          </w:p>
        </w:tc>
        <w:tc>
          <w:p>
            <w:r>
              <w:t>T08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T10</w:t>
            </w:r>
          </w:p>
        </w:tc>
        <w:tc>
          <w:p>
            <w:r>
              <w:t>Category, org unit, booking settings</w:t>
            </w:r>
          </w:p>
        </w:tc>
        <w:tc>
          <w:p>
            <w:r>
              <w:t>5</w:t>
            </w:r>
          </w:p>
        </w:tc>
        <w:tc>
          <w:p>
            <w:r>
              <w:t>T08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T11</w:t>
            </w:r>
          </w:p>
        </w:tc>
        <w:tc>
          <w:p>
            <w:r>
              <w:t>Reservation time selection dan availability</w:t>
            </w:r>
          </w:p>
        </w:tc>
        <w:tc>
          <w:p>
            <w:r>
              <w:t>6</w:t>
            </w:r>
          </w:p>
        </w:tc>
        <w:tc>
          <w:p>
            <w:r>
              <w:t>T09, T10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T12</w:t>
            </w:r>
          </w:p>
        </w:tc>
        <w:tc>
          <w:p>
            <w:r>
              <w:t>Reservation submission dan conflict guard</w:t>
            </w:r>
          </w:p>
        </w:tc>
        <w:tc>
          <w:p>
            <w:r>
              <w:t>5</w:t>
            </w:r>
          </w:p>
        </w:tc>
        <w:tc>
          <w:p>
            <w:r>
              <w:t>T11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T13</w:t>
            </w:r>
          </w:p>
        </w:tc>
        <w:tc>
          <w:p>
            <w:r>
              <w:t>Approval letter dan private file workflow</w:t>
            </w:r>
          </w:p>
        </w:tc>
        <w:tc>
          <w:p>
            <w:r>
              <w:t>5</w:t>
            </w:r>
          </w:p>
        </w:tc>
        <w:tc>
          <w:p>
            <w:r>
              <w:t>T12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T14</w:t>
            </w:r>
          </w:p>
        </w:tc>
        <w:tc>
          <w:p>
            <w:r>
              <w:t>Document review, payment, deadline worker</w:t>
            </w:r>
          </w:p>
        </w:tc>
        <w:tc>
          <w:p>
            <w:r>
              <w:t>8</w:t>
            </w:r>
          </w:p>
        </w:tc>
        <w:tc>
          <w:p>
            <w:r>
              <w:t>T13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T15</w:t>
            </w:r>
          </w:p>
        </w:tc>
        <w:tc>
          <w:p>
            <w:r>
              <w:t>Notification, cancellation, review, audit log</w:t>
            </w:r>
          </w:p>
        </w:tc>
        <w:tc>
          <w:p>
            <w:r>
              <w:t>7</w:t>
            </w:r>
          </w:p>
        </w:tc>
        <w:tc>
          <w:p>
            <w:r>
              <w:t>T14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T16</w:t>
            </w:r>
          </w:p>
        </w:tc>
        <w:tc>
          <w:p>
            <w:r>
              <w:t>Frontend foundation, router, auth pages</w:t>
            </w:r>
          </w:p>
        </w:tc>
        <w:tc>
          <w:p>
            <w:r>
              <w:t>5</w:t>
            </w:r>
          </w:p>
        </w:tc>
        <w:tc>
          <w:p>
            <w:r>
              <w:t>T06, T07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T17</w:t>
            </w:r>
          </w:p>
        </w:tc>
        <w:tc>
          <w:p>
            <w:r>
              <w:t>Student discovery pages</w:t>
            </w:r>
          </w:p>
        </w:tc>
        <w:tc>
          <w:p>
            <w:r>
              <w:t>6</w:t>
            </w:r>
          </w:p>
        </w:tc>
        <w:tc>
          <w:p>
            <w:r>
              <w:t>T16, T09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T18</w:t>
            </w:r>
          </w:p>
        </w:tc>
        <w:tc>
          <w:p>
            <w:r>
              <w:t>Student reservation workflow pages</w:t>
            </w:r>
          </w:p>
        </w:tc>
        <w:tc>
          <w:p>
            <w:r>
              <w:t>8</w:t>
            </w:r>
          </w:p>
        </w:tc>
        <w:tc>
          <w:p>
            <w:r>
              <w:t>T16, T11, T12, T13, T14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T19</w:t>
            </w:r>
          </w:p>
        </w:tc>
        <w:tc>
          <w:p>
            <w:r>
              <w:t>Staff operational pages</w:t>
            </w:r>
          </w:p>
        </w:tc>
        <w:tc>
          <w:p>
            <w:r>
              <w:t>7</w:t>
            </w:r>
          </w:p>
        </w:tc>
        <w:tc>
          <w:p>
            <w:r>
              <w:t>T16, T14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T20</w:t>
            </w:r>
          </w:p>
        </w:tc>
        <w:tc>
          <w:p>
            <w:r>
              <w:t>Super admin governance/report pages</w:t>
            </w:r>
          </w:p>
        </w:tc>
        <w:tc>
          <w:p>
            <w:r>
              <w:t>7</w:t>
            </w:r>
          </w:p>
        </w:tc>
        <w:tc>
          <w:p>
            <w:r>
              <w:t>T16, T10, T15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T21</w:t>
            </w:r>
          </w:p>
        </w:tc>
        <w:tc>
          <w:p>
            <w:r>
              <w:t>Integrasi frontend-backend dan session flow</w:t>
            </w:r>
          </w:p>
        </w:tc>
        <w:tc>
          <w:p>
            <w:r>
              <w:t>6</w:t>
            </w:r>
          </w:p>
        </w:tc>
        <w:tc>
          <w:p>
            <w:r>
              <w:t>T17, T18, T19, T20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T22</w:t>
            </w:r>
          </w:p>
        </w:tc>
        <w:tc>
          <w:p>
            <w:r>
              <w:t>Seed/demo data dan visual harness</w:t>
            </w:r>
          </w:p>
        </w:tc>
        <w:tc>
          <w:p>
            <w:r>
              <w:t>4</w:t>
            </w:r>
          </w:p>
        </w:tc>
        <w:tc>
          <w:p>
            <w:r>
              <w:t>T08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T23</w:t>
            </w:r>
          </w:p>
        </w:tc>
        <w:tc>
          <w:p>
            <w:r>
              <w:t>Testing, bug fixing, contract smoke</w:t>
            </w:r>
          </w:p>
        </w:tc>
        <w:tc>
          <w:p>
            <w:r>
              <w:t>6</w:t>
            </w:r>
          </w:p>
        </w:tc>
        <w:tc>
          <w:p>
            <w:r>
              <w:t>T21, T22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T24</w:t>
            </w:r>
          </w:p>
        </w:tc>
        <w:tc>
          <w:p>
            <w:r>
              <w:t>Deployment readiness dan final polish</w:t>
            </w:r>
          </w:p>
        </w:tc>
        <w:tc>
          <w:p>
            <w:r>
              <w:t>4</w:t>
            </w:r>
          </w:p>
        </w:tc>
        <w:tc>
          <w:p>
            <w:r>
              <w:t>T23</w:t>
            </w:r>
          </w:p>
        </w:tc>
      </w:tr>
    </w:tbl>
    <w:p>
      <w:pPr>
        <w:pStyle w:val="Heading3"/>
      </w:pPr>
      <w:r>
        <w:t>2. Gantt Chart</w:t>
      </w:r>
    </w:p>
    <w:p>
      <w:r>
        <w:t xml:space="preserve">Karena pengembangan produk diasumsikan mulai pada </w:t>
      </w:r>
      <w:r>
        <w:rPr>
          <w:b/>
        </w:rPr>
        <w:t>1 Februari 2026</w:t>
      </w:r>
      <w:r>
        <w:t xml:space="preserve"> dan implementasi kode baru mulai pada </w:t>
      </w:r>
      <w:r>
        <w:rPr>
          <w:b/>
        </w:rPr>
        <w:t>30 April 2026</w:t>
      </w:r>
      <w:r>
        <w:t>, jadwal dibagi ke dua fase: fase analisis-desain dan fase implementasi. Tabel berikut adalah representasi tekstual Gantt chart yang dapat dipindahkan ke Word atau digambar ulang di aplikasi Gantt.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  <w:gridCol w:w="2400"/>
      </w:tblGrid>
      <w:tr>
        <w:tc>
          <w:p>
            <w:pPr>
              <w:jc w:val="center"/>
            </w:pPr>
            <w:r>
              <w:rPr>
                <w:b/>
              </w:rPr>
              <w:t>Periode</w:t>
            </w:r>
          </w:p>
        </w:tc>
        <w:tc>
          <w:p>
            <w:pPr>
              <w:jc w:val="center"/>
            </w:pPr>
            <w:r>
              <w:rPr>
                <w:b/>
              </w:rPr>
              <w:t>Task Dominan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p>
            <w:r>
              <w:t>1 Feb 2026 - 3 Feb 2026</w:t>
            </w:r>
          </w:p>
        </w:tc>
        <w:tc>
          <w:p>
            <w:r>
              <w:t>T01</w:t>
            </w:r>
          </w:p>
        </w:tc>
        <w:tc>
          <w:p>
            <w:r>
              <w:t>Kick-off, pembagian peran, dan target MVP</w:t>
            </w:r>
          </w:p>
        </w:tc>
      </w:tr>
      <w:tr>
        <w:tc>
          <w:p>
            <w:r>
              <w:t>4 Feb 2026 - 10 Feb 2026</w:t>
            </w:r>
          </w:p>
        </w:tc>
        <w:tc>
          <w:p>
            <w:r>
              <w:t>T02</w:t>
            </w:r>
          </w:p>
        </w:tc>
        <w:tc>
          <w:p>
            <w:r>
              <w:t>Analisis masalah reservasi fasilitas dan aktor sistem</w:t>
            </w:r>
          </w:p>
        </w:tc>
      </w:tr>
      <w:tr>
        <w:tc>
          <w:p>
            <w:r>
              <w:t>11 Feb 2026 - 18 Feb 2026</w:t>
            </w:r>
          </w:p>
        </w:tc>
        <w:tc>
          <w:p>
            <w:r>
              <w:t>T03</w:t>
            </w:r>
          </w:p>
        </w:tc>
        <w:tc>
          <w:p>
            <w:r>
              <w:t>Perumusan kebutuhan fungsional dan nonfungsional</w:t>
            </w:r>
          </w:p>
        </w:tc>
      </w:tr>
      <w:tr>
        <w:tc>
          <w:p>
            <w:r>
              <w:t>19 Feb 2026 - 25 Feb 2026</w:t>
            </w:r>
          </w:p>
        </w:tc>
        <w:tc>
          <w:p>
            <w:r>
              <w:t>T04</w:t>
            </w:r>
          </w:p>
        </w:tc>
        <w:tc>
          <w:p>
            <w:r>
              <w:t>Penyusunan PRD, use case, dan domain context</w:t>
            </w:r>
          </w:p>
        </w:tc>
      </w:tr>
      <w:tr>
        <w:tc>
          <w:p>
            <w:r>
              <w:t>26 Feb 2026 - 5 Mar 2026</w:t>
            </w:r>
          </w:p>
        </w:tc>
        <w:tc>
          <w:p>
            <w:r>
              <w:t>T05</w:t>
            </w:r>
          </w:p>
        </w:tc>
        <w:tc>
          <w:p>
            <w:r>
              <w:t>ERD, kontrak API, aturan bisnis, dan arsitektur</w:t>
            </w:r>
          </w:p>
        </w:tc>
      </w:tr>
      <w:tr>
        <w:tc>
          <w:p>
            <w:r>
              <w:t>6 Mar 2026 - 16 Mar 2026</w:t>
            </w:r>
          </w:p>
        </w:tc>
        <w:tc>
          <w:p>
            <w:r>
              <w:t>T06</w:t>
            </w:r>
          </w:p>
        </w:tc>
        <w:tc>
          <w:p>
            <w:r>
              <w:t>HTML reference, screenshot target, dan page brief</w:t>
            </w:r>
          </w:p>
        </w:tc>
      </w:tr>
      <w:tr>
        <w:tc>
          <w:p>
            <w:r>
              <w:t>17 Mar 2026 - 29 Apr 2026</w:t>
            </w:r>
          </w:p>
        </w:tc>
        <w:tc>
          <w:p>
            <w:r>
              <w:t>Review desain dan penajaman scope</w:t>
            </w:r>
          </w:p>
        </w:tc>
        <w:tc>
          <w:p>
            <w:r>
              <w:t>Buffer perencanaan, diskusi, dan penyelarasan sebelum coding</w:t>
            </w:r>
          </w:p>
        </w:tc>
      </w:tr>
      <w:tr>
        <w:tc>
          <w:p>
            <w:r>
              <w:t>30 Apr 2026 - 2 Mei 2026</w:t>
            </w:r>
          </w:p>
        </w:tc>
        <w:tc>
          <w:p>
            <w:r>
              <w:t>T07</w:t>
            </w:r>
          </w:p>
        </w:tc>
        <w:tc>
          <w:p>
            <w:r>
              <w:t>Setup repo, environment, database, dan baseline test</w:t>
            </w:r>
          </w:p>
        </w:tc>
      </w:tr>
      <w:tr>
        <w:tc>
          <w:p>
            <w:r>
              <w:t>3 Mei 2026 - 8 Mei 2026</w:t>
            </w:r>
          </w:p>
        </w:tc>
        <w:tc>
          <w:p>
            <w:r>
              <w:t>T08, T16, T22</w:t>
            </w:r>
          </w:p>
        </w:tc>
        <w:tc>
          <w:p>
            <w:r>
              <w:t>Fondasi backend dan frontend mulai berjalan paralel</w:t>
            </w:r>
          </w:p>
        </w:tc>
      </w:tr>
      <w:tr>
        <w:tc>
          <w:p>
            <w:r>
              <w:t>9 Mei 2026 - 13 Mei 2026</w:t>
            </w:r>
          </w:p>
        </w:tc>
        <w:tc>
          <w:p>
            <w:r>
              <w:t>T09, T10, T17</w:t>
            </w:r>
          </w:p>
        </w:tc>
        <w:tc>
          <w:p>
            <w:r>
              <w:t>Katalog fasilitas, data master, dan halaman discovery</w:t>
            </w:r>
          </w:p>
        </w:tc>
      </w:tr>
      <w:tr>
        <w:tc>
          <w:p>
            <w:r>
              <w:t>14 Mei 2026 - 19 Mei 2026</w:t>
            </w:r>
          </w:p>
        </w:tc>
        <w:tc>
          <w:p>
            <w:r>
              <w:t>T11, T12</w:t>
            </w:r>
          </w:p>
        </w:tc>
        <w:tc>
          <w:p>
            <w:r>
              <w:t>Validasi waktu reservasi dan submission workflow</w:t>
            </w:r>
          </w:p>
        </w:tc>
      </w:tr>
      <w:tr>
        <w:tc>
          <w:p>
            <w:r>
              <w:t>20 Mei 2026 - 24 Mei 2026</w:t>
            </w:r>
          </w:p>
        </w:tc>
        <w:tc>
          <w:p>
            <w:r>
              <w:t>T13, T14, T18, T19</w:t>
            </w:r>
          </w:p>
        </w:tc>
        <w:tc>
          <w:p>
            <w:r>
              <w:t>Approval letter, payment, deadline worker, student/staff pages</w:t>
            </w:r>
          </w:p>
        </w:tc>
      </w:tr>
      <w:tr>
        <w:tc>
          <w:p>
            <w:r>
              <w:t>25 Mei 2026 - 27 Mei 2026</w:t>
            </w:r>
          </w:p>
        </w:tc>
        <w:tc>
          <w:p>
            <w:r>
              <w:t>T15, T20</w:t>
            </w:r>
          </w:p>
        </w:tc>
        <w:tc>
          <w:p>
            <w:r>
              <w:t>Notification, audit, cancellation, dan super admin pages</w:t>
            </w:r>
          </w:p>
        </w:tc>
      </w:tr>
      <w:tr>
        <w:tc>
          <w:p>
            <w:r>
              <w:t>28 Mei 2026 - 30 Mei 2026</w:t>
            </w:r>
          </w:p>
        </w:tc>
        <w:tc>
          <w:p>
            <w:r>
              <w:t>T21, T23</w:t>
            </w:r>
          </w:p>
        </w:tc>
        <w:tc>
          <w:p>
            <w:r>
              <w:t>Integrasi API, smoke test, bug fixing, dan contract validation</w:t>
            </w:r>
          </w:p>
        </w:tc>
      </w:tr>
      <w:tr>
        <w:tc>
          <w:p>
            <w:r>
              <w:t>31 Mei 2026</w:t>
            </w:r>
          </w:p>
        </w:tc>
        <w:tc>
          <w:p>
            <w:r>
              <w:t>T24</w:t>
            </w:r>
          </w:p>
        </w:tc>
        <w:tc>
          <w:p>
            <w:r>
              <w:t>Final polish dan kesiapan deploy/demo</w:t>
            </w:r>
          </w:p>
        </w:tc>
      </w:tr>
    </w:tbl>
    <w:p>
      <w:r>
        <w:t>Jika divisualisasikan di Gantt chart, maka fase Februari-Maret relatif linear karena fokus pada analisis dan desain, sedangkan fase 30 April 2026 sampai 31 Mei 2026 bersifat paralel: backend, frontend, dan QA bergerak bersamaan dengan titik temu utama di T21 dan T23.</w:t>
      </w:r>
    </w:p>
    <w:p>
      <w:pPr>
        <w:pStyle w:val="Heading3"/>
      </w:pPr>
      <w:r>
        <w:t>3. Critical Path</w:t>
      </w:r>
    </w:p>
    <w:p>
      <w:r>
        <w:t>Berdasarkan dependensi dan durasi yang paling memengaruhi tanggal selesai proyek, jalur kritis yang paling masuk akal adalah:</w:t>
      </w:r>
    </w:p>
    <w:p>
      <w:r>
        <w:rPr>
          <w:b/>
        </w:rPr>
        <w:t>T01 -&gt; T02 -&gt; T03 -&gt; T04 -&gt; T05 -&gt; T07 -&gt; T08 -&gt; T09 -&gt; T11 -&gt; T12 -&gt; T13 -&gt; T14 -&gt; T18 -&gt; T21 -&gt; T23 -&gt; T24</w:t>
      </w:r>
    </w:p>
    <w:p>
      <w:r>
        <w:t>Makna network diagram tersebut adalah bahwa proyek tidak dapat selesai tepat waktu bila salah satu task di atas terlambat, karena task-task itu membentuk alur utama dari perencanaan, fondasi backend, workflow reservasi inti, implementasi halaman student yang bergantung pada workflow tersebut, integrasi, testing, hingga final polish.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  <w:gridCol w:w="2400"/>
      </w:tblGrid>
      <w:tr>
        <w:tc>
          <w:p>
            <w:pPr>
              <w:jc w:val="center"/>
            </w:pPr>
            <w:r>
              <w:rPr>
                <w:b/>
              </w:rPr>
              <w:t>Kategori</w:t>
            </w:r>
          </w:p>
        </w:tc>
        <w:tc>
          <w:p>
            <w:pPr>
              <w:jc w:val="center"/>
            </w:pPr>
            <w:r>
              <w:rPr>
                <w:b/>
              </w:rPr>
              <w:t>Task</w:t>
            </w:r>
          </w:p>
        </w:tc>
        <w:tc>
          <w:p>
            <w:pPr>
              <w:jc w:val="center"/>
            </w:pPr>
            <w:r>
              <w:rPr>
                <w:b/>
              </w:rPr>
              <w:t>Makna</w:t>
            </w:r>
          </w:p>
        </w:tc>
      </w:tr>
      <w:tr>
        <w:tc>
          <w:p>
            <w:r>
              <w:t>Critical</w:t>
            </w:r>
          </w:p>
        </w:tc>
        <w:tc>
          <w:p>
            <w:r>
              <w:t>T01, T02, T03, T04, T05</w:t>
            </w:r>
          </w:p>
        </w:tc>
        <w:tc>
          <w:p>
            <w:r>
              <w:t>Jika fase analisis dan desain terlambat, coding 30 April 2026 tidak dapat dimulai dengan spesifikasi yang cukup jelas</w:t>
            </w:r>
          </w:p>
        </w:tc>
      </w:tr>
      <w:tr>
        <w:tc>
          <w:p>
            <w:r>
              <w:t>Critical</w:t>
            </w:r>
          </w:p>
        </w:tc>
        <w:tc>
          <w:p>
            <w:r>
              <w:t>T07, T08, T09, T11, T12, T13, T14</w:t>
            </w:r>
          </w:p>
        </w:tc>
        <w:tc>
          <w:p>
            <w:r>
              <w:t>Ini adalah alur backend inti yang menghasilkan aturan reservasi, submission, surat, dokumen, pembayaran, dan deadline</w:t>
            </w:r>
          </w:p>
        </w:tc>
      </w:tr>
      <w:tr>
        <w:tc>
          <w:p>
            <w:r>
              <w:t>Critical</w:t>
            </w:r>
          </w:p>
        </w:tc>
        <w:tc>
          <w:p>
            <w:r>
              <w:t>T18</w:t>
            </w:r>
          </w:p>
        </w:tc>
        <w:tc>
          <w:p>
            <w:r>
              <w:t>Halaman student reservation workflow tidak bisa benar-benar selesai sebelum workflow backend inti stabil</w:t>
            </w:r>
          </w:p>
        </w:tc>
      </w:tr>
      <w:tr>
        <w:tc>
          <w:p>
            <w:r>
              <w:t>Critical</w:t>
            </w:r>
          </w:p>
        </w:tc>
        <w:tc>
          <w:p>
            <w:r>
              <w:t>T21, T23, T24</w:t>
            </w:r>
          </w:p>
        </w:tc>
        <w:tc>
          <w:p>
            <w:r>
              <w:t>Semua hasil kerja akhirnya harus bertemu di integrasi, pengujian, dan finalisasi</w:t>
            </w:r>
          </w:p>
        </w:tc>
      </w:tr>
      <w:tr>
        <w:tc>
          <w:p>
            <w:r>
              <w:t>Non-critical</w:t>
            </w:r>
          </w:p>
        </w:tc>
        <w:tc>
          <w:p>
            <w:r>
              <w:t>T06, T16, T17</w:t>
            </w:r>
          </w:p>
        </w:tc>
        <w:tc>
          <w:p>
            <w:r>
              <w:t>Frontend discovery dapat dikerjakan lebih awal dan memiliki ruang tunggu sebelum integrasi final</w:t>
            </w:r>
          </w:p>
        </w:tc>
      </w:tr>
      <w:tr>
        <w:tc>
          <w:p>
            <w:r>
              <w:t>Non-critical</w:t>
            </w:r>
          </w:p>
        </w:tc>
        <w:tc>
          <w:p>
            <w:r>
              <w:t>T10, T15, T19, T20, T22</w:t>
            </w:r>
          </w:p>
        </w:tc>
        <w:tc>
          <w:p>
            <w:r>
              <w:t>Task ini penting, tetapi masih memiliki kelonggaran selama tidak melewati kebutuhan task berikutnya</w:t>
            </w:r>
          </w:p>
        </w:tc>
      </w:tr>
    </w:tbl>
    <w:p>
      <w:r>
        <w:t>Perkiraan waktu buffer untuk task non-critical adalah sebagai berikut: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400"/>
        <w:gridCol w:w="2400"/>
      </w:tblGrid>
      <w:tr>
        <w:tc>
          <w:p>
            <w:pPr>
              <w:jc w:val="center"/>
            </w:pPr>
            <w:r>
              <w:rPr>
                <w:b/>
              </w:rPr>
              <w:t>Task</w:t>
            </w:r>
          </w:p>
        </w:tc>
        <w:tc>
          <w:p>
            <w:pPr>
              <w:jc w:val="center"/>
            </w:pPr>
            <w:r>
              <w:rPr>
                <w:b/>
              </w:rPr>
              <w:t>Perkiraan Buffer</w:t>
            </w:r>
          </w:p>
        </w:tc>
        <w:tc>
          <w:p>
            <w:pPr>
              <w:jc w:val="center"/>
            </w:pPr>
            <w:r>
              <w:rPr>
                <w:b/>
              </w:rPr>
              <w:t>Alasan</w:t>
            </w:r>
          </w:p>
        </w:tc>
      </w:tr>
      <w:tr>
        <w:tc>
          <w:p>
            <w:r>
              <w:t>T06 - UI reference dan page brief</w:t>
            </w:r>
          </w:p>
        </w:tc>
        <w:tc>
          <w:p>
            <w:r>
              <w:t>5 hari</w:t>
            </w:r>
          </w:p>
        </w:tc>
        <w:tc>
          <w:p>
            <w:r>
              <w:t>Dapat selesai sedikit lebih lambat selama frontend foundation belum terblokir</w:t>
            </w:r>
          </w:p>
        </w:tc>
      </w:tr>
      <w:tr>
        <w:tc>
          <w:p>
            <w:r>
              <w:t>T10 - Category, org unit, booking settings</w:t>
            </w:r>
          </w:p>
        </w:tc>
        <w:tc>
          <w:p>
            <w:r>
              <w:t>1 hari</w:t>
            </w:r>
          </w:p>
        </w:tc>
        <w:tc>
          <w:p>
            <w:r>
              <w:t>Dibutuhkan sebelum validasi reservasi penuh berjalan, tetapi tidak sepanjang T09</w:t>
            </w:r>
          </w:p>
        </w:tc>
      </w:tr>
      <w:tr>
        <w:tc>
          <w:p>
            <w:r>
              <w:t>T16 - Frontend foundation</w:t>
            </w:r>
          </w:p>
        </w:tc>
        <w:tc>
          <w:p>
            <w:r>
              <w:t>3 hari</w:t>
            </w:r>
          </w:p>
        </w:tc>
        <w:tc>
          <w:p>
            <w:r>
              <w:t>Masih ada kelonggaran selama reservation workflow page belum memasuki integrasi final</w:t>
            </w:r>
          </w:p>
        </w:tc>
      </w:tr>
      <w:tr>
        <w:tc>
          <w:p>
            <w:r>
              <w:t>T17 - Student discovery pages</w:t>
            </w:r>
          </w:p>
        </w:tc>
        <w:tc>
          <w:p>
            <w:r>
              <w:t>6 hari</w:t>
            </w:r>
          </w:p>
        </w:tc>
        <w:tc>
          <w:p>
            <w:r>
              <w:t>Tidak seketat halaman reservation workflow terhadap tanggal integrasi T21</w:t>
            </w:r>
          </w:p>
        </w:tc>
      </w:tr>
      <w:tr>
        <w:tc>
          <w:p>
            <w:r>
              <w:t>T19 - Staff operational pages</w:t>
            </w:r>
          </w:p>
        </w:tc>
        <w:tc>
          <w:p>
            <w:r>
              <w:t>4 hari</w:t>
            </w:r>
          </w:p>
        </w:tc>
        <w:tc>
          <w:p>
            <w:r>
              <w:t>Dapat berjalan paralel dan selesai sedikit setelah T18 selama belum melewati T21</w:t>
            </w:r>
          </w:p>
        </w:tc>
      </w:tr>
      <w:tr>
        <w:tc>
          <w:p>
            <w:r>
              <w:t>T20 - Super admin pages</w:t>
            </w:r>
          </w:p>
        </w:tc>
        <w:tc>
          <w:p>
            <w:r>
              <w:t>4 hari</w:t>
            </w:r>
          </w:p>
        </w:tc>
        <w:tc>
          <w:p>
            <w:r>
              <w:t>Sama seperti T19, masih memiliki ruang karena tidak memblokir backend inti</w:t>
            </w:r>
          </w:p>
        </w:tc>
      </w:tr>
      <w:tr>
        <w:tc>
          <w:p>
            <w:r>
              <w:t>T22 - Seed/demo data</w:t>
            </w:r>
          </w:p>
        </w:tc>
        <w:tc>
          <w:p>
            <w:r>
              <w:t>2 hari</w:t>
            </w:r>
          </w:p>
        </w:tc>
        <w:tc>
          <w:p>
            <w:r>
              <w:t>Penting untuk demo dan test, tetapi tidak memimpin alur bisnis inti</w:t>
            </w:r>
          </w:p>
        </w:tc>
      </w:tr>
    </w:tbl>
    <w:p>
      <w:r>
        <w:rPr>
          <w:b/>
        </w:rPr>
        <w:t>Makna task critical dan non-critical.</w:t>
      </w:r>
      <w:r>
        <w:t xml:space="preserve"> Task yang berada di </w:t>
      </w:r>
      <w:r>
        <w:rPr>
          <w:i/>
        </w:rPr>
        <w:t>critical path</w:t>
      </w:r>
      <w:r>
        <w:t xml:space="preserve"> tidak memiliki slack yang berarti; keterlambatan kecil saja langsung menggeser tanggal selesai proyek. Sebaliknya, task yang tidak berada di </w:t>
      </w:r>
      <w:r>
        <w:rPr>
          <w:i/>
        </w:rPr>
        <w:t>critical path</w:t>
      </w:r>
      <w:r>
        <w:t xml:space="preserve"> tetap penting, tetapi memiliki </w:t>
      </w:r>
      <w:r>
        <w:rPr>
          <w:i/>
        </w:rPr>
        <w:t>buffer</w:t>
      </w:r>
      <w:r>
        <w:t xml:space="preserve"> sehingga keterlambatan terbatas masih bisa diserap tanpa menunda penyelesaian keseluruhan proyek.</w:t>
      </w:r>
    </w:p>
    <w:p>
      <w:pPr>
        <w:pStyle w:val="Heading2"/>
      </w:pPr>
      <w:r>
        <w:t>Kesimpulan</w:t>
      </w:r>
    </w:p>
    <w:p>
      <w:r>
        <w:t xml:space="preserve">Berdasarkan isi codebase dan dokumentasi yang tersedia, proyek </w:t>
      </w:r>
      <w:r>
        <w:rPr>
          <w:i/>
        </w:rPr>
        <w:t>IPB Smart Reserve Hub</w:t>
      </w:r>
      <w:r>
        <w:t xml:space="preserve"> paling realistis diperkirakan memiliki effort sekitar </w:t>
      </w:r>
      <w:r>
        <w:rPr>
          <w:b/>
        </w:rPr>
        <w:t>123 person-days</w:t>
      </w:r>
      <w:r>
        <w:t xml:space="preserve"> dengan rentang </w:t>
      </w:r>
      <w:r>
        <w:rPr>
          <w:b/>
        </w:rPr>
        <w:t>86 sampai 162 person-days</w:t>
      </w:r>
      <w:r>
        <w:t xml:space="preserve">. Dengan asumsi fase produk dimulai pada </w:t>
      </w:r>
      <w:r>
        <w:rPr>
          <w:b/>
        </w:rPr>
        <w:t>1 Februari 2026</w:t>
      </w:r>
      <w:r>
        <w:t xml:space="preserve"> dan implementasi kode dimulai pada </w:t>
      </w:r>
      <w:r>
        <w:rPr>
          <w:b/>
        </w:rPr>
        <w:t>30 April 2026</w:t>
      </w:r>
      <w:r>
        <w:t>, jadwal yang paling masuk akal adalah menyelesaikan analisis-desain lebih dulu, lalu melakukan implementasi paralel intensif selama bulan Mei 2026. Workflow reservasi inti backend beserta integrasinya ke halaman student menjadi penentu utama critical path proyek.</w:t>
      </w:r>
    </w:p>
    <w:p>
      <w:r>
        <w:t xml:space="preserve">Dokumen ini siap dipindahkan ke Microsoft Word. Jika diperlukan, tabel Gantt dapat digambar ulang di </w:t>
      </w:r>
      <w:r>
        <w:rPr>
          <w:i/>
        </w:rPr>
        <w:t>Online Gantt</w:t>
      </w:r>
      <w:r>
        <w:t xml:space="preserve"> dengan daftar task dan predecessor pada bagian B.1 dan B.2.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qFormat/>
    <w:pPr>
      <w:jc w:val="center"/>
      <w:spacing w:before="120" w:after="12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b/>
      <w:sz w:val="28"/>
    </w:rPr>
  </w:style>
  <w:style w:type="paragraph" w:styleId="Heading3">
    <w:name w:val="heading 3"/>
    <w:basedOn w:val="Normal"/>
    <w:next w:val="Normal"/>
    <w:qFormat/>
    <w:pPr>
      <w:spacing w:before="180" w:after="8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Project Estimation &amp; Scheduling - IPB Smart Reserve Hub</dc:title>
  <dc:creator>OpenAI Codex</dc:creator>
  <cp:lastModifiedBy>OpenAI Codex</cp:lastModifiedBy>
  <dcterms:created xsi:type="dcterms:W3CDTF">2026-05-31T00:00:00Z</dcterms:created>
  <dcterms:modified xsi:type="dcterms:W3CDTF">2026-05-31T00:00:00Z</dcterms:modified>
</cp:coreProperties>
</file>