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Лабораторная работа №5</w:t>
      </w:r>
    </w:p>
    <w:p>
      <w:pPr>
        <w:pStyle w:val="Style14"/>
        <w:rPr/>
      </w:pPr>
      <w:r>
        <w:rPr/>
        <w:t>Создание и процесс обработки программ на языке ассемблера NASM</w:t>
      </w:r>
    </w:p>
    <w:p>
      <w:pPr>
        <w:pStyle w:val="Author"/>
        <w:rPr/>
      </w:pPr>
      <w:r>
        <w:rPr/>
        <w:t>Татьяна Алексеевна Коннова,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323_3756283753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325_3756283753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327_3756283753">
            <w:r>
              <w:rPr/>
              <w:t>3 Выполнение лабораторной работы : Программа Hello world!</w:t>
              <w:tab/>
              <w:t>1</w:t>
            </w:r>
          </w:hyperlink>
        </w:p>
        <w:p>
          <w:pPr>
            <w:pStyle w:val="11"/>
            <w:rPr/>
          </w:pPr>
          <w:hyperlink w:anchor="__RefHeading___Toc329_3756283753">
            <w:r>
              <w:rPr/>
              <w:t>4 Транслятор NASM</w:t>
              <w:tab/>
              <w:t>3</w:t>
            </w:r>
          </w:hyperlink>
        </w:p>
        <w:p>
          <w:pPr>
            <w:pStyle w:val="11"/>
            <w:rPr/>
          </w:pPr>
          <w:hyperlink w:anchor="__RefHeading___Toc331_3756283753">
            <w:r>
              <w:rPr/>
              <w:t>5 Расширенный синтаксис командной строки NASM</w:t>
              <w:tab/>
              <w:t>4</w:t>
            </w:r>
          </w:hyperlink>
        </w:p>
        <w:p>
          <w:pPr>
            <w:pStyle w:val="11"/>
            <w:rPr/>
          </w:pPr>
          <w:hyperlink w:anchor="__RefHeading___Toc333_3756283753">
            <w:r>
              <w:rPr/>
              <w:t>6 Компоновщик LD</w:t>
              <w:tab/>
              <w:t>4</w:t>
            </w:r>
          </w:hyperlink>
        </w:p>
        <w:p>
          <w:pPr>
            <w:pStyle w:val="11"/>
            <w:rPr/>
          </w:pPr>
          <w:hyperlink w:anchor="__RefHeading___Toc335_3756283753">
            <w:r>
              <w:rPr/>
              <w:t>7 Запуск исполняемого файла</w:t>
              <w:tab/>
              <w:t>5</w:t>
            </w:r>
          </w:hyperlink>
        </w:p>
        <w:p>
          <w:pPr>
            <w:pStyle w:val="11"/>
            <w:rPr/>
          </w:pPr>
          <w:hyperlink w:anchor="__RefHeading___Toc337_3756283753">
            <w:r>
              <w:rPr/>
              <w:t>8 Задание для самостоятельной работы</w:t>
              <w:tab/>
              <w:t>5</w:t>
            </w:r>
          </w:hyperlink>
        </w:p>
        <w:p>
          <w:pPr>
            <w:pStyle w:val="11"/>
            <w:rPr/>
          </w:pPr>
          <w:hyperlink w:anchor="__RefHeading___Toc339_3756283753">
            <w:r>
              <w:rPr/>
              <w:t>9 Выводы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323_3756283753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Освоение процедуры компиляции и сборки программ, написанных на ассем- блере NASM.</w:t>
      </w:r>
      <w:bookmarkEnd w:id="2"/>
    </w:p>
    <w:p>
      <w:pPr>
        <w:pStyle w:val="1"/>
        <w:rPr/>
      </w:pPr>
      <w:bookmarkStart w:id="3" w:name="__RefHeading___Toc325_3756283753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5" w:name="задание"/>
      <w:r>
        <w:rPr/>
        <w:t>Вывести “Hello world!” и выполнить прочие действия в терминале виртуальной машины, используя ассемблер NASM.</w:t>
      </w:r>
      <w:bookmarkEnd w:id="5"/>
    </w:p>
    <w:p>
      <w:pPr>
        <w:pStyle w:val="1"/>
        <w:rPr/>
      </w:pPr>
      <w:bookmarkStart w:id="6" w:name="__RefHeading___Toc327_3756283753"/>
      <w:bookmarkStart w:id="7" w:name="X604f881a6414f3f2e4afa66274383106ba57a7e"/>
      <w:bookmarkEnd w:id="6"/>
      <w:r>
        <w:rPr>
          <w:rStyle w:val="SectionNumber"/>
        </w:rPr>
        <w:t>3</w:t>
      </w:r>
      <w:r>
        <w:rPr/>
        <w:tab/>
        <w:t>Выполнение лабораторной работы : Программа Hello world!</w:t>
      </w:r>
    </w:p>
    <w:p>
      <w:pPr>
        <w:pStyle w:val="FirstParagraph"/>
        <w:rPr/>
      </w:pPr>
      <w:r>
        <w:rPr/>
        <w:t>Рассмотрим пример простой программы на языке ассемблера NASM. Традиционно первая программа выводит приветственное сообщение Hello world! на экран. Создаём каталог для работы с программами на языке ассемблера NASM:</w:t>
      </w:r>
    </w:p>
    <w:p>
      <w:pPr>
        <w:pStyle w:val="Style9"/>
        <w:rPr/>
      </w:pPr>
      <w:r>
        <w:rPr/>
        <w:t>mkdir ~/…/lab05 (рис. 1)</w:t>
      </w:r>
    </w:p>
    <w:p>
      <w:pPr>
        <w:pStyle w:val="CaptionedFigure"/>
        <w:rPr/>
      </w:pPr>
      <w:bookmarkStart w:id="8" w:name="fig%3A001"/>
      <w:r>
        <w:rPr/>
        <w:drawing>
          <wp:inline distT="0" distB="0" distL="0" distR="0">
            <wp:extent cx="5334000" cy="355600"/>
            <wp:effectExtent l="0" t="0" r="0" b="0"/>
            <wp:docPr id="1" name="Picture" descr="Рис. 1: 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1: Создание каталога</w:t>
      </w:r>
    </w:p>
    <w:p>
      <w:pPr>
        <w:pStyle w:val="Style9"/>
        <w:rPr/>
      </w:pPr>
      <w:r>
        <w:rPr/>
        <w:t>Перейдём в созданный каталог</w:t>
      </w:r>
    </w:p>
    <w:p>
      <w:pPr>
        <w:pStyle w:val="Style9"/>
        <w:rPr/>
      </w:pPr>
      <w:r>
        <w:rPr/>
        <w:t>cd ~/work/arch-pc/lab05 (рис. 2)</w:t>
      </w:r>
    </w:p>
    <w:p>
      <w:pPr>
        <w:pStyle w:val="CaptionedFigure"/>
        <w:rPr/>
      </w:pPr>
      <w:bookmarkStart w:id="9" w:name="fig%3A002"/>
      <w:r>
        <w:rPr/>
        <w:drawing>
          <wp:inline distT="0" distB="0" distL="0" distR="0">
            <wp:extent cx="5334000" cy="457200"/>
            <wp:effectExtent l="0" t="0" r="0" b="0"/>
            <wp:docPr id="2" name="Изображение1" descr="Рис. 2: Переход в папку la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Переход в папку lab0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2: Переход в папку lab05</w:t>
      </w:r>
    </w:p>
    <w:p>
      <w:pPr>
        <w:pStyle w:val="Style9"/>
        <w:rPr/>
      </w:pPr>
      <w:r>
        <w:rPr/>
        <w:t>Создаём текстовый файл с именем hello.asm</w:t>
      </w:r>
    </w:p>
    <w:p>
      <w:pPr>
        <w:pStyle w:val="Style9"/>
        <w:rPr/>
      </w:pPr>
      <w:r>
        <w:rPr/>
        <w:t>touch hello.asm (рис. 3)</w:t>
      </w:r>
    </w:p>
    <w:p>
      <w:pPr>
        <w:pStyle w:val="Style9"/>
        <w:rPr/>
      </w:pPr>
      <w:r>
        <w:rPr/>
        <w:t>откроем этот файл с помощью любого текстового редактора, например, gedit</w:t>
      </w:r>
    </w:p>
    <w:p>
      <w:pPr>
        <w:pStyle w:val="Style9"/>
        <w:rPr/>
      </w:pPr>
      <w:r>
        <w:rPr/>
        <w:t>gedit hello.asm (рис. 3)</w:t>
      </w:r>
    </w:p>
    <w:p>
      <w:pPr>
        <w:pStyle w:val="CaptionedFigure"/>
        <w:rPr/>
      </w:pPr>
      <w:bookmarkStart w:id="10" w:name="fig%3A003"/>
      <w:r>
        <w:rPr/>
        <w:drawing>
          <wp:inline distT="0" distB="0" distL="0" distR="0">
            <wp:extent cx="5334000" cy="391160"/>
            <wp:effectExtent l="0" t="0" r="0" b="0"/>
            <wp:docPr id="3" name="Изображение2" descr="Рис. 3: Создание и открыт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Создание и открытие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3: Создание и открытие файла</w:t>
      </w:r>
    </w:p>
    <w:p>
      <w:pPr>
        <w:pStyle w:val="Style9"/>
        <w:rPr/>
      </w:pPr>
      <w:r>
        <w:rPr/>
        <w:t>и введём в него следующий текст(скриншот взят из файла шаблона данного текста, расположенного на платформе ТУИС). Скопируем и вставим его в настоящий файл: (рис. 4)</w:t>
      </w:r>
    </w:p>
    <w:p>
      <w:pPr>
        <w:pStyle w:val="CaptionedFigure"/>
        <w:rPr/>
      </w:pPr>
      <w:bookmarkStart w:id="11" w:name="fig%3A004"/>
      <w:r>
        <w:rPr/>
        <w:drawing>
          <wp:inline distT="0" distB="0" distL="0" distR="0">
            <wp:extent cx="5334000" cy="3509010"/>
            <wp:effectExtent l="0" t="0" r="0" b="0"/>
            <wp:docPr id="4" name="Изображение3" descr="Рис. 4: Текст с последующим выводом необходим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Текст с последующим выводом необходимог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4: Текст с последующим выводом необходимого</w:t>
      </w:r>
    </w:p>
    <w:p>
      <w:pPr>
        <w:pStyle w:val="Style9"/>
        <w:rPr/>
      </w:pPr>
      <w:bookmarkStart w:id="12" w:name="X604f881a6414f3f2e4afa66274383106ba57a7e"/>
      <w:r>
        <w:rPr/>
        <w:t>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 Синтаксис ассемблера NASM является чувствительным к регистру, т.е. есть разница между большими и малыми буквами.</w:t>
      </w:r>
      <w:bookmarkEnd w:id="12"/>
    </w:p>
    <w:p>
      <w:pPr>
        <w:pStyle w:val="1"/>
        <w:rPr/>
      </w:pPr>
      <w:bookmarkStart w:id="13" w:name="__RefHeading___Toc329_3756283753"/>
      <w:bookmarkStart w:id="14" w:name="транслятор-nasm"/>
      <w:bookmarkEnd w:id="13"/>
      <w:r>
        <w:rPr>
          <w:rStyle w:val="SectionNumber"/>
        </w:rPr>
        <w:t>4</w:t>
      </w:r>
      <w:r>
        <w:rPr/>
        <w:tab/>
        <w:t>Транслятор NASM</w:t>
      </w:r>
    </w:p>
    <w:p>
      <w:pPr>
        <w:pStyle w:val="FirstParagraph"/>
        <w:rPr/>
      </w:pPr>
      <w:r>
        <w:rPr/>
        <w:t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Style9"/>
        <w:rPr/>
      </w:pPr>
      <w:r>
        <w:rPr/>
        <w:t>nasm -f elf hello.asm (рис. 5)</w:t>
      </w:r>
    </w:p>
    <w:p>
      <w:pPr>
        <w:pStyle w:val="CaptionedFigure"/>
        <w:rPr/>
      </w:pPr>
      <w:bookmarkStart w:id="15" w:name="fig%3A005"/>
      <w:r>
        <w:rPr/>
        <w:drawing>
          <wp:inline distT="0" distB="0" distL="0" distR="0">
            <wp:extent cx="5334000" cy="1033780"/>
            <wp:effectExtent l="0" t="0" r="0" b="0"/>
            <wp:docPr id="5" name="Изображение4" descr="Рис. 5: Компиля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Компиляц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5: Компиляция</w:t>
      </w:r>
    </w:p>
    <w:p>
      <w:pPr>
        <w:pStyle w:val="Style9"/>
        <w:rPr/>
      </w:pPr>
      <w:bookmarkStart w:id="16" w:name="транслятор-nasm"/>
      <w:r>
        <w:rPr/>
        <w:t>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  <w:bookmarkEnd w:id="16"/>
    </w:p>
    <w:p>
      <w:pPr>
        <w:pStyle w:val="1"/>
        <w:rPr/>
      </w:pPr>
      <w:bookmarkStart w:id="17" w:name="__RefHeading___Toc331_3756283753"/>
      <w:bookmarkStart w:id="18" w:name="Xdc17a5752fa00a483b4c767734f3f62aaf44a07"/>
      <w:bookmarkEnd w:id="17"/>
      <w:r>
        <w:rPr>
          <w:rStyle w:val="SectionNumber"/>
        </w:rPr>
        <w:t>5</w:t>
      </w:r>
      <w:r>
        <w:rPr/>
        <w:tab/>
        <w:t>Расширенный синтаксис командной строки NASM</w:t>
      </w:r>
    </w:p>
    <w:p>
      <w:pPr>
        <w:pStyle w:val="FirstParagraph"/>
        <w:rPr/>
      </w:pPr>
      <w:r>
        <w:rPr/>
        <w:t>Выполняем следующую команду:</w:t>
      </w:r>
    </w:p>
    <w:p>
      <w:pPr>
        <w:pStyle w:val="Style9"/>
        <w:rPr/>
      </w:pPr>
      <w:r>
        <w:rPr/>
        <w:t>nasm -o obj.o -f elf -g -l list.lst hello.asm (рис. 6)</w:t>
      </w:r>
    </w:p>
    <w:p>
      <w:pPr>
        <w:pStyle w:val="CaptionedFigure"/>
        <w:rPr/>
      </w:pPr>
      <w:bookmarkStart w:id="19" w:name="fig%3A006"/>
      <w:r>
        <w:rPr/>
        <w:drawing>
          <wp:inline distT="0" distB="0" distL="0" distR="0">
            <wp:extent cx="5334000" cy="1033780"/>
            <wp:effectExtent l="0" t="0" r="0" b="0"/>
            <wp:docPr id="6" name="Изображение5" descr="Рис. 6: Компиля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Компиляц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6: Компиляция</w:t>
      </w:r>
    </w:p>
    <w:p>
      <w:pPr>
        <w:pStyle w:val="Style9"/>
        <w:rPr/>
      </w:pPr>
      <w:r>
        <w:rPr/>
        <w:t>Компилирует исходный файл hello.asm в obj.o С помощью команды ls проверяем, что файлы были созданы. (рис. 7)</w:t>
      </w:r>
    </w:p>
    <w:p>
      <w:pPr>
        <w:pStyle w:val="CaptionedFigure"/>
        <w:rPr/>
      </w:pPr>
      <w:bookmarkStart w:id="20" w:name="fig%3A007"/>
      <w:r>
        <w:rPr/>
        <w:drawing>
          <wp:inline distT="0" distB="0" distL="0" distR="0">
            <wp:extent cx="5334000" cy="538480"/>
            <wp:effectExtent l="0" t="0" r="0" b="0"/>
            <wp:docPr id="7" name="Изображение6" descr="Рис. 7: Проверка создания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Проверка создания файло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bookmarkStart w:id="21" w:name="Xdc17a5752fa00a483b4c767734f3f62aaf44a07"/>
      <w:r>
        <w:rPr/>
        <w:t>Рис. 7: Проверка создания файлов</w:t>
      </w:r>
      <w:bookmarkEnd w:id="21"/>
    </w:p>
    <w:p>
      <w:pPr>
        <w:pStyle w:val="1"/>
        <w:rPr/>
      </w:pPr>
      <w:bookmarkStart w:id="22" w:name="__RefHeading___Toc333_3756283753"/>
      <w:bookmarkStart w:id="23" w:name="компоновщик-ld"/>
      <w:bookmarkEnd w:id="22"/>
      <w:r>
        <w:rPr>
          <w:rStyle w:val="SectionNumber"/>
        </w:rPr>
        <w:t>6</w:t>
      </w:r>
      <w:r>
        <w:rPr/>
        <w:tab/>
        <w:t>Компоновщик LD</w:t>
      </w:r>
    </w:p>
    <w:p>
      <w:pPr>
        <w:pStyle w:val="FirstParagraph"/>
        <w:rPr/>
      </w:pPr>
      <w:r>
        <w:rPr/>
        <w:t>Чтобы получить исполняемую программу, объектный файл необходимо передать на обработку компоновщику:</w:t>
      </w:r>
    </w:p>
    <w:p>
      <w:pPr>
        <w:pStyle w:val="Style9"/>
        <w:rPr/>
      </w:pPr>
      <w:r>
        <w:rPr/>
        <w:t>ld -m elf_i386 hello.o -o hello (рис. 8)</w:t>
      </w:r>
    </w:p>
    <w:p>
      <w:pPr>
        <w:pStyle w:val="CaptionedFigure"/>
        <w:rPr/>
      </w:pPr>
      <w:bookmarkStart w:id="24" w:name="fig%3A008"/>
      <w:r>
        <w:rPr/>
        <w:drawing>
          <wp:inline distT="0" distB="0" distL="0" distR="0">
            <wp:extent cx="5334000" cy="1033780"/>
            <wp:effectExtent l="0" t="0" r="0" b="0"/>
            <wp:docPr id="8" name="Изображение7" descr="Рис. 8: Компо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Компоновк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8: Компоновка</w:t>
      </w:r>
    </w:p>
    <w:p>
      <w:pPr>
        <w:pStyle w:val="Style9"/>
        <w:rPr/>
      </w:pPr>
      <w:r>
        <w:rPr/>
        <w:t>С помощью команды ls проверяем, что исполняемый файл hello был создан.(рис. 9)</w:t>
      </w:r>
    </w:p>
    <w:p>
      <w:pPr>
        <w:pStyle w:val="CaptionedFigure"/>
        <w:rPr/>
      </w:pPr>
      <w:bookmarkStart w:id="25" w:name="fig%3A009"/>
      <w:r>
        <w:rPr/>
        <w:drawing>
          <wp:inline distT="0" distB="0" distL="0" distR="0">
            <wp:extent cx="5334000" cy="514985"/>
            <wp:effectExtent l="0" t="0" r="0" b="0"/>
            <wp:docPr id="9" name="Изображение8" descr="Рис. 9: Проверка создания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Проверка создания файлов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r>
        <w:rPr/>
        <w:t>Рис. 9: Проверка создания файлов</w:t>
      </w:r>
    </w:p>
    <w:p>
      <w:pPr>
        <w:pStyle w:val="Style9"/>
        <w:rPr/>
      </w:pPr>
      <w:r>
        <w:rPr/>
        <w:t>Выполняем следующую команду:</w:t>
      </w:r>
    </w:p>
    <w:p>
      <w:pPr>
        <w:pStyle w:val="Style9"/>
        <w:rPr/>
      </w:pPr>
      <w:r>
        <w:rPr/>
        <w:t>ld -m elf_i386 obj.o -o main (рис. 10)</w:t>
      </w:r>
    </w:p>
    <w:p>
      <w:pPr>
        <w:pStyle w:val="CaptionedFigure"/>
        <w:rPr/>
      </w:pPr>
      <w:bookmarkStart w:id="26" w:name="fig%3A010"/>
      <w:r>
        <w:rPr/>
        <w:drawing>
          <wp:inline distT="0" distB="0" distL="0" distR="0">
            <wp:extent cx="5334000" cy="1033780"/>
            <wp:effectExtent l="0" t="0" r="0" b="0"/>
            <wp:docPr id="10" name="Изображение9" descr="Рис. 10: Команда 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Команда l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  <w:rPr/>
      </w:pPr>
      <w:bookmarkStart w:id="27" w:name="компоновщик-ld"/>
      <w:r>
        <w:rPr/>
        <w:t>Рис. 10: Команда ld</w:t>
      </w:r>
      <w:bookmarkEnd w:id="27"/>
    </w:p>
    <w:p>
      <w:pPr>
        <w:pStyle w:val="1"/>
        <w:rPr/>
      </w:pPr>
      <w:bookmarkStart w:id="28" w:name="__RefHeading___Toc335_3756283753"/>
      <w:bookmarkStart w:id="29" w:name="запуск-исполняемого-файла"/>
      <w:bookmarkEnd w:id="28"/>
      <w:r>
        <w:rPr>
          <w:rStyle w:val="SectionNumber"/>
        </w:rPr>
        <w:t>7</w:t>
      </w:r>
      <w:r>
        <w:rPr/>
        <w:tab/>
        <w:t>Запуск исполняемого файла</w:t>
      </w:r>
    </w:p>
    <w:p>
      <w:pPr>
        <w:pStyle w:val="FirstParagraph"/>
        <w:rPr/>
      </w:pPr>
      <w:r>
        <w:rPr/>
        <w:t>Запустим на выполнение созданный исполняемый файл, находящийся в текущем каталоге:</w:t>
      </w:r>
    </w:p>
    <w:p>
      <w:pPr>
        <w:pStyle w:val="Style9"/>
        <w:rPr/>
      </w:pPr>
      <w:r>
        <w:rPr/>
        <w:t>./hello (рис. 11)</w:t>
      </w:r>
    </w:p>
    <w:p>
      <w:pPr>
        <w:pStyle w:val="CaptionedFigure"/>
        <w:rPr/>
      </w:pPr>
      <w:bookmarkStart w:id="30" w:name="fig%3A011"/>
      <w:r>
        <w:rPr/>
        <w:drawing>
          <wp:inline distT="0" distB="0" distL="0" distR="0">
            <wp:extent cx="3606800" cy="812800"/>
            <wp:effectExtent l="0" t="0" r="0" b="0"/>
            <wp:docPr id="11" name="Изображение10" descr="Рис. 11: Чт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Чтение фай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запуск-исполняемого-файла"/>
      <w:r>
        <w:rPr/>
        <w:t>Рис. 11: Чтение файла</w:t>
      </w:r>
      <w:bookmarkEnd w:id="31"/>
    </w:p>
    <w:p>
      <w:pPr>
        <w:pStyle w:val="1"/>
        <w:rPr/>
      </w:pPr>
      <w:bookmarkStart w:id="32" w:name="__RefHeading___Toc337_3756283753"/>
      <w:bookmarkStart w:id="33" w:name="задание-для-самостоятельной-работы"/>
      <w:bookmarkEnd w:id="32"/>
      <w:r>
        <w:rPr>
          <w:rStyle w:val="SectionNumber"/>
        </w:rPr>
        <w:t>8</w:t>
      </w:r>
      <w:r>
        <w:rPr/>
        <w:tab/>
        <w:t>Задание для самостоятельной работы</w:t>
      </w:r>
    </w:p>
    <w:p>
      <w:pPr>
        <w:pStyle w:val="Compact"/>
        <w:numPr>
          <w:ilvl w:val="0"/>
          <w:numId w:val="6"/>
        </w:numPr>
        <w:rPr/>
      </w:pPr>
      <w:r>
        <w:rPr/>
        <w:t>В каталоге ~/work/…/lab05 с помощью команды cp создаем копию файла hello.asm с именем lab5.asm (рис. 12)</w:t>
      </w:r>
    </w:p>
    <w:p>
      <w:pPr>
        <w:pStyle w:val="CaptionedFigure"/>
        <w:rPr/>
      </w:pPr>
      <w:bookmarkStart w:id="34" w:name="fig%3A012"/>
      <w:r>
        <w:rPr/>
        <w:drawing>
          <wp:inline distT="0" distB="0" distL="0" distR="0">
            <wp:extent cx="5257800" cy="711200"/>
            <wp:effectExtent l="0" t="0" r="0" b="0"/>
            <wp:docPr id="12" name="Изображение11" descr="Рис. 12: Коп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ис. 12: Копиров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  <w:rPr/>
      </w:pPr>
      <w:r>
        <w:rPr/>
        <w:t>Рис. 12: Копирование</w:t>
      </w:r>
    </w:p>
    <w:p>
      <w:pPr>
        <w:pStyle w:val="Compact"/>
        <w:numPr>
          <w:ilvl w:val="0"/>
          <w:numId w:val="7"/>
        </w:numPr>
        <w:rPr/>
      </w:pPr>
      <w:r>
        <w:rPr/>
        <w:t>С помощью любого текстового редактора внесём изменения в текст про- граммы в файле lab5.asm так, чтобы вместо Hello world! на экран выводилась строка с моей фамилией и моим именем. (рис. 13) (рис. 12)</w:t>
      </w:r>
    </w:p>
    <w:p>
      <w:pPr>
        <w:pStyle w:val="CaptionedFigure"/>
        <w:rPr/>
      </w:pPr>
      <w:bookmarkStart w:id="35" w:name="fig%3A013"/>
      <w:r>
        <w:rPr/>
        <w:drawing>
          <wp:inline distT="0" distB="0" distL="0" distR="0">
            <wp:extent cx="5334000" cy="2825115"/>
            <wp:effectExtent l="0" t="0" r="0" b="0"/>
            <wp:docPr id="13" name="Изображение12" descr="Рис. 13: Замена вывода на Фамилию и Им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Рис. 13: Замена вывода на Фамилию и Им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  <w:rPr/>
      </w:pPr>
      <w:r>
        <w:rPr/>
        <w:t>Рис. 13: Замена вывода на Фамилию и Имя</w:t>
      </w:r>
    </w:p>
    <w:p>
      <w:pPr>
        <w:pStyle w:val="Compact"/>
        <w:numPr>
          <w:ilvl w:val="0"/>
          <w:numId w:val="8"/>
        </w:numPr>
        <w:rPr/>
      </w:pPr>
      <w:r>
        <w:rPr/>
        <w:t>Оттранслируем полученный текст программы lab5.asm в объектный файл. Выполним компоновку объектного файла и запустим получившийся исполняемый файл.(рис. 14)</w:t>
      </w:r>
    </w:p>
    <w:p>
      <w:pPr>
        <w:pStyle w:val="CaptionedFigure"/>
        <w:rPr/>
      </w:pPr>
      <w:bookmarkStart w:id="36" w:name="fig%3A014"/>
      <w:r>
        <w:rPr/>
        <w:drawing>
          <wp:inline distT="0" distB="0" distL="0" distR="0">
            <wp:extent cx="5334000" cy="1379220"/>
            <wp:effectExtent l="0" t="0" r="0" b="0"/>
            <wp:docPr id="14" name="Изображение13" descr="Рис. 14: Трансляция в объектный файл, компо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Рис. 14: Трансляция в объектный файл, компоновк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r>
        <w:rPr/>
        <w:t>Рис. 14: Трансляция в объектный файл, компоновка</w:t>
      </w:r>
    </w:p>
    <w:p>
      <w:pPr>
        <w:pStyle w:val="Compact"/>
        <w:numPr>
          <w:ilvl w:val="0"/>
          <w:numId w:val="9"/>
        </w:numPr>
        <w:rPr/>
      </w:pPr>
      <w:r>
        <w:rPr/>
        <w:t>Скопируем файлы hello.asm и lab5.asm в свой локальный репозиторий в каталог ~/work/study/2022-2023/“Архитектура компьютера”/arch- pc/labs/lab05/. Загрузим файлы на Githuв(рис. 15)</w:t>
      </w:r>
    </w:p>
    <w:p>
      <w:pPr>
        <w:pStyle w:val="CaptionedFigure"/>
        <w:rPr/>
      </w:pPr>
      <w:bookmarkStart w:id="37" w:name="fig%3A015"/>
      <w:r>
        <w:rPr/>
        <w:drawing>
          <wp:inline distT="0" distB="0" distL="0" distR="0">
            <wp:extent cx="5334000" cy="2764790"/>
            <wp:effectExtent l="0" t="0" r="0" b="0"/>
            <wp:docPr id="15" name="Изображение14" descr="Рис. 15: Переносим, коммити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Рис. 15: Переносим, коммитим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  <w:rPr/>
      </w:pPr>
      <w:bookmarkStart w:id="38" w:name="задание-для-самостоятельной-работы"/>
      <w:r>
        <w:rPr/>
        <w:t>Рис. 15: Переносим, коммитим</w:t>
      </w:r>
      <w:bookmarkEnd w:id="38"/>
    </w:p>
    <w:p>
      <w:pPr>
        <w:pStyle w:val="1"/>
        <w:rPr/>
      </w:pPr>
      <w:bookmarkStart w:id="39" w:name="__RefHeading___Toc339_3756283753"/>
      <w:bookmarkStart w:id="40" w:name="выводы"/>
      <w:bookmarkEnd w:id="39"/>
      <w:r>
        <w:rPr>
          <w:rStyle w:val="SectionNumber"/>
        </w:rPr>
        <w:t>9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41" w:name="выводы"/>
      <w:r>
        <w:rPr/>
        <w:t>Мы наглядно освоили процедуры компиляции и сборки программ, написанных на ассемблере NASM.</w:t>
      </w:r>
      <w:bookmarkEnd w:id="4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4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5.jpeg"/><Relationship Id="rId10" Type="http://schemas.openxmlformats.org/officeDocument/2006/relationships/image" Target="media/image7.jpeg"/><Relationship Id="rId11" Type="http://schemas.openxmlformats.org/officeDocument/2006/relationships/image" Target="media/image5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LibreOffice_project/30$Build-3</Application>
  <AppVersion>15.0000</AppVersion>
  <Pages>7</Pages>
  <Words>557</Words>
  <Characters>3310</Characters>
  <CharactersWithSpaces>3796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2022-11-06T02:13:19Z</dcterms:created>
  <dc:creator>Татьяна Алексеевна Коннова, НПИбд-01-22</dc:creator>
  <dc:description/>
  <dc:language>ru-RU</dc:language>
  <cp:lastModifiedBy/>
  <dcterms:modified xsi:type="dcterms:W3CDTF">2022-11-06T05:13:58Z</dcterms:modified>
  <cp:revision>1</cp:revision>
  <dc:subject/>
  <dc:title>Лабораторная работа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Создание и процесс обработки программ на языке ассемблера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