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Коннова,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  <w:r>
        <w:t xml:space="preserve"> </w:t>
      </w:r>
      <w:r>
        <w:t xml:space="preserve">## Задание</w:t>
      </w:r>
    </w:p>
    <w:p>
      <w:pPr>
        <w:pStyle w:val="BodyText"/>
      </w:pPr>
      <w:r>
        <w:t xml:space="preserve">Знакомство с подпрограммами</w:t>
      </w:r>
    </w:p>
    <w:bookmarkStart w:id="36" w:name="выполнение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No 11, перейдем</w:t>
      </w:r>
      <w:r>
        <w:t xml:space="preserve"> </w:t>
      </w:r>
      <w:r>
        <w:t xml:space="preserve">в него и создаем файл lab11-1.asm и readme.txt:</w:t>
      </w:r>
    </w:p>
    <w:p>
      <w:pPr>
        <w:pStyle w:val="FirstParagraph"/>
      </w:pPr>
      <w:r>
        <w:t xml:space="preserve">mkdir ~/work/arch-pc/lab11</w:t>
      </w:r>
    </w:p>
    <w:p>
      <w:pPr>
        <w:pStyle w:val="BodyText"/>
      </w:pPr>
      <w:r>
        <w:t xml:space="preserve">cd ~/work/arch-pc/lab11</w:t>
      </w:r>
    </w:p>
    <w:p>
      <w:pPr>
        <w:pStyle w:val="BodyText"/>
      </w:pPr>
      <w:r>
        <w:t xml:space="preserve">touch lab11-1.asm readme.txt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Создаем исполняемый файл и проверяем его</w:t>
      </w:r>
      <w:r>
        <w:t xml:space="preserve"> </w:t>
      </w:r>
      <w:r>
        <w:t xml:space="preserve">работу.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3" w:name="fig:001"/>
      <w:r>
        <w:drawing>
          <wp:inline>
            <wp:extent cx="5334000" cy="8436677"/>
            <wp:effectExtent b="0" l="0" r="0" t="0"/>
            <wp:docPr descr="Рис. 1: lab11_1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lab11_1</w:t>
      </w:r>
    </w:p>
    <w:p>
      <w:pPr>
        <w:numPr>
          <w:ilvl w:val="0"/>
          <w:numId w:val="1003"/>
        </w:numPr>
        <w:pStyle w:val="Compact"/>
      </w:pPr>
      <w:r>
        <w:t xml:space="preserve">и 4. С помощью команды chmod изменяем права доступа к исполняемому файлу</w:t>
      </w:r>
      <w:r>
        <w:t xml:space="preserve"> </w:t>
      </w:r>
      <w:r>
        <w:t xml:space="preserve">lab11-1, запретив его выполнение. Попытаемся выполнить файл. Объяс-</w:t>
      </w:r>
      <w:r>
        <w:t xml:space="preserve"> </w:t>
      </w:r>
      <w:r>
        <w:t xml:space="preserve">няем результат ниже.</w:t>
      </w:r>
    </w:p>
    <w:p>
      <w:pPr>
        <w:pStyle w:val="FirstParagraph"/>
      </w:pPr>
      <w:r>
        <w:t xml:space="preserve">Объяснение:</w:t>
      </w:r>
    </w:p>
    <w:p>
      <w:pPr>
        <w:pStyle w:val="BodyText"/>
      </w:pPr>
      <w:r>
        <w:t xml:space="preserve">Файл запускаем и также терминал способен выполнить его содержимое как команды. Однако при попытке исполнить lab11_1 отказывается в доступе, так как мы сами запретили выполнение его для всего.</w:t>
      </w:r>
    </w:p>
    <w:p>
      <w:pPr>
        <w:pStyle w:val="BodyText"/>
      </w:pPr>
      <w:r>
        <w:t xml:space="preserve">С помощью команды chmod изменяем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Попытаемся</w:t>
      </w:r>
      <w:r>
        <w:t xml:space="preserve"> </w:t>
      </w:r>
      <w:r>
        <w:t xml:space="preserve">выполнить его и объяснить результат ниже.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7" w:name="fig:002"/>
      <w:r>
        <w:drawing>
          <wp:inline>
            <wp:extent cx="5334000" cy="1819348"/>
            <wp:effectExtent b="0" l="0" r="0" t="0"/>
            <wp:docPr descr="lab11_1_chmod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br/>
      </w:r>
      <w:r>
        <w:t xml:space="preserve">Объяснение: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Документ я назвала вместо readme.txt document.txt (рис. 2)</w:t>
      </w:r>
    </w:p>
    <w:p>
      <w:pPr>
        <w:pStyle w:val="CaptionedFigure"/>
      </w:pPr>
      <w:bookmarkStart w:id="31" w:name="fig:003"/>
      <w:r>
        <w:drawing>
          <wp:inline>
            <wp:extent cx="5334000" cy="1096433"/>
            <wp:effectExtent b="0" l="0" r="0" t="0"/>
            <wp:docPr descr="Рис. 2: lab11_1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lab11_1</w:t>
      </w:r>
    </w:p>
    <w:p>
      <w:pPr>
        <w:numPr>
          <w:ilvl w:val="0"/>
          <w:numId w:val="1004"/>
        </w:numPr>
        <w:pStyle w:val="Compact"/>
      </w:pPr>
      <w:r>
        <w:t xml:space="preserve">Предоставим права доступа к файлу document.txt в соответствии с вари-</w:t>
      </w:r>
      <w:r>
        <w:t xml:space="preserve"> </w:t>
      </w:r>
      <w:r>
        <w:t xml:space="preserve">антом в таблице 11.4. Проверим правильность выполнения с помощью</w:t>
      </w:r>
      <w:r>
        <w:t xml:space="preserve"> </w:t>
      </w:r>
      <w:r>
        <w:t xml:space="preserve">команды ls -l.(рис. 3)</w:t>
      </w:r>
    </w:p>
    <w:p>
      <w:pPr>
        <w:pStyle w:val="CaptionedFigure"/>
      </w:pPr>
      <w:bookmarkStart w:id="35" w:name="fig:004"/>
      <w:r>
        <w:drawing>
          <wp:inline>
            <wp:extent cx="5334000" cy="1555352"/>
            <wp:effectExtent b="0" l="0" r="0" t="0"/>
            <wp:docPr descr="Рис. 3: lab11_1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lab11_1</w:t>
      </w:r>
    </w:p>
    <w:bookmarkEnd w:id="36"/>
    <w:bookmarkStart w:id="41" w:name="задание-для-самостоятельной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11.5. 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Создать исполняемый файл и проверить его работу. Проверить наличие файла</w:t>
      </w:r>
      <w:r>
        <w:t xml:space="preserve"> </w:t>
      </w:r>
      <w:r>
        <w:t xml:space="preserve">и его содержимое с помощью команд ls и cat.</w:t>
      </w:r>
    </w:p>
    <w:p>
      <w:pPr>
        <w:pStyle w:val="FirstParagraph"/>
      </w:pPr>
      <w:r>
        <w:t xml:space="preserve">У меня вариант 15: -wx –x rwx или 010 101 010. (рис. 4)</w:t>
      </w:r>
    </w:p>
    <w:p>
      <w:pPr>
        <w:pStyle w:val="CaptionedFigure"/>
      </w:pPr>
      <w:bookmarkStart w:id="40" w:name="fig:005"/>
      <w:r>
        <w:drawing>
          <wp:inline>
            <wp:extent cx="5334000" cy="1238572"/>
            <wp:effectExtent b="0" l="0" r="0" t="0"/>
            <wp:docPr descr="Рис. 4: lab11_2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lab11_2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для работы с файлами.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Татьяна Алексеевна Коннова, НПИбд-01-22</dc:creator>
  <dc:language>ru-RU</dc:language>
  <cp:keywords/>
  <dcterms:created xsi:type="dcterms:W3CDTF">2022-12-24T19:56:39Z</dcterms:created>
  <dcterms:modified xsi:type="dcterms:W3CDTF">2022-12-24T19:56:39Z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Работа с файлами средствами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